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rPr>
          <w:color w:val="000000"/>
        </w:rPr>
        <w:t>Documentação do projeto de COVID-19 na Índia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>
          <w:color w:val="000000"/>
        </w:rPr>
        <w:t>Preparação de dados de COVID-19 na Índia</w:t>
      </w:r>
    </w:p>
    <w:p>
      <w:pPr>
        <w:spacing w:after="240"/>
      </w:pPr>
      <w:r>
        <w:rPr>
          <w:b/>
        </w:rPr>
        <w:t xml:space="preserve">Curso e turma  </w:t>
      </w:r>
      <w:r>
        <w:rPr>
          <w:color w:val="000000"/>
        </w:rPr>
        <w:t>Sistemas de Informação • Turma: __________ • Período letivo: __________</w:t>
      </w:r>
    </w:p>
    <w:p>
      <w:pPr>
        <w:spacing w:after="240"/>
      </w:pPr>
      <w:r>
        <w:rPr>
          <w:b/>
        </w:rPr>
        <w:t xml:space="preserve">Professora  </w:t>
      </w:r>
      <w:r>
        <w:rPr>
          <w:color w:val="000000"/>
        </w:rPr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>
          <w:color w:val="000000"/>
        </w:rPr>
        <w:t>Richard Mickaell Santos Nascimento • RA: __________</w:t>
        <w:br/>
        <w:t>Edmund Soares de Sousa • RA: __________</w:t>
        <w:br/>
        <w:t>Marco Alija Ramos Agostini • RA: __________</w:t>
      </w:r>
    </w:p>
    <w:p>
      <w:pPr>
        <w:spacing w:after="240"/>
      </w:pPr>
      <w:r>
        <w:rPr>
          <w:b/>
        </w:rPr>
        <w:t xml:space="preserve">Repositório  </w:t>
      </w:r>
      <w:r>
        <w:rPr>
          <w:color w:val="000000"/>
        </w:rPr>
        <w:t>https://github.com/bbymicka/RA1-Data-Analytics</w:t>
      </w:r>
    </w:p>
    <w:p>
      <w:pPr>
        <w:spacing w:after="240"/>
      </w:pPr>
      <w:r>
        <w:rPr>
          <w:b/>
        </w:rPr>
        <w:t xml:space="preserve">Entrega  </w:t>
      </w:r>
      <w:r>
        <w:rPr>
          <w:color w:val="000000"/>
        </w:rPr>
        <w:t>Curitiba, Paraná • ____/____/________</w:t>
      </w:r>
    </w:p>
    <w:p>
      <w:r>
        <w:rPr>
          <w:color w:val="000000"/>
          <w:sz w:val="18"/>
        </w:rPr>
        <w:t>Este documento explica como carregamos, conferimos e preparamos os dados. O notebook reúne o código e os resultados de cada etapa.</w:t>
      </w: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rPr>
          <w:color w:val="000000"/>
        </w:rPr>
        <w:t>O projeto usa dados históricos de casos, testes e vacinação na Índia.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>
          <w:color w:val="000000"/>
        </w:rPr>
        <w:t>Os arquivos têm valores vazios, nomes de estados escritos de formas diferentes e datas em formatos distintos. Precisamos organizar essas informações antes de comparar os estados e os períodos nas próximas etapas.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>
          <w:color w:val="000000"/>
        </w:rPr>
        <w:t>Nosso objetivo é preparar as três bases sem perder informações. Cada registro corresponde a um território e uma data. Os períodos de cada arquivo estão na seção 2. Nesta RA1, não calculamos indicadores nem tiramos conclusões sobre a pandemia.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Como os registros acumulados de casos, recuperações e óbitos evoluíram em cada estado no período disponível?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F1: data, território, confirmados, recuperados e óbitos.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Como o volume registrado de testes variou entre estados e ao longo do tempo?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F2: data, estado e total de amostras.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Como a administração da primeira e da segunda dose evoluiu nos estados durante 2021?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F3: data, estado e primeira e segunda doses.</w:t>
            </w:r>
          </w:p>
        </w:tc>
      </w:tr>
    </w:tbl>
    <w:p>
      <w:pPr>
        <w:pStyle w:val="Heading2"/>
      </w:pPr>
      <w:r>
        <w:t>Viabilidade inicial</w:t>
      </w:r>
    </w:p>
    <w:p>
      <w:pPr>
        <w:spacing w:after="160"/>
      </w:pPr>
      <w:r>
        <w:rPr>
          <w:color w:val="000000"/>
        </w:rPr>
        <w:t>Temos datas, territórios e as medidas necessárias para investigar as perguntas. Porém, os períodos e o preenchimento variam entre as bases. As próximas análises precisam levar essas diferenças em conta.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rPr>
          <w:color w:val="000000"/>
        </w:rPr>
        <w:t>Lemos os três CSVs que já estão na raiz do projeto. Não há busca automática de dados na internet.</w:t>
      </w:r>
    </w:p>
    <w:p>
      <w:pPr>
        <w:pStyle w:val="Heading2"/>
      </w:pPr>
      <w:r>
        <w:rPr>
          <w:color w:val="000000"/>
        </w:rPr>
        <w:t>Identificação das três fontes</w:t>
      </w:r>
    </w:p>
    <w:p>
      <w:pPr>
        <w:spacing w:after="160"/>
      </w:pPr>
      <w:r>
        <w:rPr>
          <w:b/>
        </w:rPr>
        <w:t xml:space="preserve">Identificação  </w:t>
      </w:r>
      <w:r>
        <w:rPr>
          <w:color w:val="000000"/>
        </w:rPr>
        <w:t>F1: covid_19_india.csv, registros de casos.</w:t>
        <w:br/>
        <w:t>F2: StatewiseTestingDetails.csv, registros de testagem.</w:t>
        <w:br/>
        <w:t>F3: covid_vaccine_statewise.csv, registros de vacinação.</w:t>
      </w:r>
    </w:p>
    <w:p>
      <w:pPr>
        <w:spacing w:after="160"/>
      </w:pPr>
      <w:r>
        <w:rPr>
          <w:b/>
        </w:rPr>
        <w:t xml:space="preserve">Origem e acesso  </w:t>
      </w:r>
      <w:r>
        <w:rPr>
          <w:color w:val="000000"/>
        </w:rPr>
        <w:t>Os arquivos foram fornecidos como parte de COVID-19 in India, de Sudalai Rajkumar, no Kaggle: https://www.kaggle.com/datasets/sudalairajkumar/covid19-in-india. A data e a versão do download e a origem primária de cada arquivo não foram confirmadas.</w:t>
      </w:r>
    </w:p>
    <w:p>
      <w:pPr>
        <w:spacing w:after="160"/>
      </w:pPr>
      <w:r>
        <w:rPr>
          <w:b/>
        </w:rPr>
        <w:t xml:space="preserve">Formato e volume  </w:t>
      </w:r>
      <w:r>
        <w:rPr>
          <w:color w:val="000000"/>
        </w:rPr>
        <w:t>CSV, vírgula, UTF-8.</w:t>
        <w:br/>
        <w:t>F1: 18.110 registros e 9 atributos.</w:t>
        <w:br/>
        <w:t>F2: 16.336 registros e 5 atributos.</w:t>
        <w:br/>
        <w:t>F3: 7.845 registros e 24 atributos.</w:t>
      </w:r>
    </w:p>
    <w:p>
      <w:pPr>
        <w:spacing w:after="160"/>
      </w:pPr>
      <w:r>
        <w:rPr>
          <w:b/>
        </w:rPr>
        <w:t xml:space="preserve">Cobertura  </w:t>
      </w:r>
      <w:r>
        <w:rPr>
          <w:color w:val="000000"/>
        </w:rPr>
        <w:t>F1: 30/01/2020 a 11/08/2021, com 40 categorias territoriais após a limpeza, incluindo registros sem estado definido.</w:t>
        <w:br/>
        <w:t>F2: 01/04/2020 a 10/08/2021, com 36 categorias.</w:t>
        <w:br/>
        <w:t>F3: 16/01/2021 a 16/08/2021, com 37 categorias, incluindo o total da Índia.</w:t>
      </w:r>
    </w:p>
    <w:p>
      <w:pPr>
        <w:spacing w:after="160"/>
      </w:pPr>
      <w:r>
        <w:rPr>
          <w:b/>
        </w:rPr>
        <w:t xml:space="preserve">Condições de uso  </w:t>
      </w:r>
      <w:r>
        <w:rPr>
          <w:color w:val="000000"/>
        </w:rPr>
        <w:t>A licença dos arquivos recebidos não foi confirmada. O projeto informa a fonte e usa os arquivos locais, sem exigir senha.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>
          <w:color w:val="000000"/>
        </w:rPr>
        <w:t>F1 apoia P1 com casos, recuperados e óbitos; F2 apoia P2 com amostras testadas; F3 apoia P3 com primeiras e segundas doses.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Manter os CSVs na raiz. No Colab, enviá-los pelo painel Arquivos antes de executar.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Arquivos F1, F2 e F3; notebook C1.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Ler com pd.read_csv, como texto, mantendo os marcadores de ausência. Usar vírgula e UTF-8.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notebooks/ra1.ipynb, C1.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Mostrar a quantidade de linhas, colunas e as três primeiras linhas de cada base.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notebooks/ra1.ipynb, C1.</w:t>
            </w:r>
          </w:p>
        </w:tc>
      </w:tr>
    </w:tbl>
    <w:p>
      <w:pPr>
        <w:pStyle w:val="Heading2"/>
      </w:pPr>
      <w:r>
        <w:t>Resultado da ingestão</w:t>
      </w:r>
    </w:p>
    <w:p>
      <w:pPr>
        <w:spacing w:after="160"/>
      </w:pPr>
      <w:r>
        <w:rPr>
          <w:color w:val="000000"/>
        </w:rPr>
        <w:t>Carregamos as três bases com as quantidades indicadas acima. A célula C1 mostra o tamanho e as primeiras linhas de cada arquivo. No Colab, os CSVs devem ser enviados pelo painel Arquivos antes da execução. No VS Code, ficam na raiz do projeto.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rPr>
          <w:color w:val="000000"/>
        </w:rPr>
        <w:t>Procuramos valores vazios, linhas repetidas e informações que precisassem de revisão.</w:t>
      </w:r>
    </w:p>
    <w:p>
      <w:pPr>
        <w:spacing w:after="200"/>
      </w:pPr>
      <w:r>
        <w:rPr>
          <w:b/>
        </w:rPr>
        <w:t xml:space="preserve">Unidade de observação  </w:t>
      </w:r>
      <w:r>
        <w:rPr>
          <w:color w:val="000000"/>
        </w:rPr>
        <w:t>Uma linha representa um território em uma data. Vacinação também contém o total da Índia, e casos inclui registros sem estado definido.</w:t>
      </w:r>
    </w:p>
    <w:p>
      <w:pPr>
        <w:spacing w:after="200"/>
      </w:pPr>
      <w:r>
        <w:rPr>
          <w:b/>
        </w:rPr>
        <w:t xml:space="preserve">Identificação dos registros  </w:t>
      </w:r>
      <w:r>
        <w:rPr>
          <w:color w:val="000000"/>
        </w:rPr>
        <w:t>Dentro de cada base, estado e data identificam a linha. Depois da limpeza, essa combinação não se repete.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valores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Date / Updated 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Data do registro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Texto; ano-mês-dia ou dia/mês/ano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Dia do boletim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State / State/UnionTerritory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Território do registro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Estado, território, Índia ou não atribuído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Confirmed, Cured, Deaths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Confirmados, recuperados e óbitos acumulados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Inteiros após a limpeza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Pessoas ou óbitos registrados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TotalSamples, Negative, Positive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Testagem e resultados informados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Inteiros após a limpeza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Amostras e resultados; não pessoas únicas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First / Second Dose Administered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Primeira e segunda doses administradas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Inteiros após a limpeza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Doses; não indivíduos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Demais campos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Nacionalidade, vacinas, sexo, idade, sessões e locais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Detalhados no dicionário completo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Unidades conforme o campo</w:t>
            </w:r>
          </w:p>
        </w:tc>
      </w:tr>
    </w:tbl>
    <w:p>
      <w:pPr>
        <w:pStyle w:val="Heading2"/>
      </w:pPr>
      <w:r>
        <w:t>Diagnóstico de qualidade</w:t>
      </w:r>
    </w:p>
    <w:p>
      <w:pPr>
        <w:spacing w:after="160"/>
      </w:pPr>
      <w:r>
        <w:rPr>
          <w:i/>
          <w:color w:val="000000"/>
          <w:sz w:val="18"/>
        </w:rPr>
        <w:t>O dicionário completo está em docs/data_dictionary.md. C1 a C9 são as células de código do notebook, na ordem de execução.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Valores vazios, incluindo "-".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Casos: 17.664 em cada coluna de nacionalidade. Testes: 9.368 negativos e 10.674 positivos. Vacinação: 224 em cada coluna central de doses; mais lacunas nos recortes.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 C2 e C8.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Linhas iguais e estado/data repetidos.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Uma linha idêntica em testes. Após a limpeza, nenhum estado/data repetido nas três bases.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 C2, C4 e C8.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Datas e contagens válidas.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Nenhuma data ou contagem inválida. As horas também foram convertidas.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 C3, C5 e C6.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Nomes de estados e espaços.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433 registros de casos com grafias corrigidas; cabeçalhos também foram padronizados.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 C2 e C4.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Quedas dos totais e diferenças entre colunas.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52 quedas em casos, 23 em testes e 124 em vacinação. Sete alertas nas regras de casos e nenhum nas doses. Uma linha pode gerar mais de um alerta.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 C7; validation.json.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Valores mínimos e máximos.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Exibidos para revisão. Um valor alto, sozinho, não justifica excluir a linha.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 C7.</w:t>
            </w:r>
          </w:p>
        </w:tc>
      </w:tr>
    </w:tbl>
    <w:p>
      <w:pPr>
        <w:pStyle w:val="Heading2"/>
      </w:pPr>
      <w:r>
        <w:t>Impacto dos problemas identificados</w:t>
      </w:r>
    </w:p>
    <w:p>
      <w:pPr>
        <w:spacing w:after="160"/>
      </w:pPr>
      <w:r>
        <w:rPr>
          <w:color w:val="000000"/>
        </w:rPr>
        <w:t>Valores vazios limitam as comparações. Linhas repetidas podem contar o mesmo dado duas vezes, e grafias diferentes podem separar registros do mesmo estado. Corrigimos esses problemas sem estimar valores para as informações que faltam.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rPr>
          <w:color w:val="000000"/>
        </w:rPr>
        <w:t>Fizemos apenas os tratamentos necessários para organizar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>
          <w:color w:val="000000"/>
        </w:rPr>
        <w:t>D1 a D5, relacionados às verificações Q1 a Q6.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>
          <w:color w:val="000000"/>
        </w:rPr>
        <w:t>As decisões abaixo tratam dos problemas Q1 a Q6: linhas repetidas, grafias diferentes, formatos de datas e números, valores vazios e alertas nos totais.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>
          <w:color w:val="000000"/>
        </w:rPr>
        <w:t>Removemos apenas a linha idêntica e corrigimos as grafias conhecidas. Datas, horas e contagens receberam formatos iguais em cada coluna. Não preenchemos vazios com zero e não corrigimos quedas ou valores altos por estimativa. Os territórios históricos continuam separados.</w:t>
      </w:r>
    </w:p>
    <w:p>
      <w:pPr>
        <w:spacing w:after="200"/>
      </w:pPr>
      <w:r>
        <w:rPr>
          <w:b/>
        </w:rPr>
        <w:t xml:space="preserve">Implementação  </w:t>
      </w:r>
      <w:r>
        <w:rPr>
          <w:color w:val="000000"/>
        </w:rPr>
        <w:t>notebooks/ra1.ipynb: C4 trata repetições e nomes; C5 converte datas e números; C6 organiza horas e linhas; C7 mostra alertas; C8 confere o resultado.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>
          <w:color w:val="000000"/>
        </w:rPr>
        <w:t>Apenas uma linha foi removida: o registro repetido de testes de Uttar Pradesh em 05/04/2020. Nenhuma base terminou com estado/data repetidos ou vazios. As ausências e os alertas foram mantidos. Evidências: C8 e reports/validation.json.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Remover a linha idêntica.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Testes: 16.336 → 16.335 linhas.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C4 e C8.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Corrigir nomes e indicar o tipo de território.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Grafias corrigidas; territórios históricos e India preservados.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C4.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Converter datas, horas e contagens.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Datas AAAA-MM-DD, horas HH:MM:SS e números inteiros, sem arredondar.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C5 e C6.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Manter valores vazios.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Nenhum preenchimento por zero ou estimativa.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C4, C5 e C8.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Manter quedas, diferenças e extremos.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199 quedas e 7 alertas entre colunas mantidos.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C7.</w:t>
            </w:r>
          </w:p>
        </w:tc>
      </w:tr>
    </w:tbl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rPr>
          <w:color w:val="000000"/>
        </w:rPr>
        <w:t>As três bases continuam separadas e mantêm todas as colunas da fonte.</w:t>
      </w:r>
    </w:p>
    <w:p>
      <w:pPr>
        <w:spacing w:after="200"/>
      </w:pPr>
      <w:r>
        <w:rPr>
          <w:b/>
        </w:rPr>
        <w:t xml:space="preserve">Arquivo ou conjunto final  </w:t>
      </w:r>
      <w:r>
        <w:rPr>
          <w:color w:val="000000"/>
        </w:rPr>
        <w:t>data/processed/casos.csv; data/processed/testes.csv; data/processed/vacinacao.csv. São CSVs em UTF-8, separados por vírgulas, com datas AAAA-MM-DD e ausências vazias.</w:t>
      </w:r>
    </w:p>
    <w:p>
      <w:pPr>
        <w:spacing w:after="200"/>
      </w:pPr>
      <w:r>
        <w:rPr>
          <w:b/>
        </w:rPr>
        <w:t xml:space="preserve">Unidade de observação final  </w:t>
      </w:r>
      <w:r>
        <w:rPr>
          <w:color w:val="000000"/>
        </w:rPr>
        <w:t>Uma linha por território e data em cada base, ordenada por estado e data.</w:t>
      </w:r>
    </w:p>
    <w:p>
      <w:pPr>
        <w:spacing w:after="200"/>
      </w:pPr>
      <w:r>
        <w:rPr>
          <w:b/>
        </w:rPr>
        <w:t xml:space="preserve">Dicionário atualizado  </w:t>
      </w:r>
      <w:r>
        <w:rPr>
          <w:color w:val="000000"/>
        </w:rPr>
        <w:t>docs/data_dictionary.md. As três colunas extras guardam a linha de origem (source_row), o nome original (state_original) e o nível geográfico (geographic_level).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Antes da limpeza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Depois da limpeza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Registros de casos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18.110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18.110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Sem exclusões.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Registros de testes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16.336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16.335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Uma duplicata idêntica removida.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Registros de vacinação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7.845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7.845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Sem exclusões.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Colunas: casos / testes / vacinação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9 / 5 / 24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12 / 8 / 27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Três colunas extras por base.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Linhas idênticas repetidas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0 / 1 /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0 / 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Ordem: casos, testes e vacinação.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Estado/data repetidos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Uma chave repetida em testes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Zero nas três bases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Uma linha por estado e data.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Valores vazios nas colunas originais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Conforme Q1 e C2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Mesmas quantidades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Sem preencher ou estimar valores.</w:t>
            </w:r>
          </w:p>
        </w:tc>
      </w:tr>
    </w:tbl>
    <w:p>
      <w:pPr>
        <w:pStyle w:val="Heading2"/>
      </w:pPr>
      <w:r>
        <w:t>Verificações finais</w:t>
      </w:r>
    </w:p>
    <w:p>
      <w:pPr>
        <w:spacing w:after="160"/>
      </w:pPr>
      <w:r>
        <w:rPr>
          <w:color w:val="000000"/>
        </w:rPr>
        <w:t>Conferimos estado e data, repetições, datas válidas, contagens inteiras não negativas e o total de linhas antes e depois da limpeza. Também testamos a leitura dos CSVs salvos. O notebook terminou sem erros e os dados originais foram preservados. Evidências: C8 e reports/validation.json.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>
          <w:color w:val="000000"/>
        </w:rPr>
        <w:t>Ainda há valores vazios e diferenças de cobertura. Não somar acumulados entre datas nem o total da Índia aos estados. Doses, pessoas e amostras são medidas diferentes. Valores absolutos não são taxas populacionais. A versão e a licença dos arquivos recebidos não foram confirmadas.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rPr>
          <w:color w:val="000000"/>
        </w:rPr>
        <w:t>Toda a preparação está no notebook. Para executar, basta ter os três CSVs originais e o ambiente Python.</w:t>
      </w:r>
    </w:p>
    <w:p>
      <w:pPr>
        <w:spacing w:after="200"/>
      </w:pPr>
      <w:r>
        <w:rPr>
          <w:b/>
        </w:rPr>
        <w:t xml:space="preserve">Repositório e versão  </w:t>
      </w:r>
      <w:r>
        <w:rPr>
          <w:color w:val="000000"/>
        </w:rPr>
        <w:t>https://github.com/bbymicka/RA1-Data-Analytics • Branch: main. Primeiro commit: subindo o projeto.</w:t>
      </w:r>
    </w:p>
    <w:p>
      <w:pPr>
        <w:spacing w:after="200"/>
      </w:pPr>
      <w:r>
        <w:rPr>
          <w:b/>
        </w:rPr>
        <w:t xml:space="preserve">Ambiente  </w:t>
      </w:r>
      <w:r>
        <w:rPr>
          <w:color w:val="000000"/>
        </w:rPr>
        <w:t>Python 3.12.14 e Pandas 3.0.1 na validação. requirements.txt lista Pandas 3.0.1 e ipykernel 7.3.0; este último permite executar o notebook no VS Code.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Na raiz: covid_19_india.csv; StatewiseTestingDetails.csv; covid_vaccine_statewise.csv.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notebooks/ra1.ipynb, nove células de código executadas.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Pasta data/processed: casos.csv, testes.csv e vacinacao.csv.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README.md; docs/data_dictionary.md; requirements.txt; este documento.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Registro da validação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reports/validation.json.</w:t>
            </w:r>
          </w:p>
        </w:tc>
      </w:tr>
    </w:tbl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 terminal PowerShell, na raiz: py -3.12 -m venv .venv</w:t>
              <w:br/>
              <w:t>Depois: .\.venv\Scripts\python.exe -m 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Ambiente com Pandas e ipykernel instalado.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Manter os três CSVs na raiz. No Colab, enviar os arquivos pelo painel Arquivos antes de executar o notebook.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Leitura das três bases e apresentação de dimensões em C1.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 VS Code, selecionar o kernel da .venv. Reiniciar o kernel e executar todas as células em ordem. No Colab, executar todas.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Nove células de código sem erros.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Conferir o resumo final, localizar os CSVs em data/processed e salvar o notebook. No Colab, baixar os CSVs e o .ipynb.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18.110 casos, 16.335 testes e 7.845 registros de vacinação.</w:t>
            </w:r>
          </w:p>
        </w:tc>
      </w:tr>
    </w:tbl>
    <w:p>
      <w:pPr>
        <w:pStyle w:val="Heading2"/>
      </w:pPr>
      <w:r>
        <w:t>Verificação da reprodução</w:t>
      </w:r>
    </w:p>
    <w:p>
      <w:pPr>
        <w:spacing w:after="160"/>
      </w:pPr>
      <w:r>
        <w:rPr>
          <w:color w:val="000000"/>
        </w:rPr>
        <w:t>Em 15/10/2026, executamos as nove células em três ambientes Python novos: pela raiz, pela pasta notebooks e repetindo a execução. Todas terminaram sem erros, com os mesmos resultados preparados. As saídas foram salvas no notebook. O registro está em reports/validation.json. A interface do VS Code e uma sessão real do Colab não foram testadas.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rPr>
          <w:color w:val="000000"/>
        </w:rPr>
        <w:t>Estes materiais permitem consultar a fonte e conferir o trabalho.</w:t>
      </w:r>
    </w:p>
    <w:p>
      <w:pPr>
        <w:pStyle w:val="Heading2"/>
      </w:pPr>
      <w:r>
        <w:t>Referências</w:t>
      </w:r>
    </w:p>
    <w:p>
      <w:r>
        <w:rPr>
          <w:color w:val="000000"/>
        </w:rPr>
        <w:t>RAJKUMAR, Sudalai. COVID-19 in India. Kaggle, s.d. Disponível em: https://www.kaggle.com/datasets/sudalairajkumar/covid19-in-india. Fonte informada dos arquivos locais; data de acesso e versão do download não registradas.</w:t>
      </w:r>
    </w:p>
    <w:p>
      <w:r>
        <w:rPr>
          <w:color w:val="000000"/>
        </w:rPr>
        <w:t>NASCIMENTO, Richard Mickaell Santos; SOUSA, Edmund Soares de; AGOSTINI, Marco Alija Ramos. Preparação de dados de COVID-19 na Índia. Notebook e documentação do projeto, 2026. Disponível em: https://github.com/bbymicka/RA1-Data-Analytics.</w:t>
      </w:r>
    </w:p>
    <w:p>
      <w:pPr>
        <w:pStyle w:val="Heading2"/>
      </w:pPr>
      <w:r>
        <w:rPr>
          <w:color w:val="000000"/>
        </w:rPr>
        <w:t>Anexos e evidências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Descrição completa das colunas e de como reler os CSVs.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docs/data_dictionary.md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Registro das execuções e das verificações finais.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reports/validation.json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Anexo C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Código e resultados de cada etapa.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000000"/>
                <w:sz w:val="18"/>
              </w:rPr>
              <w:t>notebooks/ra1.ipynb</w:t>
            </w:r>
          </w:p>
        </w:tc>
      </w:tr>
    </w:tbl>
    <w:p>
      <w:pPr>
        <w:pStyle w:val="Heading2"/>
      </w:pPr>
      <w:r>
        <w:t>Conferência da entrega</w:t>
      </w:r>
    </w:p>
    <w:p>
      <w:r>
        <w:rPr>
          <w:color w:val="000000"/>
        </w:rPr>
        <w:t>☑  Problema, recorte e perguntas analíticas estão definidos.</w:t>
      </w:r>
    </w:p>
    <w:p>
      <w:r>
        <w:rPr>
          <w:color w:val="000000"/>
        </w:rPr>
        <w:t>☑  Fontes e procedimentos de ingestão estão documentados.</w:t>
      </w:r>
    </w:p>
    <w:p>
      <w:r>
        <w:rPr>
          <w:color w:val="000000"/>
        </w:rPr>
        <w:t>☑  A qualidade foi avaliada com evidências verificáveis.</w:t>
      </w:r>
    </w:p>
    <w:p>
      <w:r>
        <w:rPr>
          <w:color w:val="000000"/>
        </w:rPr>
        <w:t>☑  As decisões de limpeza estão justificadas e validadas.</w:t>
      </w:r>
    </w:p>
    <w:p>
      <w:r>
        <w:rPr>
          <w:color w:val="000000"/>
        </w:rPr>
        <w:t>☑  O conjunto de dados preparado está identificado.</w:t>
      </w:r>
    </w:p>
    <w:p>
      <w:r>
        <w:rPr>
          <w:color w:val="000000"/>
        </w:rPr>
        <w:t>☑  O repositório contém instruções suficientes para reprodução.</w:t>
      </w:r>
    </w:p>
    <w:p>
      <w:r>
        <w:rPr>
          <w:color w:val="000000"/>
        </w:rPr>
        <w:t>☐  Completar RAs, turma, período letivo e data de entrega.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