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9C7A0E"/>
          <w:spacing w:val="20"/>
          <w:sz w:val="20"/>
          <w:szCs w:val="20"/>
        </w:rPr>
        <w:t xml:space="preserve">CONTROL STRUCTURES AND PROBLEM SOLVING</w:t>
      </w:r>
    </w:p>
    <w:p>
      <w:pPr>
        <w:spacing w:after="100"/>
      </w:pPr>
      <w:r>
        <w:rPr>
          <w:b/>
          <w:bCs/>
          <w:color w:val="1B3A4B"/>
          <w:sz w:val="52"/>
          <w:szCs w:val="52"/>
        </w:rPr>
        <w:t xml:space="preserve">Conditional Statements</w:t>
      </w:r>
    </w:p>
    <w:p>
      <w:pPr>
        <w:spacing w:after="60"/>
      </w:pPr>
      <w:r>
        <w:rPr>
          <w:i/>
          <w:iCs/>
          <w:color w:val="595959"/>
          <w:sz w:val="22"/>
          <w:szCs w:val="22"/>
        </w:rPr>
        <w:t xml:space="preserve">if  •  elif  •  else — Syntax, Explanation &amp; Real-Time Use Cases</w:t>
      </w:r>
    </w:p>
    <w:p>
      <w:pPr>
        <w:pBdr>
          <w:bottom w:val="single" w:color="D9E1E3" w:sz="6" w:space="8"/>
        </w:pBdr>
        <w:spacing w:after="260"/>
      </w:pPr>
      <w:r>
        <w:t xml:space="preserve"/>
      </w:r>
    </w:p>
    <w:p>
      <w:pPr>
        <w:pStyle w:val="Heading2"/>
        <w:spacing w:after="160" w:before="320"/>
      </w:pPr>
      <w:r>
        <w:t xml:space="preserve">1. Introduction: Why Do We Need Control Structures?</w:t>
      </w:r>
    </w:p>
    <w:p>
      <w:pPr>
        <w:spacing w:after="180" w:line="300"/>
        <w:jc w:val="both"/>
      </w:pPr>
      <w:r>
        <w:rPr>
          <w:color w:val="2B2B2B"/>
          <w:sz w:val="22"/>
          <w:szCs w:val="22"/>
        </w:rPr>
        <w:t xml:space="preserve">By default, a program executes its statements sequentially — one line after another, from top to bottom, in the exact order they are written. But real-world problems are rarely that simple. Programs often need to make decisions (e.g., if the user's age is 18 or above, allow login; otherwise, deny it), repeat actions (e.g., keep asking for input until the user enters a valid number), or choose between multiple paths (e.g., depending on the marks obtained, assign a grade of A, B, C, or F).</w:t>
      </w:r>
    </w:p>
    <w:p>
      <w:pPr>
        <w:spacing w:after="180" w:line="300"/>
        <w:jc w:val="both"/>
      </w:pPr>
      <w:r>
        <w:rPr>
          <w:color w:val="2B2B2B"/>
          <w:sz w:val="22"/>
          <w:szCs w:val="22"/>
        </w:rPr>
        <w:t xml:space="preserve">Without control structures, a program could only ever run one fixed sequence of steps, regardless of the input or situation. This would make it impossible to write software that behaves intelligently or adapts to different conditions — think of an ATM that cannot check your balance before dispensing cash, or a game that cannot tell whether you have won or lost.</w:t>
      </w:r>
    </w:p>
    <w:p>
      <w:pPr>
        <w:spacing w:after="180" w:line="300"/>
        <w:jc w:val="both"/>
      </w:pPr>
      <w:r>
        <w:rPr>
          <w:color w:val="2B2B2B"/>
          <w:sz w:val="22"/>
          <w:szCs w:val="22"/>
        </w:rPr>
        <w:t xml:space="preserve">Control structures solve this problem by altering the normal sequential flow of execution based on conditions or repetition. They are broadly classified into three categories: sequential (statements executed in order, the default), selection or decision-making (if, elif, else), and iteration or looping (for, while). This document focuses on the selection category — conditional statements — the building blocks that let a program "think" and choose different paths of execution based on logical conditions.</w:t>
      </w:r>
    </w:p>
    <w:p>
      <w:pPr>
        <w:spacing w:after="80"/>
      </w:pPr>
    </w:p>
    <w:p>
      <w:pPr>
        <w:pStyle w:val="Heading2"/>
        <w:spacing w:after="160" w:before="320"/>
      </w:pPr>
      <w:r>
        <w:t xml:space="preserve">2. The if Statement</w:t>
      </w:r>
    </w:p>
    <w:p>
      <w:pPr>
        <w:spacing w:after="180" w:line="300"/>
        <w:jc w:val="both"/>
      </w:pPr>
      <w:r>
        <w:rPr>
          <w:color w:val="2B2B2B"/>
          <w:sz w:val="22"/>
          <w:szCs w:val="22"/>
        </w:rPr>
        <w:t xml:space="preserve">The if statement is the most basic conditional construct. It evaluates a condition and executes the indented block of code only when that condition is True. If the condition is False, the block is skipped entirely and the program continues with the next statement after the if block.</w:t>
      </w:r>
    </w:p>
    <w:p>
      <w:pPr>
        <w:spacing w:after="80" w:before="160"/>
      </w:pPr>
      <w:r>
        <w:rPr>
          <w:b/>
          <w:bCs/>
          <w:color w:val="2E8B8B"/>
          <w:spacing w:val="20"/>
          <w:sz w:val="18"/>
          <w:szCs w:val="18"/>
        </w:rPr>
        <w:t xml:space="preserve">SYNTAX</w:t>
      </w:r>
    </w:p>
    <w:tbl>
      <w:tblPr>
        <w:tblW w:type="pct" w:w="100%"/>
        <w:tblBorders>
          <w:top w:val="single" w:color="D9E1E3" w:sz="4"/>
          <w:left w:val="single" w:color="D9E1E3" w:sz="4"/>
          <w:bottom w:val="single" w:color="D9E1E3" w:sz="4"/>
          <w:right w:val="single" w:color="D9E1E3" w:sz="4"/>
          <w:insideH w:val="single" w:color="auto" w:sz="4"/>
          <w:insideV w:val="single" w:color="auto" w:sz="4"/>
        </w:tblBorders>
      </w:tblPr>
      <w:tblGrid>
        <w:gridCol w:w="100"/>
      </w:tblGrid>
      <w:tr>
        <w:tc>
          <w:tcPr>
            <w:shd w:fill="F1F4F5" w:val="clear"/>
            <w:tcMar>
              <w:top w:type="dxa" w:w="160"/>
              <w:left w:type="dxa" w:w="200"/>
              <w:bottom w:type="dxa" w:w="160"/>
              <w:right w:type="dxa" w:w="200"/>
            </w:tcMar>
          </w:tcPr>
          <w:p>
            <w:pPr>
              <w:spacing w:after="20"/>
            </w:pPr>
            <w:r>
              <w:rPr>
                <w:rFonts w:ascii="Consolas" w:cs="Consolas" w:eastAsia="Consolas" w:hAnsi="Consolas"/>
                <w:color w:val="1B3A4B"/>
                <w:sz w:val="20"/>
                <w:szCs w:val="20"/>
              </w:rPr>
              <w:t xml:space="preserve">if condition:</w:t>
            </w:r>
          </w:p>
          <w:p>
            <w:pPr>
              <w:spacing w:after="0"/>
            </w:pPr>
            <w:r>
              <w:rPr>
                <w:rFonts w:ascii="Consolas" w:cs="Consolas" w:eastAsia="Consolas" w:hAnsi="Consolas"/>
                <w:color w:val="1B3A4B"/>
                <w:sz w:val="20"/>
                <w:szCs w:val="20"/>
              </w:rPr>
              <w:t xml:space="preserve">    statement(s)</w:t>
            </w:r>
          </w:p>
        </w:tc>
      </w:tr>
    </w:tbl>
    <w:p>
      <w:pPr>
        <w:spacing w:after="80" w:before="160"/>
      </w:pPr>
      <w:r>
        <w:rPr>
          <w:b/>
          <w:bCs/>
          <w:color w:val="2E8B8B"/>
          <w:spacing w:val="20"/>
          <w:sz w:val="18"/>
          <w:szCs w:val="18"/>
        </w:rPr>
        <w:t xml:space="preserve">EXAMPLE</w:t>
      </w:r>
    </w:p>
    <w:tbl>
      <w:tblPr>
        <w:tblW w:type="pct" w:w="100%"/>
        <w:tblBorders>
          <w:top w:val="single" w:color="D9E1E3" w:sz="4"/>
          <w:left w:val="single" w:color="D9E1E3" w:sz="4"/>
          <w:bottom w:val="single" w:color="D9E1E3" w:sz="4"/>
          <w:right w:val="single" w:color="D9E1E3" w:sz="4"/>
          <w:insideH w:val="single" w:color="auto" w:sz="4"/>
          <w:insideV w:val="single" w:color="auto" w:sz="4"/>
        </w:tblBorders>
      </w:tblPr>
      <w:tblGrid>
        <w:gridCol w:w="100"/>
      </w:tblGrid>
      <w:tr>
        <w:tc>
          <w:tcPr>
            <w:shd w:fill="F1F4F5" w:val="clear"/>
            <w:tcMar>
              <w:top w:type="dxa" w:w="160"/>
              <w:left w:type="dxa" w:w="200"/>
              <w:bottom w:type="dxa" w:w="160"/>
              <w:right w:type="dxa" w:w="200"/>
            </w:tcMar>
          </w:tcPr>
          <w:p>
            <w:pPr>
              <w:spacing w:after="20"/>
            </w:pPr>
            <w:r>
              <w:rPr>
                <w:rFonts w:ascii="Consolas" w:cs="Consolas" w:eastAsia="Consolas" w:hAnsi="Consolas"/>
                <w:color w:val="1B3A4B"/>
                <w:sz w:val="20"/>
                <w:szCs w:val="20"/>
              </w:rPr>
              <w:t xml:space="preserve">age = 20</w:t>
            </w:r>
          </w:p>
          <w:p>
            <w:pPr>
              <w:spacing w:after="20"/>
            </w:pPr>
            <w:r>
              <w:rPr>
                <w:rFonts w:ascii="Consolas" w:cs="Consolas" w:eastAsia="Consolas" w:hAnsi="Consolas"/>
                <w:color w:val="1B3A4B"/>
                <w:sz w:val="20"/>
                <w:szCs w:val="20"/>
              </w:rPr>
              <w:t xml:space="preserve">if age &gt;= 18:</w:t>
            </w:r>
          </w:p>
          <w:p>
            <w:pPr>
              <w:spacing w:after="0"/>
            </w:pPr>
            <w:r>
              <w:rPr>
                <w:rFonts w:ascii="Consolas" w:cs="Consolas" w:eastAsia="Consolas" w:hAnsi="Consolas"/>
                <w:color w:val="1B3A4B"/>
                <w:sz w:val="20"/>
                <w:szCs w:val="20"/>
              </w:rPr>
              <w:t xml:space="preserve">    print("You are eligible to vote.")</w:t>
            </w:r>
          </w:p>
        </w:tc>
      </w:tr>
    </w:tbl>
    <w:tbl>
      <w:tblPr>
        <w:tblW w:type="pct" w:w="100%"/>
        <w:tblBorders>
          <w:top w:val="single" w:color="BFD9D9" w:sz="4"/>
          <w:left w:val="single" w:color="BFD9D9" w:sz="4"/>
          <w:bottom w:val="single" w:color="BFD9D9" w:sz="4"/>
          <w:right w:val="single" w:color="BFD9D9" w:sz="4"/>
          <w:insideH w:val="single" w:color="auto" w:sz="4"/>
          <w:insideV w:val="single" w:color="auto" w:sz="4"/>
        </w:tblBorders>
      </w:tblPr>
      <w:tblGrid>
        <w:gridCol w:w="100"/>
      </w:tblGrid>
      <w:tr>
        <w:tc>
          <w:tcPr>
            <w:shd w:fill="EAF4F4" w:val="clear"/>
            <w:tcMar>
              <w:top w:type="dxa" w:w="160"/>
              <w:left w:type="dxa" w:w="220"/>
              <w:bottom w:type="dxa" w:w="160"/>
              <w:right w:type="dxa" w:w="220"/>
            </w:tcMar>
          </w:tcPr>
          <w:p>
            <w:pPr>
              <w:spacing w:after="80"/>
            </w:pPr>
            <w:r>
              <w:rPr>
                <w:b/>
                <w:bCs/>
                <w:color w:val="2E8B8B"/>
                <w:spacing w:val="10"/>
                <w:sz w:val="18"/>
                <w:szCs w:val="18"/>
              </w:rPr>
              <w:t xml:space="preserve">REAL-TIME USE CASE — IF STATEMENT</w:t>
            </w:r>
          </w:p>
          <w:p>
            <w:pPr>
              <w:spacing w:line="290"/>
              <w:jc w:val="both"/>
            </w:pPr>
            <w:r>
              <w:rPr>
                <w:color w:val="2B2B2B"/>
                <w:sz w:val="21"/>
                <w:szCs w:val="21"/>
              </w:rPr>
              <w:t xml:space="preserve">E-commerce websites use a single if check to decide whether to apply free shipping: if the cart value is greater than or equal to a threshold amount (e.g., ₹999), a "Free Shipping Applied" message is shown. Only one path needs checking here — there is no alternative action required when the condition is false, so a plain if statement is sufficient.</w:t>
            </w:r>
          </w:p>
        </w:tc>
      </w:tr>
    </w:tbl>
    <w:p>
      <w:pPr>
        <w:spacing w:after="160"/>
      </w:pPr>
    </w:p>
    <w:p>
      <w:pPr>
        <w:pStyle w:val="Heading2"/>
        <w:spacing w:after="160" w:before="320"/>
      </w:pPr>
      <w:r>
        <w:t xml:space="preserve">3. The if-else Statement</w:t>
      </w:r>
    </w:p>
    <w:p>
      <w:pPr>
        <w:spacing w:after="180" w:line="300"/>
        <w:jc w:val="both"/>
      </w:pPr>
      <w:r>
        <w:rPr>
          <w:color w:val="2B2B2B"/>
          <w:sz w:val="22"/>
          <w:szCs w:val="22"/>
        </w:rPr>
        <w:t xml:space="preserve">The if-else statement extends the if statement by providing an alternative block of code that runs when the condition evaluates to False. This ensures that exactly one of the two blocks always executes — never both, and never neither.</w:t>
      </w:r>
    </w:p>
    <w:p>
      <w:pPr>
        <w:spacing w:after="80" w:before="160"/>
      </w:pPr>
      <w:r>
        <w:rPr>
          <w:b/>
          <w:bCs/>
          <w:color w:val="2E8B8B"/>
          <w:spacing w:val="20"/>
          <w:sz w:val="18"/>
          <w:szCs w:val="18"/>
        </w:rPr>
        <w:t xml:space="preserve">SYNTAX</w:t>
      </w:r>
    </w:p>
    <w:tbl>
      <w:tblPr>
        <w:tblW w:type="pct" w:w="100%"/>
        <w:tblBorders>
          <w:top w:val="single" w:color="D9E1E3" w:sz="4"/>
          <w:left w:val="single" w:color="D9E1E3" w:sz="4"/>
          <w:bottom w:val="single" w:color="D9E1E3" w:sz="4"/>
          <w:right w:val="single" w:color="D9E1E3" w:sz="4"/>
          <w:insideH w:val="single" w:color="auto" w:sz="4"/>
          <w:insideV w:val="single" w:color="auto" w:sz="4"/>
        </w:tblBorders>
      </w:tblPr>
      <w:tblGrid>
        <w:gridCol w:w="100"/>
      </w:tblGrid>
      <w:tr>
        <w:tc>
          <w:tcPr>
            <w:shd w:fill="F1F4F5" w:val="clear"/>
            <w:tcMar>
              <w:top w:type="dxa" w:w="160"/>
              <w:left w:type="dxa" w:w="200"/>
              <w:bottom w:type="dxa" w:w="160"/>
              <w:right w:type="dxa" w:w="200"/>
            </w:tcMar>
          </w:tcPr>
          <w:p>
            <w:pPr>
              <w:spacing w:after="20"/>
            </w:pPr>
            <w:r>
              <w:rPr>
                <w:rFonts w:ascii="Consolas" w:cs="Consolas" w:eastAsia="Consolas" w:hAnsi="Consolas"/>
                <w:color w:val="1B3A4B"/>
                <w:sz w:val="20"/>
                <w:szCs w:val="20"/>
              </w:rPr>
              <w:t xml:space="preserve">if condition:</w:t>
            </w:r>
          </w:p>
          <w:p>
            <w:pPr>
              <w:spacing w:after="20"/>
            </w:pPr>
            <w:r>
              <w:rPr>
                <w:rFonts w:ascii="Consolas" w:cs="Consolas" w:eastAsia="Consolas" w:hAnsi="Consolas"/>
                <w:color w:val="1B3A4B"/>
                <w:sz w:val="20"/>
                <w:szCs w:val="20"/>
              </w:rPr>
              <w:t xml:space="preserve">    statement(s)   # executes if condition is True</w:t>
            </w:r>
          </w:p>
          <w:p>
            <w:pPr>
              <w:spacing w:after="20"/>
            </w:pPr>
            <w:r>
              <w:rPr>
                <w:rFonts w:ascii="Consolas" w:cs="Consolas" w:eastAsia="Consolas" w:hAnsi="Consolas"/>
                <w:color w:val="1B3A4B"/>
                <w:sz w:val="20"/>
                <w:szCs w:val="20"/>
              </w:rPr>
              <w:t xml:space="preserve">else:</w:t>
            </w:r>
          </w:p>
          <w:p>
            <w:pPr>
              <w:spacing w:after="0"/>
            </w:pPr>
            <w:r>
              <w:rPr>
                <w:rFonts w:ascii="Consolas" w:cs="Consolas" w:eastAsia="Consolas" w:hAnsi="Consolas"/>
                <w:color w:val="1B3A4B"/>
                <w:sz w:val="20"/>
                <w:szCs w:val="20"/>
              </w:rPr>
              <w:t xml:space="preserve">    statement(s)   # executes if condition is False</w:t>
            </w:r>
          </w:p>
        </w:tc>
      </w:tr>
    </w:tbl>
    <w:p>
      <w:pPr>
        <w:spacing w:after="80" w:before="160"/>
      </w:pPr>
      <w:r>
        <w:rPr>
          <w:b/>
          <w:bCs/>
          <w:color w:val="2E8B8B"/>
          <w:spacing w:val="20"/>
          <w:sz w:val="18"/>
          <w:szCs w:val="18"/>
        </w:rPr>
        <w:t xml:space="preserve">EXAMPLE</w:t>
      </w:r>
    </w:p>
    <w:tbl>
      <w:tblPr>
        <w:tblW w:type="pct" w:w="100%"/>
        <w:tblBorders>
          <w:top w:val="single" w:color="D9E1E3" w:sz="4"/>
          <w:left w:val="single" w:color="D9E1E3" w:sz="4"/>
          <w:bottom w:val="single" w:color="D9E1E3" w:sz="4"/>
          <w:right w:val="single" w:color="D9E1E3" w:sz="4"/>
          <w:insideH w:val="single" w:color="auto" w:sz="4"/>
          <w:insideV w:val="single" w:color="auto" w:sz="4"/>
        </w:tblBorders>
      </w:tblPr>
      <w:tblGrid>
        <w:gridCol w:w="100"/>
      </w:tblGrid>
      <w:tr>
        <w:tc>
          <w:tcPr>
            <w:shd w:fill="F1F4F5" w:val="clear"/>
            <w:tcMar>
              <w:top w:type="dxa" w:w="160"/>
              <w:left w:type="dxa" w:w="200"/>
              <w:bottom w:type="dxa" w:w="160"/>
              <w:right w:type="dxa" w:w="200"/>
            </w:tcMar>
          </w:tcPr>
          <w:p>
            <w:pPr>
              <w:spacing w:after="20"/>
            </w:pPr>
            <w:r>
              <w:rPr>
                <w:rFonts w:ascii="Consolas" w:cs="Consolas" w:eastAsia="Consolas" w:hAnsi="Consolas"/>
                <w:color w:val="1B3A4B"/>
                <w:sz w:val="20"/>
                <w:szCs w:val="20"/>
              </w:rPr>
              <w:t xml:space="preserve">num = 7</w:t>
            </w:r>
          </w:p>
          <w:p>
            <w:pPr>
              <w:spacing w:after="20"/>
            </w:pPr>
            <w:r>
              <w:rPr>
                <w:rFonts w:ascii="Consolas" w:cs="Consolas" w:eastAsia="Consolas" w:hAnsi="Consolas"/>
                <w:color w:val="1B3A4B"/>
                <w:sz w:val="20"/>
                <w:szCs w:val="20"/>
              </w:rPr>
              <w:t xml:space="preserve">if num % 2 == 0:</w:t>
            </w:r>
          </w:p>
          <w:p>
            <w:pPr>
              <w:spacing w:after="20"/>
            </w:pPr>
            <w:r>
              <w:rPr>
                <w:rFonts w:ascii="Consolas" w:cs="Consolas" w:eastAsia="Consolas" w:hAnsi="Consolas"/>
                <w:color w:val="1B3A4B"/>
                <w:sz w:val="20"/>
                <w:szCs w:val="20"/>
              </w:rPr>
              <w:t xml:space="preserve">    print("Even number")</w:t>
            </w:r>
          </w:p>
          <w:p>
            <w:pPr>
              <w:spacing w:after="20"/>
            </w:pPr>
            <w:r>
              <w:rPr>
                <w:rFonts w:ascii="Consolas" w:cs="Consolas" w:eastAsia="Consolas" w:hAnsi="Consolas"/>
                <w:color w:val="1B3A4B"/>
                <w:sz w:val="20"/>
                <w:szCs w:val="20"/>
              </w:rPr>
              <w:t xml:space="preserve">else:</w:t>
            </w:r>
          </w:p>
          <w:p>
            <w:pPr>
              <w:spacing w:after="0"/>
            </w:pPr>
            <w:r>
              <w:rPr>
                <w:rFonts w:ascii="Consolas" w:cs="Consolas" w:eastAsia="Consolas" w:hAnsi="Consolas"/>
                <w:color w:val="1B3A4B"/>
                <w:sz w:val="20"/>
                <w:szCs w:val="20"/>
              </w:rPr>
              <w:t xml:space="preserve">    print("Odd number")</w:t>
            </w:r>
          </w:p>
        </w:tc>
      </w:tr>
    </w:tbl>
    <w:tbl>
      <w:tblPr>
        <w:tblW w:type="pct" w:w="100%"/>
        <w:tblBorders>
          <w:top w:val="single" w:color="BFD9D9" w:sz="4"/>
          <w:left w:val="single" w:color="BFD9D9" w:sz="4"/>
          <w:bottom w:val="single" w:color="BFD9D9" w:sz="4"/>
          <w:right w:val="single" w:color="BFD9D9" w:sz="4"/>
          <w:insideH w:val="single" w:color="auto" w:sz="4"/>
          <w:insideV w:val="single" w:color="auto" w:sz="4"/>
        </w:tblBorders>
      </w:tblPr>
      <w:tblGrid>
        <w:gridCol w:w="100"/>
      </w:tblGrid>
      <w:tr>
        <w:tc>
          <w:tcPr>
            <w:shd w:fill="EAF4F4" w:val="clear"/>
            <w:tcMar>
              <w:top w:type="dxa" w:w="160"/>
              <w:left w:type="dxa" w:w="220"/>
              <w:bottom w:type="dxa" w:w="160"/>
              <w:right w:type="dxa" w:w="220"/>
            </w:tcMar>
          </w:tcPr>
          <w:p>
            <w:pPr>
              <w:spacing w:after="80"/>
            </w:pPr>
            <w:r>
              <w:rPr>
                <w:b/>
                <w:bCs/>
                <w:color w:val="2E8B8B"/>
                <w:spacing w:val="10"/>
                <w:sz w:val="18"/>
                <w:szCs w:val="18"/>
              </w:rPr>
              <w:t xml:space="preserve">REAL-TIME USE CASE — IF-ELSE STATEMENT</w:t>
            </w:r>
          </w:p>
          <w:p>
            <w:pPr>
              <w:spacing w:line="290"/>
              <w:jc w:val="both"/>
            </w:pPr>
            <w:r>
              <w:rPr>
                <w:color w:val="2B2B2B"/>
                <w:sz w:val="21"/>
                <w:szCs w:val="21"/>
              </w:rPr>
              <w:t xml:space="preserve">Login systems on almost every mobile app or website use if-else logic: if the entered username and password match the stored records, the user is granted access to their dashboard; else, an "Invalid credentials" message is displayed and access is denied. Exactly one of the two outcomes must happen every time a user attempts to log in.</w:t>
            </w:r>
          </w:p>
        </w:tc>
      </w:tr>
    </w:tbl>
    <w:p>
      <w:pPr>
        <w:spacing w:after="160"/>
      </w:pPr>
    </w:p>
    <w:p>
      <w:pPr>
        <w:pStyle w:val="Heading2"/>
        <w:spacing w:after="160" w:before="320"/>
      </w:pPr>
      <w:r>
        <w:t xml:space="preserve">4. The if-elif-else Statement</w:t>
      </w:r>
    </w:p>
    <w:p>
      <w:pPr>
        <w:spacing w:after="180" w:line="300"/>
        <w:jc w:val="both"/>
      </w:pPr>
      <w:r>
        <w:rPr>
          <w:color w:val="2B2B2B"/>
          <w:sz w:val="22"/>
          <w:szCs w:val="22"/>
        </w:rPr>
        <w:t xml:space="preserve">When there are multiple conditions to check in sequence, Python evaluates them top to bottom using elif ("else if") blocks and executes the first block whose condition is True. If none of the conditions match, the final else block runs. Any number of elif blocks may be used, but only one if and at most one else are allowed in a single chain.</w:t>
      </w:r>
    </w:p>
    <w:p>
      <w:pPr>
        <w:spacing w:after="80" w:before="160"/>
      </w:pPr>
      <w:r>
        <w:rPr>
          <w:b/>
          <w:bCs/>
          <w:color w:val="2E8B8B"/>
          <w:spacing w:val="20"/>
          <w:sz w:val="18"/>
          <w:szCs w:val="18"/>
        </w:rPr>
        <w:t xml:space="preserve">SYNTAX</w:t>
      </w:r>
    </w:p>
    <w:tbl>
      <w:tblPr>
        <w:tblW w:type="pct" w:w="100%"/>
        <w:tblBorders>
          <w:top w:val="single" w:color="D9E1E3" w:sz="4"/>
          <w:left w:val="single" w:color="D9E1E3" w:sz="4"/>
          <w:bottom w:val="single" w:color="D9E1E3" w:sz="4"/>
          <w:right w:val="single" w:color="D9E1E3" w:sz="4"/>
          <w:insideH w:val="single" w:color="auto" w:sz="4"/>
          <w:insideV w:val="single" w:color="auto" w:sz="4"/>
        </w:tblBorders>
      </w:tblPr>
      <w:tblGrid>
        <w:gridCol w:w="100"/>
      </w:tblGrid>
      <w:tr>
        <w:tc>
          <w:tcPr>
            <w:shd w:fill="F1F4F5" w:val="clear"/>
            <w:tcMar>
              <w:top w:type="dxa" w:w="160"/>
              <w:left w:type="dxa" w:w="200"/>
              <w:bottom w:type="dxa" w:w="160"/>
              <w:right w:type="dxa" w:w="200"/>
            </w:tcMar>
          </w:tcPr>
          <w:p>
            <w:pPr>
              <w:spacing w:after="20"/>
            </w:pPr>
            <w:r>
              <w:rPr>
                <w:rFonts w:ascii="Consolas" w:cs="Consolas" w:eastAsia="Consolas" w:hAnsi="Consolas"/>
                <w:color w:val="1B3A4B"/>
                <w:sz w:val="20"/>
                <w:szCs w:val="20"/>
              </w:rPr>
              <w:t xml:space="preserve">if condition1:</w:t>
            </w:r>
          </w:p>
          <w:p>
            <w:pPr>
              <w:spacing w:after="20"/>
            </w:pPr>
            <w:r>
              <w:rPr>
                <w:rFonts w:ascii="Consolas" w:cs="Consolas" w:eastAsia="Consolas" w:hAnsi="Consolas"/>
                <w:color w:val="1B3A4B"/>
                <w:sz w:val="20"/>
                <w:szCs w:val="20"/>
              </w:rPr>
              <w:t xml:space="preserve">    statement(s)</w:t>
            </w:r>
          </w:p>
          <w:p>
            <w:pPr>
              <w:spacing w:after="20"/>
            </w:pPr>
            <w:r>
              <w:rPr>
                <w:rFonts w:ascii="Consolas" w:cs="Consolas" w:eastAsia="Consolas" w:hAnsi="Consolas"/>
                <w:color w:val="1B3A4B"/>
                <w:sz w:val="20"/>
                <w:szCs w:val="20"/>
              </w:rPr>
              <w:t xml:space="preserve">elif condition2:</w:t>
            </w:r>
          </w:p>
          <w:p>
            <w:pPr>
              <w:spacing w:after="20"/>
            </w:pPr>
            <w:r>
              <w:rPr>
                <w:rFonts w:ascii="Consolas" w:cs="Consolas" w:eastAsia="Consolas" w:hAnsi="Consolas"/>
                <w:color w:val="1B3A4B"/>
                <w:sz w:val="20"/>
                <w:szCs w:val="20"/>
              </w:rPr>
              <w:t xml:space="preserve">    statement(s)</w:t>
            </w:r>
          </w:p>
          <w:p>
            <w:pPr>
              <w:spacing w:after="20"/>
            </w:pPr>
            <w:r>
              <w:rPr>
                <w:rFonts w:ascii="Consolas" w:cs="Consolas" w:eastAsia="Consolas" w:hAnsi="Consolas"/>
                <w:color w:val="1B3A4B"/>
                <w:sz w:val="20"/>
                <w:szCs w:val="20"/>
              </w:rPr>
              <w:t xml:space="preserve">elif condition3:</w:t>
            </w:r>
          </w:p>
          <w:p>
            <w:pPr>
              <w:spacing w:after="20"/>
            </w:pPr>
            <w:r>
              <w:rPr>
                <w:rFonts w:ascii="Consolas" w:cs="Consolas" w:eastAsia="Consolas" w:hAnsi="Consolas"/>
                <w:color w:val="1B3A4B"/>
                <w:sz w:val="20"/>
                <w:szCs w:val="20"/>
              </w:rPr>
              <w:t xml:space="preserve">    statement(s)</w:t>
            </w:r>
          </w:p>
          <w:p>
            <w:pPr>
              <w:spacing w:after="20"/>
            </w:pPr>
            <w:r>
              <w:rPr>
                <w:rFonts w:ascii="Consolas" w:cs="Consolas" w:eastAsia="Consolas" w:hAnsi="Consolas"/>
                <w:color w:val="1B3A4B"/>
                <w:sz w:val="20"/>
                <w:szCs w:val="20"/>
              </w:rPr>
              <w:t xml:space="preserve">else:</w:t>
            </w:r>
          </w:p>
          <w:p>
            <w:pPr>
              <w:spacing w:after="0"/>
            </w:pPr>
            <w:r>
              <w:rPr>
                <w:rFonts w:ascii="Consolas" w:cs="Consolas" w:eastAsia="Consolas" w:hAnsi="Consolas"/>
                <w:color w:val="1B3A4B"/>
                <w:sz w:val="20"/>
                <w:szCs w:val="20"/>
              </w:rPr>
              <w:t xml:space="preserve">    statement(s)</w:t>
            </w:r>
          </w:p>
        </w:tc>
      </w:tr>
    </w:tbl>
    <w:p>
      <w:pPr>
        <w:spacing w:after="80" w:before="160"/>
      </w:pPr>
      <w:r>
        <w:rPr>
          <w:b/>
          <w:bCs/>
          <w:color w:val="2E8B8B"/>
          <w:spacing w:val="20"/>
          <w:sz w:val="18"/>
          <w:szCs w:val="18"/>
        </w:rPr>
        <w:t xml:space="preserve">EXAMPLE</w:t>
      </w:r>
    </w:p>
    <w:tbl>
      <w:tblPr>
        <w:tblW w:type="pct" w:w="100%"/>
        <w:tblBorders>
          <w:top w:val="single" w:color="D9E1E3" w:sz="4"/>
          <w:left w:val="single" w:color="D9E1E3" w:sz="4"/>
          <w:bottom w:val="single" w:color="D9E1E3" w:sz="4"/>
          <w:right w:val="single" w:color="D9E1E3" w:sz="4"/>
          <w:insideH w:val="single" w:color="auto" w:sz="4"/>
          <w:insideV w:val="single" w:color="auto" w:sz="4"/>
        </w:tblBorders>
      </w:tblPr>
      <w:tblGrid>
        <w:gridCol w:w="100"/>
      </w:tblGrid>
      <w:tr>
        <w:tc>
          <w:tcPr>
            <w:shd w:fill="F1F4F5" w:val="clear"/>
            <w:tcMar>
              <w:top w:type="dxa" w:w="160"/>
              <w:left w:type="dxa" w:w="200"/>
              <w:bottom w:type="dxa" w:w="160"/>
              <w:right w:type="dxa" w:w="200"/>
            </w:tcMar>
          </w:tcPr>
          <w:p>
            <w:pPr>
              <w:spacing w:after="20"/>
            </w:pPr>
            <w:r>
              <w:rPr>
                <w:rFonts w:ascii="Consolas" w:cs="Consolas" w:eastAsia="Consolas" w:hAnsi="Consolas"/>
                <w:color w:val="1B3A4B"/>
                <w:sz w:val="20"/>
                <w:szCs w:val="20"/>
              </w:rPr>
              <w:t xml:space="preserve">marks = 72</w:t>
            </w:r>
          </w:p>
          <w:p>
            <w:pPr>
              <w:spacing w:after="20"/>
            </w:pPr>
            <w:r>
              <w:rPr>
                <w:rFonts w:ascii="Consolas" w:cs="Consolas" w:eastAsia="Consolas" w:hAnsi="Consolas"/>
                <w:color w:val="1B3A4B"/>
                <w:sz w:val="20"/>
                <w:szCs w:val="20"/>
              </w:rPr>
              <w:t xml:space="preserve"> </w:t>
            </w:r>
          </w:p>
          <w:p>
            <w:pPr>
              <w:spacing w:after="20"/>
            </w:pPr>
            <w:r>
              <w:rPr>
                <w:rFonts w:ascii="Consolas" w:cs="Consolas" w:eastAsia="Consolas" w:hAnsi="Consolas"/>
                <w:color w:val="1B3A4B"/>
                <w:sz w:val="20"/>
                <w:szCs w:val="20"/>
              </w:rPr>
              <w:t xml:space="preserve">if marks &gt;= 90:</w:t>
            </w:r>
          </w:p>
          <w:p>
            <w:pPr>
              <w:spacing w:after="20"/>
            </w:pPr>
            <w:r>
              <w:rPr>
                <w:rFonts w:ascii="Consolas" w:cs="Consolas" w:eastAsia="Consolas" w:hAnsi="Consolas"/>
                <w:color w:val="1B3A4B"/>
                <w:sz w:val="20"/>
                <w:szCs w:val="20"/>
              </w:rPr>
              <w:t xml:space="preserve">    print("Grade: A")</w:t>
            </w:r>
          </w:p>
          <w:p>
            <w:pPr>
              <w:spacing w:after="20"/>
            </w:pPr>
            <w:r>
              <w:rPr>
                <w:rFonts w:ascii="Consolas" w:cs="Consolas" w:eastAsia="Consolas" w:hAnsi="Consolas"/>
                <w:color w:val="1B3A4B"/>
                <w:sz w:val="20"/>
                <w:szCs w:val="20"/>
              </w:rPr>
              <w:t xml:space="preserve">elif marks &gt;= 75:</w:t>
            </w:r>
          </w:p>
          <w:p>
            <w:pPr>
              <w:spacing w:after="20"/>
            </w:pPr>
            <w:r>
              <w:rPr>
                <w:rFonts w:ascii="Consolas" w:cs="Consolas" w:eastAsia="Consolas" w:hAnsi="Consolas"/>
                <w:color w:val="1B3A4B"/>
                <w:sz w:val="20"/>
                <w:szCs w:val="20"/>
              </w:rPr>
              <w:t xml:space="preserve">    print("Grade: B")</w:t>
            </w:r>
          </w:p>
          <w:p>
            <w:pPr>
              <w:spacing w:after="20"/>
            </w:pPr>
            <w:r>
              <w:rPr>
                <w:rFonts w:ascii="Consolas" w:cs="Consolas" w:eastAsia="Consolas" w:hAnsi="Consolas"/>
                <w:color w:val="1B3A4B"/>
                <w:sz w:val="20"/>
                <w:szCs w:val="20"/>
              </w:rPr>
              <w:t xml:space="preserve">elif marks &gt;= 60:</w:t>
            </w:r>
          </w:p>
          <w:p>
            <w:pPr>
              <w:spacing w:after="20"/>
            </w:pPr>
            <w:r>
              <w:rPr>
                <w:rFonts w:ascii="Consolas" w:cs="Consolas" w:eastAsia="Consolas" w:hAnsi="Consolas"/>
                <w:color w:val="1B3A4B"/>
                <w:sz w:val="20"/>
                <w:szCs w:val="20"/>
              </w:rPr>
              <w:t xml:space="preserve">    print("Grade: C")</w:t>
            </w:r>
          </w:p>
          <w:p>
            <w:pPr>
              <w:spacing w:after="20"/>
            </w:pPr>
            <w:r>
              <w:rPr>
                <w:rFonts w:ascii="Consolas" w:cs="Consolas" w:eastAsia="Consolas" w:hAnsi="Consolas"/>
                <w:color w:val="1B3A4B"/>
                <w:sz w:val="20"/>
                <w:szCs w:val="20"/>
              </w:rPr>
              <w:t xml:space="preserve">else:</w:t>
            </w:r>
          </w:p>
          <w:p>
            <w:pPr>
              <w:spacing w:after="0"/>
            </w:pPr>
            <w:r>
              <w:rPr>
                <w:rFonts w:ascii="Consolas" w:cs="Consolas" w:eastAsia="Consolas" w:hAnsi="Consolas"/>
                <w:color w:val="1B3A4B"/>
                <w:sz w:val="20"/>
                <w:szCs w:val="20"/>
              </w:rPr>
              <w:t xml:space="preserve">    print("Grade: F")</w:t>
            </w:r>
          </w:p>
        </w:tc>
      </w:tr>
    </w:tbl>
    <w:tbl>
      <w:tblPr>
        <w:tblW w:type="pct" w:w="100%"/>
        <w:tblBorders>
          <w:top w:val="single" w:color="BFD9D9" w:sz="4"/>
          <w:left w:val="single" w:color="BFD9D9" w:sz="4"/>
          <w:bottom w:val="single" w:color="BFD9D9" w:sz="4"/>
          <w:right w:val="single" w:color="BFD9D9" w:sz="4"/>
          <w:insideH w:val="single" w:color="auto" w:sz="4"/>
          <w:insideV w:val="single" w:color="auto" w:sz="4"/>
        </w:tblBorders>
      </w:tblPr>
      <w:tblGrid>
        <w:gridCol w:w="100"/>
      </w:tblGrid>
      <w:tr>
        <w:tc>
          <w:tcPr>
            <w:shd w:fill="EAF4F4" w:val="clear"/>
            <w:tcMar>
              <w:top w:type="dxa" w:w="160"/>
              <w:left w:type="dxa" w:w="220"/>
              <w:bottom w:type="dxa" w:w="160"/>
              <w:right w:type="dxa" w:w="220"/>
            </w:tcMar>
          </w:tcPr>
          <w:p>
            <w:pPr>
              <w:spacing w:after="80"/>
            </w:pPr>
            <w:r>
              <w:rPr>
                <w:b/>
                <w:bCs/>
                <w:color w:val="2E8B8B"/>
                <w:spacing w:val="10"/>
                <w:sz w:val="18"/>
                <w:szCs w:val="18"/>
              </w:rPr>
              <w:t xml:space="preserve">REAL-TIME USE CASE — IF-ELIF-ELSE STATEMENT</w:t>
            </w:r>
          </w:p>
          <w:p>
            <w:pPr>
              <w:spacing w:line="290"/>
              <w:jc w:val="both"/>
            </w:pPr>
            <w:r>
              <w:rPr>
                <w:color w:val="2B2B2B"/>
                <w:sz w:val="21"/>
                <w:szCs w:val="21"/>
              </w:rPr>
              <w:t xml:space="preserve">Income tax calculators use if-elif-else chains to determine which tax slab a person's income falls into — for example, checking successively higher income brackets and applying the corresponding tax rate for the first bracket that matches. Similarly, ride-hailing apps use this structure to calculate fare categories (economy, premium, luxury) based on distance and vehicle type ranges.</w:t>
            </w:r>
          </w:p>
        </w:tc>
      </w:tr>
    </w:tbl>
    <w:p>
      <w:pPr>
        <w:spacing w:after="160"/>
      </w:pPr>
    </w:p>
    <w:p>
      <w:pPr>
        <w:pStyle w:val="Heading2"/>
        <w:spacing w:after="160" w:before="320"/>
      </w:pPr>
      <w:r>
        <w:t xml:space="preserve">5. Nested if Statements</w:t>
      </w:r>
    </w:p>
    <w:p>
      <w:pPr>
        <w:spacing w:after="180" w:line="300"/>
        <w:jc w:val="both"/>
      </w:pPr>
      <w:r>
        <w:rPr>
          <w:color w:val="2B2B2B"/>
          <w:sz w:val="22"/>
          <w:szCs w:val="22"/>
        </w:rPr>
        <w:t xml:space="preserve">A nested if is an if statement placed inside another if (or else) block. It is used when a decision genuinely depends on the outcome of a previous decision, rather than being an independent condition that could be combined with a logical operator.</w:t>
      </w:r>
    </w:p>
    <w:p>
      <w:pPr>
        <w:spacing w:after="80" w:before="160"/>
      </w:pPr>
      <w:r>
        <w:rPr>
          <w:b/>
          <w:bCs/>
          <w:color w:val="2E8B8B"/>
          <w:spacing w:val="20"/>
          <w:sz w:val="18"/>
          <w:szCs w:val="18"/>
        </w:rPr>
        <w:t xml:space="preserve">SYNTAX</w:t>
      </w:r>
    </w:p>
    <w:tbl>
      <w:tblPr>
        <w:tblW w:type="pct" w:w="100%"/>
        <w:tblBorders>
          <w:top w:val="single" w:color="D9E1E3" w:sz="4"/>
          <w:left w:val="single" w:color="D9E1E3" w:sz="4"/>
          <w:bottom w:val="single" w:color="D9E1E3" w:sz="4"/>
          <w:right w:val="single" w:color="D9E1E3" w:sz="4"/>
          <w:insideH w:val="single" w:color="auto" w:sz="4"/>
          <w:insideV w:val="single" w:color="auto" w:sz="4"/>
        </w:tblBorders>
      </w:tblPr>
      <w:tblGrid>
        <w:gridCol w:w="100"/>
      </w:tblGrid>
      <w:tr>
        <w:tc>
          <w:tcPr>
            <w:shd w:fill="F1F4F5" w:val="clear"/>
            <w:tcMar>
              <w:top w:type="dxa" w:w="160"/>
              <w:left w:type="dxa" w:w="200"/>
              <w:bottom w:type="dxa" w:w="160"/>
              <w:right w:type="dxa" w:w="200"/>
            </w:tcMar>
          </w:tcPr>
          <w:p>
            <w:pPr>
              <w:spacing w:after="20"/>
            </w:pPr>
            <w:r>
              <w:rPr>
                <w:rFonts w:ascii="Consolas" w:cs="Consolas" w:eastAsia="Consolas" w:hAnsi="Consolas"/>
                <w:color w:val="1B3A4B"/>
                <w:sz w:val="20"/>
                <w:szCs w:val="20"/>
              </w:rPr>
              <w:t xml:space="preserve">if condition1:</w:t>
            </w:r>
          </w:p>
          <w:p>
            <w:pPr>
              <w:spacing w:after="20"/>
            </w:pPr>
            <w:r>
              <w:rPr>
                <w:rFonts w:ascii="Consolas" w:cs="Consolas" w:eastAsia="Consolas" w:hAnsi="Consolas"/>
                <w:color w:val="1B3A4B"/>
                <w:sz w:val="20"/>
                <w:szCs w:val="20"/>
              </w:rPr>
              <w:t xml:space="preserve">    if condition2:</w:t>
            </w:r>
          </w:p>
          <w:p>
            <w:pPr>
              <w:spacing w:after="20"/>
            </w:pPr>
            <w:r>
              <w:rPr>
                <w:rFonts w:ascii="Consolas" w:cs="Consolas" w:eastAsia="Consolas" w:hAnsi="Consolas"/>
                <w:color w:val="1B3A4B"/>
                <w:sz w:val="20"/>
                <w:szCs w:val="20"/>
              </w:rPr>
              <w:t xml:space="preserve">        statement(s)</w:t>
            </w:r>
          </w:p>
          <w:p>
            <w:pPr>
              <w:spacing w:after="20"/>
            </w:pPr>
            <w:r>
              <w:rPr>
                <w:rFonts w:ascii="Consolas" w:cs="Consolas" w:eastAsia="Consolas" w:hAnsi="Consolas"/>
                <w:color w:val="1B3A4B"/>
                <w:sz w:val="20"/>
                <w:szCs w:val="20"/>
              </w:rPr>
              <w:t xml:space="preserve">    else:</w:t>
            </w:r>
          </w:p>
          <w:p>
            <w:pPr>
              <w:spacing w:after="20"/>
            </w:pPr>
            <w:r>
              <w:rPr>
                <w:rFonts w:ascii="Consolas" w:cs="Consolas" w:eastAsia="Consolas" w:hAnsi="Consolas"/>
                <w:color w:val="1B3A4B"/>
                <w:sz w:val="20"/>
                <w:szCs w:val="20"/>
              </w:rPr>
              <w:t xml:space="preserve">        statement(s)</w:t>
            </w:r>
          </w:p>
          <w:p>
            <w:pPr>
              <w:spacing w:after="20"/>
            </w:pPr>
            <w:r>
              <w:rPr>
                <w:rFonts w:ascii="Consolas" w:cs="Consolas" w:eastAsia="Consolas" w:hAnsi="Consolas"/>
                <w:color w:val="1B3A4B"/>
                <w:sz w:val="20"/>
                <w:szCs w:val="20"/>
              </w:rPr>
              <w:t xml:space="preserve">else:</w:t>
            </w:r>
          </w:p>
          <w:p>
            <w:pPr>
              <w:spacing w:after="0"/>
            </w:pPr>
            <w:r>
              <w:rPr>
                <w:rFonts w:ascii="Consolas" w:cs="Consolas" w:eastAsia="Consolas" w:hAnsi="Consolas"/>
                <w:color w:val="1B3A4B"/>
                <w:sz w:val="20"/>
                <w:szCs w:val="20"/>
              </w:rPr>
              <w:t xml:space="preserve">    statement(s)</w:t>
            </w:r>
          </w:p>
        </w:tc>
      </w:tr>
    </w:tbl>
    <w:p>
      <w:pPr>
        <w:spacing w:after="80" w:before="160"/>
      </w:pPr>
      <w:r>
        <w:rPr>
          <w:b/>
          <w:bCs/>
          <w:color w:val="2E8B8B"/>
          <w:spacing w:val="20"/>
          <w:sz w:val="18"/>
          <w:szCs w:val="18"/>
        </w:rPr>
        <w:t xml:space="preserve">EXAMPLE</w:t>
      </w:r>
    </w:p>
    <w:tbl>
      <w:tblPr>
        <w:tblW w:type="pct" w:w="100%"/>
        <w:tblBorders>
          <w:top w:val="single" w:color="D9E1E3" w:sz="4"/>
          <w:left w:val="single" w:color="D9E1E3" w:sz="4"/>
          <w:bottom w:val="single" w:color="D9E1E3" w:sz="4"/>
          <w:right w:val="single" w:color="D9E1E3" w:sz="4"/>
          <w:insideH w:val="single" w:color="auto" w:sz="4"/>
          <w:insideV w:val="single" w:color="auto" w:sz="4"/>
        </w:tblBorders>
      </w:tblPr>
      <w:tblGrid>
        <w:gridCol w:w="100"/>
      </w:tblGrid>
      <w:tr>
        <w:tc>
          <w:tcPr>
            <w:shd w:fill="F1F4F5" w:val="clear"/>
            <w:tcMar>
              <w:top w:type="dxa" w:w="160"/>
              <w:left w:type="dxa" w:w="200"/>
              <w:bottom w:type="dxa" w:w="160"/>
              <w:right w:type="dxa" w:w="200"/>
            </w:tcMar>
          </w:tcPr>
          <w:p>
            <w:pPr>
              <w:spacing w:after="20"/>
            </w:pPr>
            <w:r>
              <w:rPr>
                <w:rFonts w:ascii="Consolas" w:cs="Consolas" w:eastAsia="Consolas" w:hAnsi="Consolas"/>
                <w:color w:val="1B3A4B"/>
                <w:sz w:val="20"/>
                <w:szCs w:val="20"/>
              </w:rPr>
              <w:t xml:space="preserve">num = 15</w:t>
            </w:r>
          </w:p>
          <w:p>
            <w:pPr>
              <w:spacing w:after="20"/>
            </w:pPr>
            <w:r>
              <w:rPr>
                <w:rFonts w:ascii="Consolas" w:cs="Consolas" w:eastAsia="Consolas" w:hAnsi="Consolas"/>
                <w:color w:val="1B3A4B"/>
                <w:sz w:val="20"/>
                <w:szCs w:val="20"/>
              </w:rPr>
              <w:t xml:space="preserve"> </w:t>
            </w:r>
          </w:p>
          <w:p>
            <w:pPr>
              <w:spacing w:after="20"/>
            </w:pPr>
            <w:r>
              <w:rPr>
                <w:rFonts w:ascii="Consolas" w:cs="Consolas" w:eastAsia="Consolas" w:hAnsi="Consolas"/>
                <w:color w:val="1B3A4B"/>
                <w:sz w:val="20"/>
                <w:szCs w:val="20"/>
              </w:rPr>
              <w:t xml:space="preserve">if num &gt; 0:</w:t>
            </w:r>
          </w:p>
          <w:p>
            <w:pPr>
              <w:spacing w:after="20"/>
            </w:pPr>
            <w:r>
              <w:rPr>
                <w:rFonts w:ascii="Consolas" w:cs="Consolas" w:eastAsia="Consolas" w:hAnsi="Consolas"/>
                <w:color w:val="1B3A4B"/>
                <w:sz w:val="20"/>
                <w:szCs w:val="20"/>
              </w:rPr>
              <w:t xml:space="preserve">    if num % 2 == 0:</w:t>
            </w:r>
          </w:p>
          <w:p>
            <w:pPr>
              <w:spacing w:after="20"/>
            </w:pPr>
            <w:r>
              <w:rPr>
                <w:rFonts w:ascii="Consolas" w:cs="Consolas" w:eastAsia="Consolas" w:hAnsi="Consolas"/>
                <w:color w:val="1B3A4B"/>
                <w:sz w:val="20"/>
                <w:szCs w:val="20"/>
              </w:rPr>
              <w:t xml:space="preserve">        print("Positive Even number")</w:t>
            </w:r>
          </w:p>
          <w:p>
            <w:pPr>
              <w:spacing w:after="20"/>
            </w:pPr>
            <w:r>
              <w:rPr>
                <w:rFonts w:ascii="Consolas" w:cs="Consolas" w:eastAsia="Consolas" w:hAnsi="Consolas"/>
                <w:color w:val="1B3A4B"/>
                <w:sz w:val="20"/>
                <w:szCs w:val="20"/>
              </w:rPr>
              <w:t xml:space="preserve">    else:</w:t>
            </w:r>
          </w:p>
          <w:p>
            <w:pPr>
              <w:spacing w:after="20"/>
            </w:pPr>
            <w:r>
              <w:rPr>
                <w:rFonts w:ascii="Consolas" w:cs="Consolas" w:eastAsia="Consolas" w:hAnsi="Consolas"/>
                <w:color w:val="1B3A4B"/>
                <w:sz w:val="20"/>
                <w:szCs w:val="20"/>
              </w:rPr>
              <w:t xml:space="preserve">        print("Positive Odd number")</w:t>
            </w:r>
          </w:p>
          <w:p>
            <w:pPr>
              <w:spacing w:after="20"/>
            </w:pPr>
            <w:r>
              <w:rPr>
                <w:rFonts w:ascii="Consolas" w:cs="Consolas" w:eastAsia="Consolas" w:hAnsi="Consolas"/>
                <w:color w:val="1B3A4B"/>
                <w:sz w:val="20"/>
                <w:szCs w:val="20"/>
              </w:rPr>
              <w:t xml:space="preserve">else:</w:t>
            </w:r>
          </w:p>
          <w:p>
            <w:pPr>
              <w:spacing w:after="0"/>
            </w:pPr>
            <w:r>
              <w:rPr>
                <w:rFonts w:ascii="Consolas" w:cs="Consolas" w:eastAsia="Consolas" w:hAnsi="Consolas"/>
                <w:color w:val="1B3A4B"/>
                <w:sz w:val="20"/>
                <w:szCs w:val="20"/>
              </w:rPr>
              <w:t xml:space="preserve">    print("Non-positive number")</w:t>
            </w:r>
          </w:p>
        </w:tc>
      </w:tr>
    </w:tbl>
    <w:tbl>
      <w:tblPr>
        <w:tblW w:type="pct" w:w="100%"/>
        <w:tblBorders>
          <w:top w:val="single" w:color="BFD9D9" w:sz="4"/>
          <w:left w:val="single" w:color="BFD9D9" w:sz="4"/>
          <w:bottom w:val="single" w:color="BFD9D9" w:sz="4"/>
          <w:right w:val="single" w:color="BFD9D9" w:sz="4"/>
          <w:insideH w:val="single" w:color="auto" w:sz="4"/>
          <w:insideV w:val="single" w:color="auto" w:sz="4"/>
        </w:tblBorders>
      </w:tblPr>
      <w:tblGrid>
        <w:gridCol w:w="100"/>
      </w:tblGrid>
      <w:tr>
        <w:tc>
          <w:tcPr>
            <w:shd w:fill="EAF4F4" w:val="clear"/>
            <w:tcMar>
              <w:top w:type="dxa" w:w="160"/>
              <w:left w:type="dxa" w:w="220"/>
              <w:bottom w:type="dxa" w:w="160"/>
              <w:right w:type="dxa" w:w="220"/>
            </w:tcMar>
          </w:tcPr>
          <w:p>
            <w:pPr>
              <w:spacing w:after="80"/>
            </w:pPr>
            <w:r>
              <w:rPr>
                <w:b/>
                <w:bCs/>
                <w:color w:val="2E8B8B"/>
                <w:spacing w:val="10"/>
                <w:sz w:val="18"/>
                <w:szCs w:val="18"/>
              </w:rPr>
              <w:t xml:space="preserve">REAL-TIME USE CASE — NESTED IF STATEMENT</w:t>
            </w:r>
          </w:p>
          <w:p>
            <w:pPr>
              <w:spacing w:line="290"/>
              <w:jc w:val="both"/>
            </w:pPr>
            <w:r>
              <w:rPr>
                <w:color w:val="2B2B2B"/>
                <w:sz w:val="21"/>
                <w:szCs w:val="21"/>
              </w:rPr>
              <w:t xml:space="preserve">Bank loan approval systems commonly use nested if logic: the outer if first checks whether the applicant's credit score meets the minimum requirement; only if that passes does an inner if check the applicant's income-to-debt ratio, and only if that also passes does a further inner check verify employment history. Each decision genuinely depends on the previous one being satisfied first.</w:t>
            </w:r>
          </w:p>
        </w:tc>
      </w:tr>
    </w:tbl>
    <w:p>
      <w:pPr>
        <w:spacing w:after="160"/>
      </w:pPr>
    </w:p>
    <w:p>
      <w:pPr>
        <w:pStyle w:val="Heading2"/>
        <w:spacing w:after="160" w:before="320"/>
      </w:pPr>
      <w:r>
        <w:t xml:space="preserve">6. Short-Hand if and the Ternary (Conditional) Expression</w:t>
      </w:r>
    </w:p>
    <w:p>
      <w:pPr>
        <w:spacing w:after="180" w:line="300"/>
        <w:jc w:val="both"/>
      </w:pPr>
      <w:r>
        <w:rPr>
          <w:color w:val="2B2B2B"/>
          <w:sz w:val="22"/>
          <w:szCs w:val="22"/>
        </w:rPr>
        <w:t xml:space="preserve">For very simple, single-statement conditions, Python allows the if block to be written on the same line as the if keyword. A related and very commonly used construct is the ternary conditional expression, which evaluates a condition and returns one of two values directly — useful for quick assignments without writing a full if-else block.</w:t>
      </w:r>
    </w:p>
    <w:p>
      <w:pPr>
        <w:spacing w:after="80" w:before="160"/>
      </w:pPr>
      <w:r>
        <w:rPr>
          <w:b/>
          <w:bCs/>
          <w:color w:val="2E8B8B"/>
          <w:spacing w:val="20"/>
          <w:sz w:val="18"/>
          <w:szCs w:val="18"/>
        </w:rPr>
        <w:t xml:space="preserve">SHORT-HAND IF — SYNTAX</w:t>
      </w:r>
    </w:p>
    <w:tbl>
      <w:tblPr>
        <w:tblW w:type="pct" w:w="100%"/>
        <w:tblBorders>
          <w:top w:val="single" w:color="D9E1E3" w:sz="4"/>
          <w:left w:val="single" w:color="D9E1E3" w:sz="4"/>
          <w:bottom w:val="single" w:color="D9E1E3" w:sz="4"/>
          <w:right w:val="single" w:color="D9E1E3" w:sz="4"/>
          <w:insideH w:val="single" w:color="auto" w:sz="4"/>
          <w:insideV w:val="single" w:color="auto" w:sz="4"/>
        </w:tblBorders>
      </w:tblPr>
      <w:tblGrid>
        <w:gridCol w:w="100"/>
      </w:tblGrid>
      <w:tr>
        <w:tc>
          <w:tcPr>
            <w:shd w:fill="F1F4F5" w:val="clear"/>
            <w:tcMar>
              <w:top w:type="dxa" w:w="160"/>
              <w:left w:type="dxa" w:w="200"/>
              <w:bottom w:type="dxa" w:w="160"/>
              <w:right w:type="dxa" w:w="200"/>
            </w:tcMar>
          </w:tcPr>
          <w:p>
            <w:pPr>
              <w:spacing w:after="0"/>
            </w:pPr>
            <w:r>
              <w:rPr>
                <w:rFonts w:ascii="Consolas" w:cs="Consolas" w:eastAsia="Consolas" w:hAnsi="Consolas"/>
                <w:color w:val="1B3A4B"/>
                <w:sz w:val="20"/>
                <w:szCs w:val="20"/>
              </w:rPr>
              <w:t xml:space="preserve">if condition: statement</w:t>
            </w:r>
          </w:p>
        </w:tc>
      </w:tr>
    </w:tbl>
    <w:p>
      <w:pPr>
        <w:spacing w:after="80" w:before="160"/>
      </w:pPr>
      <w:r>
        <w:rPr>
          <w:b/>
          <w:bCs/>
          <w:color w:val="2E8B8B"/>
          <w:spacing w:val="20"/>
          <w:sz w:val="18"/>
          <w:szCs w:val="18"/>
        </w:rPr>
        <w:t xml:space="preserve">SHORT-HAND IF — EXAMPLE</w:t>
      </w:r>
    </w:p>
    <w:tbl>
      <w:tblPr>
        <w:tblW w:type="pct" w:w="100%"/>
        <w:tblBorders>
          <w:top w:val="single" w:color="D9E1E3" w:sz="4"/>
          <w:left w:val="single" w:color="D9E1E3" w:sz="4"/>
          <w:bottom w:val="single" w:color="D9E1E3" w:sz="4"/>
          <w:right w:val="single" w:color="D9E1E3" w:sz="4"/>
          <w:insideH w:val="single" w:color="auto" w:sz="4"/>
          <w:insideV w:val="single" w:color="auto" w:sz="4"/>
        </w:tblBorders>
      </w:tblPr>
      <w:tblGrid>
        <w:gridCol w:w="100"/>
      </w:tblGrid>
      <w:tr>
        <w:tc>
          <w:tcPr>
            <w:shd w:fill="F1F4F5" w:val="clear"/>
            <w:tcMar>
              <w:top w:type="dxa" w:w="160"/>
              <w:left w:type="dxa" w:w="200"/>
              <w:bottom w:type="dxa" w:w="160"/>
              <w:right w:type="dxa" w:w="200"/>
            </w:tcMar>
          </w:tcPr>
          <w:p>
            <w:pPr>
              <w:spacing w:after="20"/>
            </w:pPr>
            <w:r>
              <w:rPr>
                <w:rFonts w:ascii="Consolas" w:cs="Consolas" w:eastAsia="Consolas" w:hAnsi="Consolas"/>
                <w:color w:val="1B3A4B"/>
                <w:sz w:val="20"/>
                <w:szCs w:val="20"/>
              </w:rPr>
              <w:t xml:space="preserve">age = 20</w:t>
            </w:r>
          </w:p>
          <w:p>
            <w:pPr>
              <w:spacing w:after="0"/>
            </w:pPr>
            <w:r>
              <w:rPr>
                <w:rFonts w:ascii="Consolas" w:cs="Consolas" w:eastAsia="Consolas" w:hAnsi="Consolas"/>
                <w:color w:val="1B3A4B"/>
                <w:sz w:val="20"/>
                <w:szCs w:val="20"/>
              </w:rPr>
              <w:t xml:space="preserve">if age &gt;= 18: print("Adult")</w:t>
            </w:r>
          </w:p>
        </w:tc>
      </w:tr>
    </w:tbl>
    <w:p>
      <w:pPr>
        <w:spacing w:after="80" w:before="160"/>
      </w:pPr>
      <w:r>
        <w:rPr>
          <w:b/>
          <w:bCs/>
          <w:color w:val="2E8B8B"/>
          <w:spacing w:val="20"/>
          <w:sz w:val="18"/>
          <w:szCs w:val="18"/>
        </w:rPr>
        <w:t xml:space="preserve">TERNARY EXPRESSION — SYNTAX</w:t>
      </w:r>
    </w:p>
    <w:tbl>
      <w:tblPr>
        <w:tblW w:type="pct" w:w="100%"/>
        <w:tblBorders>
          <w:top w:val="single" w:color="D9E1E3" w:sz="4"/>
          <w:left w:val="single" w:color="D9E1E3" w:sz="4"/>
          <w:bottom w:val="single" w:color="D9E1E3" w:sz="4"/>
          <w:right w:val="single" w:color="D9E1E3" w:sz="4"/>
          <w:insideH w:val="single" w:color="auto" w:sz="4"/>
          <w:insideV w:val="single" w:color="auto" w:sz="4"/>
        </w:tblBorders>
      </w:tblPr>
      <w:tblGrid>
        <w:gridCol w:w="100"/>
      </w:tblGrid>
      <w:tr>
        <w:tc>
          <w:tcPr>
            <w:shd w:fill="F1F4F5" w:val="clear"/>
            <w:tcMar>
              <w:top w:type="dxa" w:w="160"/>
              <w:left w:type="dxa" w:w="200"/>
              <w:bottom w:type="dxa" w:w="160"/>
              <w:right w:type="dxa" w:w="200"/>
            </w:tcMar>
          </w:tcPr>
          <w:p>
            <w:pPr>
              <w:spacing w:after="0"/>
            </w:pPr>
            <w:r>
              <w:rPr>
                <w:rFonts w:ascii="Consolas" w:cs="Consolas" w:eastAsia="Consolas" w:hAnsi="Consolas"/>
                <w:color w:val="1B3A4B"/>
                <w:sz w:val="20"/>
                <w:szCs w:val="20"/>
              </w:rPr>
              <w:t xml:space="preserve">value_if_true if condition else value_if_false</w:t>
            </w:r>
          </w:p>
        </w:tc>
      </w:tr>
    </w:tbl>
    <w:p>
      <w:pPr>
        <w:spacing w:after="80" w:before="160"/>
      </w:pPr>
      <w:r>
        <w:rPr>
          <w:b/>
          <w:bCs/>
          <w:color w:val="2E8B8B"/>
          <w:spacing w:val="20"/>
          <w:sz w:val="18"/>
          <w:szCs w:val="18"/>
        </w:rPr>
        <w:t xml:space="preserve">TERNARY EXPRESSION — EXAMPLE</w:t>
      </w:r>
    </w:p>
    <w:tbl>
      <w:tblPr>
        <w:tblW w:type="pct" w:w="100%"/>
        <w:tblBorders>
          <w:top w:val="single" w:color="D9E1E3" w:sz="4"/>
          <w:left w:val="single" w:color="D9E1E3" w:sz="4"/>
          <w:bottom w:val="single" w:color="D9E1E3" w:sz="4"/>
          <w:right w:val="single" w:color="D9E1E3" w:sz="4"/>
          <w:insideH w:val="single" w:color="auto" w:sz="4"/>
          <w:insideV w:val="single" w:color="auto" w:sz="4"/>
        </w:tblBorders>
      </w:tblPr>
      <w:tblGrid>
        <w:gridCol w:w="100"/>
      </w:tblGrid>
      <w:tr>
        <w:tc>
          <w:tcPr>
            <w:shd w:fill="F1F4F5" w:val="clear"/>
            <w:tcMar>
              <w:top w:type="dxa" w:w="160"/>
              <w:left w:type="dxa" w:w="200"/>
              <w:bottom w:type="dxa" w:w="160"/>
              <w:right w:type="dxa" w:w="200"/>
            </w:tcMar>
          </w:tcPr>
          <w:p>
            <w:pPr>
              <w:spacing w:after="20"/>
            </w:pPr>
            <w:r>
              <w:rPr>
                <w:rFonts w:ascii="Consolas" w:cs="Consolas" w:eastAsia="Consolas" w:hAnsi="Consolas"/>
                <w:color w:val="1B3A4B"/>
                <w:sz w:val="20"/>
                <w:szCs w:val="20"/>
              </w:rPr>
              <w:t xml:space="preserve">age = 16</w:t>
            </w:r>
          </w:p>
          <w:p>
            <w:pPr>
              <w:spacing w:after="20"/>
            </w:pPr>
            <w:r>
              <w:rPr>
                <w:rFonts w:ascii="Consolas" w:cs="Consolas" w:eastAsia="Consolas" w:hAnsi="Consolas"/>
                <w:color w:val="1B3A4B"/>
                <w:sz w:val="20"/>
                <w:szCs w:val="20"/>
              </w:rPr>
              <w:t xml:space="preserve">status = "Adult" if age &gt;= 18 else "Minor"</w:t>
            </w:r>
          </w:p>
          <w:p>
            <w:pPr>
              <w:spacing w:after="0"/>
            </w:pPr>
            <w:r>
              <w:rPr>
                <w:rFonts w:ascii="Consolas" w:cs="Consolas" w:eastAsia="Consolas" w:hAnsi="Consolas"/>
                <w:color w:val="1B3A4B"/>
                <w:sz w:val="20"/>
                <w:szCs w:val="20"/>
              </w:rPr>
              <w:t xml:space="preserve">print(status)</w:t>
            </w:r>
          </w:p>
        </w:tc>
      </w:tr>
    </w:tbl>
    <w:tbl>
      <w:tblPr>
        <w:tblW w:type="pct" w:w="100%"/>
        <w:tblBorders>
          <w:top w:val="single" w:color="BFD9D9" w:sz="4"/>
          <w:left w:val="single" w:color="BFD9D9" w:sz="4"/>
          <w:bottom w:val="single" w:color="BFD9D9" w:sz="4"/>
          <w:right w:val="single" w:color="BFD9D9" w:sz="4"/>
          <w:insideH w:val="single" w:color="auto" w:sz="4"/>
          <w:insideV w:val="single" w:color="auto" w:sz="4"/>
        </w:tblBorders>
      </w:tblPr>
      <w:tblGrid>
        <w:gridCol w:w="100"/>
      </w:tblGrid>
      <w:tr>
        <w:tc>
          <w:tcPr>
            <w:shd w:fill="EAF4F4" w:val="clear"/>
            <w:tcMar>
              <w:top w:type="dxa" w:w="160"/>
              <w:left w:type="dxa" w:w="220"/>
              <w:bottom w:type="dxa" w:w="160"/>
              <w:right w:type="dxa" w:w="220"/>
            </w:tcMar>
          </w:tcPr>
          <w:p>
            <w:pPr>
              <w:spacing w:after="80"/>
            </w:pPr>
            <w:r>
              <w:rPr>
                <w:b/>
                <w:bCs/>
                <w:color w:val="2E8B8B"/>
                <w:spacing w:val="10"/>
                <w:sz w:val="18"/>
                <w:szCs w:val="18"/>
              </w:rPr>
              <w:t xml:space="preserve">REAL-TIME USE CASE — SHORT-HAND IF / TERNARY EXPRESSION</w:t>
            </w:r>
          </w:p>
          <w:p>
            <w:pPr>
              <w:spacing w:line="290"/>
              <w:jc w:val="both"/>
            </w:pPr>
            <w:r>
              <w:rPr>
                <w:color w:val="2B2B2B"/>
                <w:sz w:val="21"/>
                <w:szCs w:val="21"/>
              </w:rPr>
              <w:t xml:space="preserve">User-interface code frequently uses ternary expressions to assign a display label in one line — for example, an online food delivery app setting order_status = "Delivered" if is_delivered else "In Transit" to instantly update the tracking screen text, without the overhead of a multi-line if-else block for such a simple binary choice.</w:t>
            </w:r>
          </w:p>
        </w:tc>
      </w:tr>
    </w:tbl>
    <w:p>
      <w:pPr>
        <w:spacing w:after="160"/>
      </w:pPr>
    </w:p>
    <w:p>
      <w:pPr>
        <w:pStyle w:val="Heading2"/>
        <w:spacing w:after="160" w:before="320"/>
      </w:pPr>
      <w:r>
        <w:t xml:space="preserve">7. Logical Operators with Conditions</w:t>
      </w:r>
    </w:p>
    <w:p>
      <w:pPr>
        <w:spacing w:after="180" w:line="300"/>
        <w:jc w:val="both"/>
      </w:pPr>
      <w:r>
        <w:rPr>
          <w:color w:val="2B2B2B"/>
          <w:sz w:val="22"/>
          <w:szCs w:val="22"/>
        </w:rPr>
        <w:t xml:space="preserve">Real-world decisions often depend on more than one condition at the same time. Python's logical operators — and, or, and not — allow multiple conditions to be combined into a single, independent check without needing nested if statements. Use and when every condition must hold, or when at least one condition is enough, and not to invert a condition's Boolean value.</w:t>
      </w:r>
    </w:p>
    <w:p>
      <w:pPr>
        <w:spacing w:after="80" w:before="160"/>
      </w:pPr>
      <w:r>
        <w:rPr>
          <w:b/>
          <w:bCs/>
          <w:color w:val="2E8B8B"/>
          <w:spacing w:val="20"/>
          <w:sz w:val="18"/>
          <w:szCs w:val="18"/>
        </w:rPr>
        <w:t xml:space="preserve">SYNTAX</w:t>
      </w:r>
    </w:p>
    <w:tbl>
      <w:tblPr>
        <w:tblW w:type="pct" w:w="100%"/>
        <w:tblBorders>
          <w:top w:val="single" w:color="D9E1E3" w:sz="4"/>
          <w:left w:val="single" w:color="D9E1E3" w:sz="4"/>
          <w:bottom w:val="single" w:color="D9E1E3" w:sz="4"/>
          <w:right w:val="single" w:color="D9E1E3" w:sz="4"/>
          <w:insideH w:val="single" w:color="auto" w:sz="4"/>
          <w:insideV w:val="single" w:color="auto" w:sz="4"/>
        </w:tblBorders>
      </w:tblPr>
      <w:tblGrid>
        <w:gridCol w:w="100"/>
      </w:tblGrid>
      <w:tr>
        <w:tc>
          <w:tcPr>
            <w:shd w:fill="F1F4F5" w:val="clear"/>
            <w:tcMar>
              <w:top w:type="dxa" w:w="160"/>
              <w:left w:type="dxa" w:w="200"/>
              <w:bottom w:type="dxa" w:w="160"/>
              <w:right w:type="dxa" w:w="200"/>
            </w:tcMar>
          </w:tcPr>
          <w:p>
            <w:pPr>
              <w:spacing w:after="20"/>
            </w:pPr>
            <w:r>
              <w:rPr>
                <w:rFonts w:ascii="Consolas" w:cs="Consolas" w:eastAsia="Consolas" w:hAnsi="Consolas"/>
                <w:color w:val="1B3A4B"/>
                <w:sz w:val="20"/>
                <w:szCs w:val="20"/>
              </w:rPr>
              <w:t xml:space="preserve">if condition1 and condition2:</w:t>
            </w:r>
          </w:p>
          <w:p>
            <w:pPr>
              <w:spacing w:after="20"/>
            </w:pPr>
            <w:r>
              <w:rPr>
                <w:rFonts w:ascii="Consolas" w:cs="Consolas" w:eastAsia="Consolas" w:hAnsi="Consolas"/>
                <w:color w:val="1B3A4B"/>
                <w:sz w:val="20"/>
                <w:szCs w:val="20"/>
              </w:rPr>
              <w:t xml:space="preserve">    statement(s)</w:t>
            </w:r>
          </w:p>
          <w:p>
            <w:pPr>
              <w:spacing w:after="20"/>
            </w:pPr>
            <w:r>
              <w:rPr>
                <w:rFonts w:ascii="Consolas" w:cs="Consolas" w:eastAsia="Consolas" w:hAnsi="Consolas"/>
                <w:color w:val="1B3A4B"/>
                <w:sz w:val="20"/>
                <w:szCs w:val="20"/>
              </w:rPr>
              <w:t xml:space="preserve"> </w:t>
            </w:r>
          </w:p>
          <w:p>
            <w:pPr>
              <w:spacing w:after="20"/>
            </w:pPr>
            <w:r>
              <w:rPr>
                <w:rFonts w:ascii="Consolas" w:cs="Consolas" w:eastAsia="Consolas" w:hAnsi="Consolas"/>
                <w:color w:val="1B3A4B"/>
                <w:sz w:val="20"/>
                <w:szCs w:val="20"/>
              </w:rPr>
              <w:t xml:space="preserve">if condition1 or condition2:</w:t>
            </w:r>
          </w:p>
          <w:p>
            <w:pPr>
              <w:spacing w:after="20"/>
            </w:pPr>
            <w:r>
              <w:rPr>
                <w:rFonts w:ascii="Consolas" w:cs="Consolas" w:eastAsia="Consolas" w:hAnsi="Consolas"/>
                <w:color w:val="1B3A4B"/>
                <w:sz w:val="20"/>
                <w:szCs w:val="20"/>
              </w:rPr>
              <w:t xml:space="preserve">    statement(s)</w:t>
            </w:r>
          </w:p>
          <w:p>
            <w:pPr>
              <w:spacing w:after="20"/>
            </w:pPr>
            <w:r>
              <w:rPr>
                <w:rFonts w:ascii="Consolas" w:cs="Consolas" w:eastAsia="Consolas" w:hAnsi="Consolas"/>
                <w:color w:val="1B3A4B"/>
                <w:sz w:val="20"/>
                <w:szCs w:val="20"/>
              </w:rPr>
              <w:t xml:space="preserve"> </w:t>
            </w:r>
          </w:p>
          <w:p>
            <w:pPr>
              <w:spacing w:after="20"/>
            </w:pPr>
            <w:r>
              <w:rPr>
                <w:rFonts w:ascii="Consolas" w:cs="Consolas" w:eastAsia="Consolas" w:hAnsi="Consolas"/>
                <w:color w:val="1B3A4B"/>
                <w:sz w:val="20"/>
                <w:szCs w:val="20"/>
              </w:rPr>
              <w:t xml:space="preserve">if not condition:</w:t>
            </w:r>
          </w:p>
          <w:p>
            <w:pPr>
              <w:spacing w:after="0"/>
            </w:pPr>
            <w:r>
              <w:rPr>
                <w:rFonts w:ascii="Consolas" w:cs="Consolas" w:eastAsia="Consolas" w:hAnsi="Consolas"/>
                <w:color w:val="1B3A4B"/>
                <w:sz w:val="20"/>
                <w:szCs w:val="20"/>
              </w:rPr>
              <w:t xml:space="preserve">    statement(s)</w:t>
            </w:r>
          </w:p>
        </w:tc>
      </w:tr>
    </w:tbl>
    <w:p>
      <w:pPr>
        <w:spacing w:after="80" w:before="160"/>
      </w:pPr>
      <w:r>
        <w:rPr>
          <w:b/>
          <w:bCs/>
          <w:color w:val="2E8B8B"/>
          <w:spacing w:val="20"/>
          <w:sz w:val="18"/>
          <w:szCs w:val="18"/>
        </w:rPr>
        <w:t xml:space="preserve">EXAMPLE</w:t>
      </w:r>
    </w:p>
    <w:tbl>
      <w:tblPr>
        <w:tblW w:type="pct" w:w="100%"/>
        <w:tblBorders>
          <w:top w:val="single" w:color="D9E1E3" w:sz="4"/>
          <w:left w:val="single" w:color="D9E1E3" w:sz="4"/>
          <w:bottom w:val="single" w:color="D9E1E3" w:sz="4"/>
          <w:right w:val="single" w:color="D9E1E3" w:sz="4"/>
          <w:insideH w:val="single" w:color="auto" w:sz="4"/>
          <w:insideV w:val="single" w:color="auto" w:sz="4"/>
        </w:tblBorders>
      </w:tblPr>
      <w:tblGrid>
        <w:gridCol w:w="100"/>
      </w:tblGrid>
      <w:tr>
        <w:tc>
          <w:tcPr>
            <w:shd w:fill="F1F4F5" w:val="clear"/>
            <w:tcMar>
              <w:top w:type="dxa" w:w="160"/>
              <w:left w:type="dxa" w:w="200"/>
              <w:bottom w:type="dxa" w:w="160"/>
              <w:right w:type="dxa" w:w="200"/>
            </w:tcMar>
          </w:tcPr>
          <w:p>
            <w:pPr>
              <w:spacing w:after="20"/>
            </w:pPr>
            <w:r>
              <w:rPr>
                <w:rFonts w:ascii="Consolas" w:cs="Consolas" w:eastAsia="Consolas" w:hAnsi="Consolas"/>
                <w:color w:val="1B3A4B"/>
                <w:sz w:val="20"/>
                <w:szCs w:val="20"/>
              </w:rPr>
              <w:t xml:space="preserve">age = 25</w:t>
            </w:r>
          </w:p>
          <w:p>
            <w:pPr>
              <w:spacing w:after="20"/>
            </w:pPr>
            <w:r>
              <w:rPr>
                <w:rFonts w:ascii="Consolas" w:cs="Consolas" w:eastAsia="Consolas" w:hAnsi="Consolas"/>
                <w:color w:val="1B3A4B"/>
                <w:sz w:val="20"/>
                <w:szCs w:val="20"/>
              </w:rPr>
              <w:t xml:space="preserve">citizen = True</w:t>
            </w:r>
          </w:p>
          <w:p>
            <w:pPr>
              <w:spacing w:after="20"/>
            </w:pPr>
            <w:r>
              <w:rPr>
                <w:rFonts w:ascii="Consolas" w:cs="Consolas" w:eastAsia="Consolas" w:hAnsi="Consolas"/>
                <w:color w:val="1B3A4B"/>
                <w:sz w:val="20"/>
                <w:szCs w:val="20"/>
              </w:rPr>
              <w:t xml:space="preserve"> </w:t>
            </w:r>
          </w:p>
          <w:p>
            <w:pPr>
              <w:spacing w:after="20"/>
            </w:pPr>
            <w:r>
              <w:rPr>
                <w:rFonts w:ascii="Consolas" w:cs="Consolas" w:eastAsia="Consolas" w:hAnsi="Consolas"/>
                <w:color w:val="1B3A4B"/>
                <w:sz w:val="20"/>
                <w:szCs w:val="20"/>
              </w:rPr>
              <w:t xml:space="preserve">if age &gt;= 18 and citizen:</w:t>
            </w:r>
          </w:p>
          <w:p>
            <w:pPr>
              <w:spacing w:after="0"/>
            </w:pPr>
            <w:r>
              <w:rPr>
                <w:rFonts w:ascii="Consolas" w:cs="Consolas" w:eastAsia="Consolas" w:hAnsi="Consolas"/>
                <w:color w:val="1B3A4B"/>
                <w:sz w:val="20"/>
                <w:szCs w:val="20"/>
              </w:rPr>
              <w:t xml:space="preserve">    print("Eligible to vote")</w:t>
            </w:r>
          </w:p>
        </w:tc>
      </w:tr>
    </w:tbl>
    <w:tbl>
      <w:tblPr>
        <w:tblW w:type="pct" w:w="100%"/>
        <w:tblBorders>
          <w:top w:val="single" w:color="BFD9D9" w:sz="4"/>
          <w:left w:val="single" w:color="BFD9D9" w:sz="4"/>
          <w:bottom w:val="single" w:color="BFD9D9" w:sz="4"/>
          <w:right w:val="single" w:color="BFD9D9" w:sz="4"/>
          <w:insideH w:val="single" w:color="auto" w:sz="4"/>
          <w:insideV w:val="single" w:color="auto" w:sz="4"/>
        </w:tblBorders>
      </w:tblPr>
      <w:tblGrid>
        <w:gridCol w:w="100"/>
      </w:tblGrid>
      <w:tr>
        <w:tc>
          <w:tcPr>
            <w:shd w:fill="EAF4F4" w:val="clear"/>
            <w:tcMar>
              <w:top w:type="dxa" w:w="160"/>
              <w:left w:type="dxa" w:w="220"/>
              <w:bottom w:type="dxa" w:w="160"/>
              <w:right w:type="dxa" w:w="220"/>
            </w:tcMar>
          </w:tcPr>
          <w:p>
            <w:pPr>
              <w:spacing w:after="80"/>
            </w:pPr>
            <w:r>
              <w:rPr>
                <w:b/>
                <w:bCs/>
                <w:color w:val="2E8B8B"/>
                <w:spacing w:val="10"/>
                <w:sz w:val="18"/>
                <w:szCs w:val="18"/>
              </w:rPr>
              <w:t xml:space="preserve">REAL-TIME USE CASE — LOGICAL OPERATORS (AND / OR / NOT)</w:t>
            </w:r>
          </w:p>
          <w:p>
            <w:pPr>
              <w:spacing w:line="290"/>
              <w:jc w:val="both"/>
            </w:pPr>
            <w:r>
              <w:rPr>
                <w:color w:val="2B2B2B"/>
                <w:sz w:val="21"/>
                <w:szCs w:val="21"/>
              </w:rPr>
              <w:t xml:space="preserve">Airport check-in kiosks use combined conditions to decide boarding eligibility: a passenger is allowed to board only if their ticket is valid and their identification matches and their check-in time has not expired — all three independent conditions combined with and. Streaming platforms use or to decide access: allow playback if the user has an active subscription or is within a free trial period.</w:t>
            </w:r>
          </w:p>
        </w:tc>
      </w:tr>
    </w:tbl>
    <w:p>
      <w:pPr>
        <w:spacing w:after="200"/>
      </w:pPr>
    </w:p>
    <w:p>
      <w:pPr>
        <w:pStyle w:val="Heading2"/>
        <w:spacing w:after="160" w:before="320"/>
      </w:pPr>
      <w:r>
        <w:t xml:space="preserve">8. Summary</w:t>
      </w:r>
    </w:p>
    <w:tbl>
      <w:tblPr>
        <w:tblW w:type="pct" w:w="100%"/>
        <w:tblBorders>
          <w:top w:val="single" w:color="D9E1E3" w:sz="4"/>
          <w:left w:val="single" w:color="D9E1E3" w:sz="4"/>
          <w:bottom w:val="single" w:color="D9E1E3" w:sz="4"/>
          <w:right w:val="single" w:color="D9E1E3" w:sz="4"/>
          <w:insideH w:val="single" w:color="D9E1E3" w:sz="4"/>
          <w:insideV w:val="single" w:color="D9E1E3" w:sz="4"/>
        </w:tblBorders>
      </w:tblPr>
      <w:tblGrid>
        <w:gridCol w:w="100"/>
        <w:gridCol w:w="100"/>
        <w:gridCol w:w="100"/>
      </w:tblGrid>
      <w:tr>
        <w:trPr>
          <w:tblHeader/>
        </w:trPr>
        <w:tc>
          <w:tcPr>
            <w:tcW w:type="pct" w:w="22%"/>
            <w:shd w:fill="1B3A4B" w:val="clear"/>
            <w:tcMar>
              <w:top w:type="dxa" w:w="100"/>
              <w:left w:type="dxa" w:w="120"/>
              <w:bottom w:type="dxa" w:w="100"/>
              <w:right w:type="dxa" w:w="120"/>
            </w:tcMar>
          </w:tcPr>
          <w:p>
            <w:r>
              <w:rPr>
                <w:b/>
                <w:bCs/>
                <w:color w:val="FFFFFF"/>
                <w:sz w:val="20"/>
                <w:szCs w:val="20"/>
              </w:rPr>
              <w:t xml:space="preserve">Statement</w:t>
            </w:r>
          </w:p>
        </w:tc>
        <w:tc>
          <w:tcPr>
            <w:tcW w:type="pct" w:w="39%"/>
            <w:shd w:fill="1B3A4B" w:val="clear"/>
            <w:tcMar>
              <w:top w:type="dxa" w:w="100"/>
              <w:left w:type="dxa" w:w="120"/>
              <w:bottom w:type="dxa" w:w="100"/>
              <w:right w:type="dxa" w:w="120"/>
            </w:tcMar>
          </w:tcPr>
          <w:p>
            <w:r>
              <w:rPr>
                <w:b/>
                <w:bCs/>
                <w:color w:val="FFFFFF"/>
                <w:sz w:val="20"/>
                <w:szCs w:val="20"/>
              </w:rPr>
              <w:t xml:space="preserve">Use Case</w:t>
            </w:r>
          </w:p>
        </w:tc>
        <w:tc>
          <w:tcPr>
            <w:tcW w:type="pct" w:w="39%"/>
            <w:shd w:fill="1B3A4B" w:val="clear"/>
            <w:tcMar>
              <w:top w:type="dxa" w:w="100"/>
              <w:left w:type="dxa" w:w="120"/>
              <w:bottom w:type="dxa" w:w="100"/>
              <w:right w:type="dxa" w:w="120"/>
            </w:tcMar>
          </w:tcPr>
          <w:p>
            <w:r>
              <w:rPr>
                <w:b/>
                <w:bCs/>
                <w:color w:val="FFFFFF"/>
                <w:sz w:val="20"/>
                <w:szCs w:val="20"/>
              </w:rPr>
              <w:t xml:space="preserve">Real-Time Example</w:t>
            </w:r>
          </w:p>
        </w:tc>
      </w:tr>
      <w:tr>
        <w:tc>
          <w:tcPr>
            <w:shd w:fill="F7F9FA" w:val="clear"/>
            <w:tcMar>
              <w:top w:type="dxa" w:w="100"/>
              <w:left w:type="dxa" w:w="120"/>
              <w:bottom w:type="dxa" w:w="100"/>
              <w:right w:type="dxa" w:w="120"/>
            </w:tcMar>
          </w:tcPr>
          <w:p>
            <w:pPr>
              <w:jc w:val="left"/>
            </w:pPr>
            <w:r>
              <w:rPr>
                <w:b/>
                <w:bCs/>
                <w:color w:val="1B3A4B"/>
                <w:sz w:val="20"/>
                <w:szCs w:val="20"/>
              </w:rPr>
              <w:t xml:space="preserve">if</w:t>
            </w:r>
          </w:p>
        </w:tc>
        <w:tc>
          <w:tcPr>
            <w:shd w:fill="F7F9FA" w:val="clear"/>
            <w:tcMar>
              <w:top w:type="dxa" w:w="100"/>
              <w:left w:type="dxa" w:w="120"/>
              <w:bottom w:type="dxa" w:w="100"/>
              <w:right w:type="dxa" w:w="120"/>
            </w:tcMar>
          </w:tcPr>
          <w:p>
            <w:pPr>
              <w:jc w:val="both"/>
            </w:pPr>
            <w:r>
              <w:rPr>
                <w:b w:val="false"/>
                <w:bCs w:val="false"/>
                <w:color w:val="2B2B2B"/>
                <w:sz w:val="20"/>
                <w:szCs w:val="20"/>
              </w:rPr>
              <w:t xml:space="preserve">Single condition check</w:t>
            </w:r>
          </w:p>
        </w:tc>
        <w:tc>
          <w:tcPr>
            <w:shd w:fill="F7F9FA" w:val="clear"/>
            <w:tcMar>
              <w:top w:type="dxa" w:w="100"/>
              <w:left w:type="dxa" w:w="120"/>
              <w:bottom w:type="dxa" w:w="100"/>
              <w:right w:type="dxa" w:w="120"/>
            </w:tcMar>
          </w:tcPr>
          <w:p>
            <w:pPr>
              <w:jc w:val="both"/>
            </w:pPr>
            <w:r>
              <w:rPr>
                <w:b w:val="false"/>
                <w:bCs w:val="false"/>
                <w:color w:val="2B2B2B"/>
                <w:sz w:val="20"/>
                <w:szCs w:val="20"/>
              </w:rPr>
              <w:t xml:space="preserve">Free shipping threshold check</w:t>
            </w:r>
          </w:p>
        </w:tc>
      </w:tr>
      <w:tr>
        <w:tc>
          <w:tcPr>
            <w:shd w:fill="FFFFFF" w:val="clear"/>
            <w:tcMar>
              <w:top w:type="dxa" w:w="100"/>
              <w:left w:type="dxa" w:w="120"/>
              <w:bottom w:type="dxa" w:w="100"/>
              <w:right w:type="dxa" w:w="120"/>
            </w:tcMar>
          </w:tcPr>
          <w:p>
            <w:pPr>
              <w:jc w:val="left"/>
            </w:pPr>
            <w:r>
              <w:rPr>
                <w:b/>
                <w:bCs/>
                <w:color w:val="1B3A4B"/>
                <w:sz w:val="20"/>
                <w:szCs w:val="20"/>
              </w:rPr>
              <w:t xml:space="preserve">if-else</w:t>
            </w:r>
          </w:p>
        </w:tc>
        <w:tc>
          <w:tcPr>
            <w:shd w:fill="FFFFFF" w:val="clear"/>
            <w:tcMar>
              <w:top w:type="dxa" w:w="100"/>
              <w:left w:type="dxa" w:w="120"/>
              <w:bottom w:type="dxa" w:w="100"/>
              <w:right w:type="dxa" w:w="120"/>
            </w:tcMar>
          </w:tcPr>
          <w:p>
            <w:pPr>
              <w:jc w:val="both"/>
            </w:pPr>
            <w:r>
              <w:rPr>
                <w:b w:val="false"/>
                <w:bCs w:val="false"/>
                <w:color w:val="2B2B2B"/>
                <w:sz w:val="20"/>
                <w:szCs w:val="20"/>
              </w:rPr>
              <w:t xml:space="preserve">Two possible outcomes</w:t>
            </w:r>
          </w:p>
        </w:tc>
        <w:tc>
          <w:tcPr>
            <w:shd w:fill="FFFFFF" w:val="clear"/>
            <w:tcMar>
              <w:top w:type="dxa" w:w="100"/>
              <w:left w:type="dxa" w:w="120"/>
              <w:bottom w:type="dxa" w:w="100"/>
              <w:right w:type="dxa" w:w="120"/>
            </w:tcMar>
          </w:tcPr>
          <w:p>
            <w:pPr>
              <w:jc w:val="both"/>
            </w:pPr>
            <w:r>
              <w:rPr>
                <w:b w:val="false"/>
                <w:bCs w:val="false"/>
                <w:color w:val="2B2B2B"/>
                <w:sz w:val="20"/>
                <w:szCs w:val="20"/>
              </w:rPr>
              <w:t xml:space="preserve">Login authentication</w:t>
            </w:r>
          </w:p>
        </w:tc>
      </w:tr>
      <w:tr>
        <w:tc>
          <w:tcPr>
            <w:shd w:fill="F7F9FA" w:val="clear"/>
            <w:tcMar>
              <w:top w:type="dxa" w:w="100"/>
              <w:left w:type="dxa" w:w="120"/>
              <w:bottom w:type="dxa" w:w="100"/>
              <w:right w:type="dxa" w:w="120"/>
            </w:tcMar>
          </w:tcPr>
          <w:p>
            <w:pPr>
              <w:jc w:val="left"/>
            </w:pPr>
            <w:r>
              <w:rPr>
                <w:b/>
                <w:bCs/>
                <w:color w:val="1B3A4B"/>
                <w:sz w:val="20"/>
                <w:szCs w:val="20"/>
              </w:rPr>
              <w:t xml:space="preserve">if-elif-else</w:t>
            </w:r>
          </w:p>
        </w:tc>
        <w:tc>
          <w:tcPr>
            <w:shd w:fill="F7F9FA" w:val="clear"/>
            <w:tcMar>
              <w:top w:type="dxa" w:w="100"/>
              <w:left w:type="dxa" w:w="120"/>
              <w:bottom w:type="dxa" w:w="100"/>
              <w:right w:type="dxa" w:w="120"/>
            </w:tcMar>
          </w:tcPr>
          <w:p>
            <w:pPr>
              <w:jc w:val="both"/>
            </w:pPr>
            <w:r>
              <w:rPr>
                <w:b w:val="false"/>
                <w:bCs w:val="false"/>
                <w:color w:val="2B2B2B"/>
                <w:sz w:val="20"/>
                <w:szCs w:val="20"/>
              </w:rPr>
              <w:t xml:space="preserve">Multiple possible outcomes</w:t>
            </w:r>
          </w:p>
        </w:tc>
        <w:tc>
          <w:tcPr>
            <w:shd w:fill="F7F9FA" w:val="clear"/>
            <w:tcMar>
              <w:top w:type="dxa" w:w="100"/>
              <w:left w:type="dxa" w:w="120"/>
              <w:bottom w:type="dxa" w:w="100"/>
              <w:right w:type="dxa" w:w="120"/>
            </w:tcMar>
          </w:tcPr>
          <w:p>
            <w:pPr>
              <w:jc w:val="both"/>
            </w:pPr>
            <w:r>
              <w:rPr>
                <w:b w:val="false"/>
                <w:bCs w:val="false"/>
                <w:color w:val="2B2B2B"/>
                <w:sz w:val="20"/>
                <w:szCs w:val="20"/>
              </w:rPr>
              <w:t xml:space="preserve">Income tax slab calculation</w:t>
            </w:r>
          </w:p>
        </w:tc>
      </w:tr>
      <w:tr>
        <w:tc>
          <w:tcPr>
            <w:shd w:fill="FFFFFF" w:val="clear"/>
            <w:tcMar>
              <w:top w:type="dxa" w:w="100"/>
              <w:left w:type="dxa" w:w="120"/>
              <w:bottom w:type="dxa" w:w="100"/>
              <w:right w:type="dxa" w:w="120"/>
            </w:tcMar>
          </w:tcPr>
          <w:p>
            <w:pPr>
              <w:jc w:val="left"/>
            </w:pPr>
            <w:r>
              <w:rPr>
                <w:b/>
                <w:bCs/>
                <w:color w:val="1B3A4B"/>
                <w:sz w:val="20"/>
                <w:szCs w:val="20"/>
              </w:rPr>
              <w:t xml:space="preserve">Nested if</w:t>
            </w:r>
          </w:p>
        </w:tc>
        <w:tc>
          <w:tcPr>
            <w:shd w:fill="FFFFFF" w:val="clear"/>
            <w:tcMar>
              <w:top w:type="dxa" w:w="100"/>
              <w:left w:type="dxa" w:w="120"/>
              <w:bottom w:type="dxa" w:w="100"/>
              <w:right w:type="dxa" w:w="120"/>
            </w:tcMar>
          </w:tcPr>
          <w:p>
            <w:pPr>
              <w:jc w:val="both"/>
            </w:pPr>
            <w:r>
              <w:rPr>
                <w:b w:val="false"/>
                <w:bCs w:val="false"/>
                <w:color w:val="2B2B2B"/>
                <w:sz w:val="20"/>
                <w:szCs w:val="20"/>
              </w:rPr>
              <w:t xml:space="preserve">Decision depends on another decision</w:t>
            </w:r>
          </w:p>
        </w:tc>
        <w:tc>
          <w:tcPr>
            <w:shd w:fill="FFFFFF" w:val="clear"/>
            <w:tcMar>
              <w:top w:type="dxa" w:w="100"/>
              <w:left w:type="dxa" w:w="120"/>
              <w:bottom w:type="dxa" w:w="100"/>
              <w:right w:type="dxa" w:w="120"/>
            </w:tcMar>
          </w:tcPr>
          <w:p>
            <w:pPr>
              <w:jc w:val="both"/>
            </w:pPr>
            <w:r>
              <w:rPr>
                <w:b w:val="false"/>
                <w:bCs w:val="false"/>
                <w:color w:val="2B2B2B"/>
                <w:sz w:val="20"/>
                <w:szCs w:val="20"/>
              </w:rPr>
              <w:t xml:space="preserve">Bank loan approval stages</w:t>
            </w:r>
          </w:p>
        </w:tc>
      </w:tr>
      <w:tr>
        <w:tc>
          <w:tcPr>
            <w:shd w:fill="F7F9FA" w:val="clear"/>
            <w:tcMar>
              <w:top w:type="dxa" w:w="100"/>
              <w:left w:type="dxa" w:w="120"/>
              <w:bottom w:type="dxa" w:w="100"/>
              <w:right w:type="dxa" w:w="120"/>
            </w:tcMar>
          </w:tcPr>
          <w:p>
            <w:pPr>
              <w:jc w:val="left"/>
            </w:pPr>
            <w:r>
              <w:rPr>
                <w:b/>
                <w:bCs/>
                <w:color w:val="1B3A4B"/>
                <w:sz w:val="20"/>
                <w:szCs w:val="20"/>
              </w:rPr>
              <w:t xml:space="preserve">Short-hand if / Ternary</w:t>
            </w:r>
          </w:p>
        </w:tc>
        <w:tc>
          <w:tcPr>
            <w:shd w:fill="F7F9FA" w:val="clear"/>
            <w:tcMar>
              <w:top w:type="dxa" w:w="100"/>
              <w:left w:type="dxa" w:w="120"/>
              <w:bottom w:type="dxa" w:w="100"/>
              <w:right w:type="dxa" w:w="120"/>
            </w:tcMar>
          </w:tcPr>
          <w:p>
            <w:pPr>
              <w:jc w:val="both"/>
            </w:pPr>
            <w:r>
              <w:rPr>
                <w:b w:val="false"/>
                <w:bCs w:val="false"/>
                <w:color w:val="2B2B2B"/>
                <w:sz w:val="20"/>
                <w:szCs w:val="20"/>
              </w:rPr>
              <w:t xml:space="preserve">Compact single-line conditions</w:t>
            </w:r>
          </w:p>
        </w:tc>
        <w:tc>
          <w:tcPr>
            <w:shd w:fill="F7F9FA" w:val="clear"/>
            <w:tcMar>
              <w:top w:type="dxa" w:w="100"/>
              <w:left w:type="dxa" w:w="120"/>
              <w:bottom w:type="dxa" w:w="100"/>
              <w:right w:type="dxa" w:w="120"/>
            </w:tcMar>
          </w:tcPr>
          <w:p>
            <w:pPr>
              <w:jc w:val="both"/>
            </w:pPr>
            <w:r>
              <w:rPr>
                <w:b w:val="false"/>
                <w:bCs w:val="false"/>
                <w:color w:val="2B2B2B"/>
                <w:sz w:val="20"/>
                <w:szCs w:val="20"/>
              </w:rPr>
              <w:t xml:space="preserve">UI status label assignment</w:t>
            </w:r>
          </w:p>
        </w:tc>
      </w:tr>
      <w:tr>
        <w:tc>
          <w:tcPr>
            <w:shd w:fill="FFFFFF" w:val="clear"/>
            <w:tcMar>
              <w:top w:type="dxa" w:w="100"/>
              <w:left w:type="dxa" w:w="120"/>
              <w:bottom w:type="dxa" w:w="100"/>
              <w:right w:type="dxa" w:w="120"/>
            </w:tcMar>
          </w:tcPr>
          <w:p>
            <w:pPr>
              <w:jc w:val="left"/>
            </w:pPr>
            <w:r>
              <w:rPr>
                <w:b/>
                <w:bCs/>
                <w:color w:val="1B3A4B"/>
                <w:sz w:val="20"/>
                <w:szCs w:val="20"/>
              </w:rPr>
              <w:t xml:space="preserve">Logical operators</w:t>
            </w:r>
          </w:p>
        </w:tc>
        <w:tc>
          <w:tcPr>
            <w:shd w:fill="FFFFFF" w:val="clear"/>
            <w:tcMar>
              <w:top w:type="dxa" w:w="100"/>
              <w:left w:type="dxa" w:w="120"/>
              <w:bottom w:type="dxa" w:w="100"/>
              <w:right w:type="dxa" w:w="120"/>
            </w:tcMar>
          </w:tcPr>
          <w:p>
            <w:pPr>
              <w:jc w:val="both"/>
            </w:pPr>
            <w:r>
              <w:rPr>
                <w:b w:val="false"/>
                <w:bCs w:val="false"/>
                <w:color w:val="2B2B2B"/>
                <w:sz w:val="20"/>
                <w:szCs w:val="20"/>
              </w:rPr>
              <w:t xml:space="preserve">Combine multiple independent conditions</w:t>
            </w:r>
          </w:p>
        </w:tc>
        <w:tc>
          <w:tcPr>
            <w:shd w:fill="FFFFFF" w:val="clear"/>
            <w:tcMar>
              <w:top w:type="dxa" w:w="100"/>
              <w:left w:type="dxa" w:w="120"/>
              <w:bottom w:type="dxa" w:w="100"/>
              <w:right w:type="dxa" w:w="120"/>
            </w:tcMar>
          </w:tcPr>
          <w:p>
            <w:pPr>
              <w:jc w:val="both"/>
            </w:pPr>
            <w:r>
              <w:rPr>
                <w:b w:val="false"/>
                <w:bCs w:val="false"/>
                <w:color w:val="2B2B2B"/>
                <w:sz w:val="20"/>
                <w:szCs w:val="20"/>
              </w:rPr>
              <w:t xml:space="preserve">Airport boarding eligibility</w:t>
            </w:r>
          </w:p>
        </w:tc>
      </w:tr>
    </w:tbl>
    <w:p>
      <w:pPr>
        <w:spacing w:after="200"/>
      </w:pPr>
    </w:p>
    <w:p>
      <w:pPr>
        <w:pStyle w:val="Heading2"/>
        <w:spacing w:after="160" w:before="320"/>
      </w:pPr>
      <w:r>
        <w:t xml:space="preserve">9. Common Mistakes to Avoid</w:t>
      </w:r>
    </w:p>
    <w:p>
      <w:pPr>
        <w:pStyle w:val="ListParagraph"/>
        <w:numPr>
          <w:ilvl w:val="0"/>
          <w:numId w:val="2"/>
        </w:numPr>
        <w:spacing w:after="90"/>
        <w:jc w:val="both"/>
      </w:pPr>
      <w:r>
        <w:rPr>
          <w:color w:val="2B2B2B"/>
          <w:sz w:val="21"/>
          <w:szCs w:val="21"/>
        </w:rPr>
        <w:t xml:space="preserve">Using = instead of == in a condition — if x = 5: is a syntax error; use if x == 5:</w:t>
      </w:r>
    </w:p>
    <w:p>
      <w:pPr>
        <w:pStyle w:val="ListParagraph"/>
        <w:numPr>
          <w:ilvl w:val="0"/>
          <w:numId w:val="2"/>
        </w:numPr>
        <w:spacing w:after="90"/>
        <w:jc w:val="both"/>
      </w:pPr>
      <w:r>
        <w:rPr>
          <w:color w:val="2B2B2B"/>
          <w:sz w:val="21"/>
          <w:szCs w:val="21"/>
        </w:rPr>
        <w:t xml:space="preserve">Forgetting the colon at the end of an if, elif, or else line.</w:t>
      </w:r>
    </w:p>
    <w:p>
      <w:pPr>
        <w:pStyle w:val="ListParagraph"/>
        <w:numPr>
          <w:ilvl w:val="0"/>
          <w:numId w:val="2"/>
        </w:numPr>
        <w:spacing w:after="90"/>
        <w:jc w:val="both"/>
      </w:pPr>
      <w:r>
        <w:rPr>
          <w:color w:val="2B2B2B"/>
          <w:sz w:val="21"/>
          <w:szCs w:val="21"/>
        </w:rPr>
        <w:t xml:space="preserve">Inconsistent indentation — Python relies on indentation, not curly braces { }, to define blocks.</w:t>
      </w:r>
    </w:p>
    <w:p>
      <w:pPr>
        <w:pStyle w:val="ListParagraph"/>
        <w:numPr>
          <w:ilvl w:val="0"/>
          <w:numId w:val="2"/>
        </w:numPr>
        <w:spacing w:after="90"/>
        <w:jc w:val="both"/>
      </w:pPr>
      <w:r>
        <w:rPr>
          <w:color w:val="2B2B2B"/>
          <w:sz w:val="21"/>
          <w:szCs w:val="21"/>
        </w:rPr>
        <w:t xml:space="preserve">Writing else if instead of Python's elif keyword.</w:t>
      </w:r>
    </w:p>
    <w:p>
      <w:pPr>
        <w:spacing w:after="200"/>
      </w:pPr>
    </w:p>
    <w:p>
      <w:pPr>
        <w:pStyle w:val="Heading2"/>
        <w:spacing w:after="160" w:before="320"/>
      </w:pPr>
      <w:r>
        <w:t xml:space="preserve">10. Practice Exercises for Students</w:t>
      </w:r>
    </w:p>
    <w:p>
      <w:pPr>
        <w:pStyle w:val="ListParagraph"/>
        <w:numPr>
          <w:ilvl w:val="0"/>
          <w:numId w:val="2"/>
        </w:numPr>
        <w:spacing w:after="90"/>
        <w:jc w:val="both"/>
      </w:pPr>
      <w:r>
        <w:rPr>
          <w:color w:val="2B2B2B"/>
          <w:sz w:val="21"/>
          <w:szCs w:val="21"/>
        </w:rPr>
        <w:t xml:space="preserve">Write a program to check if a number is positive, negative, or zero.</w:t>
      </w:r>
    </w:p>
    <w:p>
      <w:pPr>
        <w:pStyle w:val="ListParagraph"/>
        <w:numPr>
          <w:ilvl w:val="0"/>
          <w:numId w:val="2"/>
        </w:numPr>
        <w:spacing w:after="90"/>
        <w:jc w:val="both"/>
      </w:pPr>
      <w:r>
        <w:rPr>
          <w:color w:val="2B2B2B"/>
          <w:sz w:val="21"/>
          <w:szCs w:val="21"/>
        </w:rPr>
        <w:t xml:space="preserve">Write a program to find the largest of three numbers using nested if.</w:t>
      </w:r>
    </w:p>
    <w:p>
      <w:pPr>
        <w:pStyle w:val="ListParagraph"/>
        <w:numPr>
          <w:ilvl w:val="0"/>
          <w:numId w:val="2"/>
        </w:numPr>
        <w:spacing w:after="90"/>
        <w:jc w:val="both"/>
      </w:pPr>
      <w:r>
        <w:rPr>
          <w:color w:val="2B2B2B"/>
          <w:sz w:val="21"/>
          <w:szCs w:val="21"/>
        </w:rPr>
        <w:t xml:space="preserve">Check voting eligibility (age ≥ 18 and citizen) using logical operators.</w:t>
      </w:r>
    </w:p>
    <w:p>
      <w:pPr>
        <w:pStyle w:val="ListParagraph"/>
        <w:numPr>
          <w:ilvl w:val="0"/>
          <w:numId w:val="2"/>
        </w:numPr>
        <w:spacing w:after="90"/>
        <w:jc w:val="both"/>
      </w:pPr>
      <w:r>
        <w:rPr>
          <w:color w:val="2B2B2B"/>
          <w:sz w:val="21"/>
          <w:szCs w:val="21"/>
        </w:rPr>
        <w:t xml:space="preserve">Assign grades based on marks using if-elif-else.</w:t>
      </w:r>
    </w:p>
    <w:p>
      <w:pPr>
        <w:pStyle w:val="ListParagraph"/>
        <w:numPr>
          <w:ilvl w:val="0"/>
          <w:numId w:val="2"/>
        </w:numPr>
        <w:spacing w:after="90"/>
        <w:jc w:val="both"/>
      </w:pPr>
      <w:r>
        <w:rPr>
          <w:color w:val="2B2B2B"/>
          <w:sz w:val="21"/>
          <w:szCs w:val="21"/>
        </w:rPr>
        <w:t xml:space="preserve">Rewrite Problem 1 using the short-hand ternary conditional expression.</w:t>
      </w:r>
    </w:p>
    <w:p>
      <w:pPr>
        <w:spacing w:after="200"/>
      </w:pPr>
    </w:p>
    <w:p>
      <w:pPr>
        <w:pStyle w:val="Heading2"/>
        <w:spacing w:after="160" w:before="320"/>
      </w:pPr>
      <w:r>
        <w:t xml:space="preserve">11. Advanced Exercises (For Interested Students)</w:t>
      </w:r>
    </w:p>
    <w:p>
      <w:pPr>
        <w:spacing w:after="180" w:line="300"/>
        <w:jc w:val="both"/>
      </w:pPr>
      <w:r>
        <w:rPr>
          <w:color w:val="2B2B2B"/>
          <w:sz w:val="22"/>
          <w:szCs w:val="22"/>
        </w:rPr>
        <w:t xml:space="preserve">These problems combine multiple conditional concepts — elif chains, nested if, and logical operators — and are meant for students who want an extra challenge beyond the basics.</w:t>
      </w:r>
    </w:p>
    <w:p>
      <w:pPr>
        <w:pStyle w:val="ListParagraph"/>
        <w:numPr>
          <w:ilvl w:val="0"/>
          <w:numId w:val="2"/>
        </w:numPr>
        <w:spacing w:after="90"/>
        <w:jc w:val="both"/>
      </w:pPr>
      <w:r>
        <w:rPr>
          <w:color w:val="2B2B2B"/>
          <w:sz w:val="21"/>
          <w:szCs w:val="21"/>
        </w:rPr>
        <w:t xml:space="preserve">BMI Classifier: Calculate Body Mass Index from height and weight, then classify it as Underweight, Normal, Overweight, or Obese using if-elif-else.</w:t>
      </w:r>
    </w:p>
    <w:p>
      <w:pPr>
        <w:pStyle w:val="ListParagraph"/>
        <w:numPr>
          <w:ilvl w:val="0"/>
          <w:numId w:val="2"/>
        </w:numPr>
        <w:spacing w:after="90"/>
        <w:jc w:val="both"/>
      </w:pPr>
      <w:r>
        <w:rPr>
          <w:color w:val="2B2B2B"/>
          <w:sz w:val="21"/>
          <w:szCs w:val="21"/>
        </w:rPr>
        <w:t xml:space="preserve">Leap Year Checker: Determine if a given year is a leap year using logical operators (a year is a leap year if divisible by 4 and not by 100, unless also divisible by 400).</w:t>
      </w:r>
    </w:p>
    <w:p>
      <w:pPr>
        <w:pStyle w:val="ListParagraph"/>
        <w:numPr>
          <w:ilvl w:val="0"/>
          <w:numId w:val="2"/>
        </w:numPr>
        <w:spacing w:after="90"/>
        <w:jc w:val="both"/>
      </w:pPr>
      <w:r>
        <w:rPr>
          <w:color w:val="2B2B2B"/>
          <w:sz w:val="21"/>
          <w:szCs w:val="21"/>
        </w:rPr>
        <w:t xml:space="preserve">Simple Calculator: Take two numbers and an operator (+, -, *, /) as input, and use if-elif-else to perform the correct operation, handling division by zero as a special case.</w:t>
      </w:r>
    </w:p>
    <w:p>
      <w:pPr>
        <w:pStyle w:val="ListParagraph"/>
        <w:numPr>
          <w:ilvl w:val="0"/>
          <w:numId w:val="2"/>
        </w:numPr>
        <w:spacing w:after="90"/>
        <w:jc w:val="both"/>
      </w:pPr>
      <w:r>
        <w:rPr>
          <w:color w:val="2B2B2B"/>
          <w:sz w:val="21"/>
          <w:szCs w:val="21"/>
        </w:rPr>
        <w:t xml:space="preserve">Triangle Type Identifier: Given three side lengths, use nested if statements to determine whether they form a valid triangle, and if so, classify it as Equilateral, Isosceles, or Scalene.</w:t>
      </w:r>
    </w:p>
    <w:p>
      <w:pPr>
        <w:pStyle w:val="ListParagraph"/>
        <w:numPr>
          <w:ilvl w:val="0"/>
          <w:numId w:val="2"/>
        </w:numPr>
        <w:spacing w:after="90"/>
        <w:jc w:val="both"/>
      </w:pPr>
      <w:r>
        <w:rPr>
          <w:color w:val="2B2B2B"/>
          <w:sz w:val="21"/>
          <w:szCs w:val="21"/>
        </w:rPr>
        <w:t xml:space="preserve">Password Strength Checker: Using logical operators, check whether a password is at least 8 characters long and contains at least one digit and one uppercase letter, then classify strength as Weak, Medium, or Strong.</w:t>
      </w:r>
    </w:p>
    <w:p>
      <w:pPr>
        <w:pStyle w:val="ListParagraph"/>
        <w:numPr>
          <w:ilvl w:val="0"/>
          <w:numId w:val="2"/>
        </w:numPr>
        <w:spacing w:after="90"/>
        <w:jc w:val="both"/>
      </w:pPr>
      <w:r>
        <w:rPr>
          <w:color w:val="2B2B2B"/>
          <w:sz w:val="21"/>
          <w:szCs w:val="21"/>
        </w:rPr>
        <w:t xml:space="preserve">ATM PIN Validator: Simulate a 3-attempt PIN entry system using nested if and elif, where the account locks after 3 consecutive incorrect attempts.</w:t>
      </w:r>
    </w:p>
    <w:p>
      <w:pPr>
        <w:pStyle w:val="ListParagraph"/>
        <w:numPr>
          <w:ilvl w:val="0"/>
          <w:numId w:val="2"/>
        </w:numPr>
        <w:spacing w:after="90"/>
        <w:jc w:val="both"/>
      </w:pPr>
      <w:r>
        <w:rPr>
          <w:color w:val="2B2B2B"/>
          <w:sz w:val="21"/>
          <w:szCs w:val="21"/>
        </w:rPr>
        <w:t xml:space="preserve">Ticket Pricing System: Calculate a movie ticket price using if-elif-else based on age group (child, adult, senior citizen) combined with day-of-week discounts using logical operators (e.g., weekday vs. weekend).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Calibri" w:cs="Calibri" w:eastAsia="Calibri" w:hAnsi="Calibri"/>
      <w:b/>
      <w:bCs/>
      <w:color w:val="1B3A4B"/>
      <w:sz w:val="34"/>
      <w:szCs w:val="34"/>
    </w:rPr>
  </w:style>
  <w:style w:type="paragraph" w:styleId="Heading2">
    <w:name w:val="Heading 2"/>
    <w:basedOn w:val="Normal"/>
    <w:next w:val="Normal"/>
    <w:qFormat/>
    <w:pPr>
      <w:pBdr>
        <w:bottom w:val="single" w:color="D9E1E3" w:sz="4" w:space="6"/>
      </w:pBdr>
      <w:spacing w:after="140" w:before="320"/>
      <w:outlineLvl w:val="1"/>
    </w:pPr>
    <w:rPr>
      <w:rFonts w:ascii="Calibri" w:cs="Calibri" w:eastAsia="Calibri" w:hAnsi="Calibri"/>
      <w:b/>
      <w:bCs/>
      <w:color w:val="1B3A4B"/>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2E8B8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2026-08-27T07:15:21.299Z</dcterms:created>
  <dcterms:modified xsi:type="dcterms:W3CDTF">2026-08-27T07:15:21.311Z</dcterms:modified>
</cp:coreProperties>
</file>

<file path=docProps/custom.xml><?xml version="1.0" encoding="utf-8"?>
<Properties xmlns="http://schemas.openxmlformats.org/officeDocument/2006/custom-properties" xmlns:vt="http://schemas.openxmlformats.org/officeDocument/2006/docPropsVTypes"/>
</file>