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F79" w:rsidRDefault="00434F79" w:rsidP="006534F1">
      <w:pPr>
        <w:spacing w:after="0"/>
        <w:rPr>
          <w:b/>
          <w:sz w:val="40"/>
          <w:szCs w:val="40"/>
        </w:rPr>
      </w:pPr>
      <w:r w:rsidRPr="00434F79">
        <w:rPr>
          <w:b/>
          <w:sz w:val="40"/>
          <w:szCs w:val="40"/>
        </w:rPr>
        <w:t>Issues</w:t>
      </w:r>
      <w:bookmarkStart w:id="0" w:name="_GoBack"/>
      <w:bookmarkEnd w:id="0"/>
      <w:r w:rsidR="006534F1">
        <w:rPr>
          <w:b/>
          <w:sz w:val="40"/>
          <w:szCs w:val="40"/>
        </w:rPr>
        <w:t xml:space="preserve"> </w:t>
      </w:r>
    </w:p>
    <w:p w:rsidR="00434F79" w:rsidRPr="00434F79" w:rsidRDefault="00434F79" w:rsidP="00434F79">
      <w:pPr>
        <w:spacing w:after="0"/>
        <w:rPr>
          <w:b/>
          <w:sz w:val="40"/>
          <w:szCs w:val="40"/>
        </w:rPr>
      </w:pP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-Trump admin rescinding Title IX guidance on trans students; gateway for other rollbacks? Vulnerabilities of children, teachers, parents in public school system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-Children in bathrooms, </w:t>
      </w:r>
      <w:proofErr w:type="spellStart"/>
      <w:r>
        <w:rPr>
          <w:b/>
          <w:sz w:val="28"/>
          <w:szCs w:val="28"/>
        </w:rPr>
        <w:t>lgtbqt</w:t>
      </w:r>
      <w:proofErr w:type="spellEnd"/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-How all this affects trans women of color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-Terrorist tactics directed at immigrants/Muslims will be used on other communities; </w:t>
      </w:r>
      <w:proofErr w:type="spellStart"/>
      <w:r>
        <w:rPr>
          <w:b/>
          <w:sz w:val="28"/>
          <w:szCs w:val="28"/>
        </w:rPr>
        <w:t>esp</w:t>
      </w:r>
      <w:proofErr w:type="spellEnd"/>
      <w:r>
        <w:rPr>
          <w:b/>
          <w:sz w:val="28"/>
          <w:szCs w:val="28"/>
        </w:rPr>
        <w:t xml:space="preserve"> trans people of color, most vulnerable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-Intersectionality of different executive orders, how this will affect those who are multiply marginalized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-How to support teachers to self-disclose in school settings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-impact of sexual politics in rest of world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-Trans health care, Affordable Health Care Act 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-Role of marriage as a way of safeguarding rights?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</w:p>
    <w:p w:rsidR="00434F79" w:rsidRDefault="00434F79" w:rsidP="00434F7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ACTIONS</w:t>
      </w:r>
    </w:p>
    <w:p w:rsidR="00434F79" w:rsidRPr="00434F79" w:rsidRDefault="00434F79" w:rsidP="00434F79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Dan Donovan, House member, rally Saturday 1:00 re Affordable Health Care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How to get involved?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Looking for emerging communities offering hope and way of resisting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As a college student, how to be involved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Becoming more informed and sensitive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How to use privilege to help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How to show empathy and support, including in the classroom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Unmasking of Steven Bannon, Trump conflict issues</w:t>
      </w:r>
    </w:p>
    <w:p w:rsidR="00434F79" w:rsidRDefault="00434F79" w:rsidP="00434F79">
      <w:pPr>
        <w:spacing w:after="0"/>
        <w:rPr>
          <w:b/>
          <w:sz w:val="28"/>
          <w:szCs w:val="28"/>
        </w:rPr>
      </w:pPr>
    </w:p>
    <w:p w:rsidR="00434F79" w:rsidRPr="00434F79" w:rsidRDefault="00434F79">
      <w:pPr>
        <w:rPr>
          <w:b/>
          <w:sz w:val="28"/>
          <w:szCs w:val="28"/>
        </w:rPr>
      </w:pPr>
    </w:p>
    <w:sectPr w:rsidR="00434F79" w:rsidRPr="00434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F79"/>
    <w:rsid w:val="00007328"/>
    <w:rsid w:val="00434F79"/>
    <w:rsid w:val="006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AE744"/>
  <w15:chartTrackingRefBased/>
  <w15:docId w15:val="{37F12831-F024-4042-96EE-7B6CF6D3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F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 l</cp:lastModifiedBy>
  <cp:revision>3</cp:revision>
  <cp:lastPrinted>2017-02-24T02:07:00Z</cp:lastPrinted>
  <dcterms:created xsi:type="dcterms:W3CDTF">2017-02-23T17:29:00Z</dcterms:created>
  <dcterms:modified xsi:type="dcterms:W3CDTF">2017-02-24T02:08:00Z</dcterms:modified>
</cp:coreProperties>
</file>