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C8ECF" w14:textId="564B4B91" w:rsidR="00211C96" w:rsidRPr="00DC5A53" w:rsidRDefault="00445356">
      <w:pPr>
        <w:rPr>
          <w:rFonts w:ascii="Garamond" w:hAnsi="Garamond"/>
          <w:b/>
          <w:bCs/>
          <w:lang w:val="it-IT"/>
        </w:rPr>
      </w:pPr>
      <w:r w:rsidRPr="00DC5A53">
        <w:rPr>
          <w:rFonts w:ascii="Garamond" w:hAnsi="Garamond"/>
          <w:b/>
          <w:bCs/>
          <w:sz w:val="28"/>
          <w:szCs w:val="28"/>
          <w:lang w:val="it-IT"/>
        </w:rPr>
        <w:t xml:space="preserve">Generative </w:t>
      </w:r>
      <w:proofErr w:type="spellStart"/>
      <w:r w:rsidRPr="00DC5A53">
        <w:rPr>
          <w:rFonts w:ascii="Garamond" w:hAnsi="Garamond"/>
          <w:b/>
          <w:bCs/>
          <w:sz w:val="28"/>
          <w:szCs w:val="28"/>
          <w:lang w:val="it-IT"/>
        </w:rPr>
        <w:t>vocal</w:t>
      </w:r>
      <w:proofErr w:type="spellEnd"/>
      <w:r w:rsidRPr="00DC5A53">
        <w:rPr>
          <w:rFonts w:ascii="Garamond" w:hAnsi="Garamond"/>
          <w:b/>
          <w:bCs/>
          <w:sz w:val="28"/>
          <w:szCs w:val="28"/>
          <w:lang w:val="it-IT"/>
        </w:rPr>
        <w:t xml:space="preserve"> </w:t>
      </w:r>
      <w:proofErr w:type="spellStart"/>
      <w:r w:rsidRPr="00DC5A53">
        <w:rPr>
          <w:rFonts w:ascii="Garamond" w:hAnsi="Garamond"/>
          <w:b/>
          <w:bCs/>
          <w:sz w:val="28"/>
          <w:szCs w:val="28"/>
          <w:lang w:val="it-IT"/>
        </w:rPr>
        <w:t>plasticity</w:t>
      </w:r>
      <w:proofErr w:type="spellEnd"/>
      <w:r w:rsidRPr="00DC5A53">
        <w:rPr>
          <w:rFonts w:ascii="Garamond" w:hAnsi="Garamond"/>
          <w:b/>
          <w:bCs/>
          <w:sz w:val="28"/>
          <w:szCs w:val="28"/>
          <w:lang w:val="it-IT"/>
        </w:rPr>
        <w:t xml:space="preserve"> in </w:t>
      </w:r>
      <w:proofErr w:type="spellStart"/>
      <w:r w:rsidRPr="00DC5A53">
        <w:rPr>
          <w:rFonts w:ascii="Garamond" w:hAnsi="Garamond"/>
          <w:b/>
          <w:bCs/>
          <w:sz w:val="28"/>
          <w:szCs w:val="28"/>
          <w:lang w:val="it-IT"/>
        </w:rPr>
        <w:t>chimpanzees</w:t>
      </w:r>
      <w:proofErr w:type="spellEnd"/>
    </w:p>
    <w:p w14:paraId="11D8006A" w14:textId="77777777" w:rsidR="00445356" w:rsidRPr="00DC5A53" w:rsidRDefault="00445356">
      <w:pPr>
        <w:rPr>
          <w:rFonts w:ascii="Garamond" w:hAnsi="Garamond"/>
          <w:sz w:val="22"/>
          <w:szCs w:val="22"/>
          <w:lang w:val="it-IT"/>
        </w:rPr>
      </w:pPr>
    </w:p>
    <w:p w14:paraId="3EA13514" w14:textId="289672FC" w:rsidR="00D067D8" w:rsidRPr="00DC5A53" w:rsidRDefault="00D067D8">
      <w:pPr>
        <w:rPr>
          <w:rFonts w:ascii="Garamond" w:hAnsi="Garamond"/>
          <w:sz w:val="22"/>
          <w:szCs w:val="22"/>
          <w:vertAlign w:val="superscript"/>
          <w:lang w:val="it-IT"/>
        </w:rPr>
      </w:pPr>
      <w:r w:rsidRPr="00DC5A53">
        <w:rPr>
          <w:rFonts w:ascii="Garamond" w:hAnsi="Garamond"/>
          <w:sz w:val="22"/>
          <w:szCs w:val="22"/>
          <w:lang w:val="it-IT"/>
        </w:rPr>
        <w:t>Adriano R. Lameira</w:t>
      </w:r>
      <w:r w:rsidRPr="00DC5A53">
        <w:rPr>
          <w:rFonts w:ascii="Garamond" w:hAnsi="Garamond"/>
          <w:sz w:val="22"/>
          <w:szCs w:val="22"/>
          <w:vertAlign w:val="superscript"/>
          <w:lang w:val="it-IT"/>
        </w:rPr>
        <w:t>1*</w:t>
      </w:r>
      <w:r w:rsidRPr="00DC5A53">
        <w:rPr>
          <w:rFonts w:ascii="Garamond" w:hAnsi="Garamond"/>
          <w:sz w:val="22"/>
          <w:szCs w:val="22"/>
          <w:lang w:val="it-IT"/>
        </w:rPr>
        <w:t xml:space="preserve">, </w:t>
      </w:r>
      <w:r w:rsidR="007A36BB" w:rsidRPr="00DC5A53">
        <w:rPr>
          <w:rFonts w:ascii="Garamond" w:hAnsi="Garamond"/>
          <w:sz w:val="22"/>
          <w:szCs w:val="22"/>
          <w:lang w:val="it-IT"/>
        </w:rPr>
        <w:t>Bruno Caneco</w:t>
      </w:r>
      <w:r w:rsidR="00A04438" w:rsidRPr="00DC5A53">
        <w:rPr>
          <w:rFonts w:ascii="Garamond" w:hAnsi="Garamond"/>
          <w:sz w:val="22"/>
          <w:szCs w:val="22"/>
          <w:vertAlign w:val="superscript"/>
          <w:lang w:val="it-IT"/>
        </w:rPr>
        <w:t>2</w:t>
      </w:r>
      <w:r w:rsidR="00CA4457" w:rsidRPr="00DC5A53">
        <w:rPr>
          <w:rFonts w:ascii="Garamond" w:hAnsi="Garamond"/>
          <w:sz w:val="22"/>
          <w:szCs w:val="22"/>
          <w:vertAlign w:val="superscript"/>
          <w:lang w:val="it-IT"/>
        </w:rPr>
        <w:t>a</w:t>
      </w:r>
      <w:r w:rsidR="007A36BB" w:rsidRPr="00DC5A53">
        <w:rPr>
          <w:rFonts w:ascii="Garamond" w:hAnsi="Garamond"/>
          <w:sz w:val="22"/>
          <w:szCs w:val="22"/>
          <w:lang w:val="it-IT"/>
        </w:rPr>
        <w:t xml:space="preserve">, </w:t>
      </w:r>
      <w:r w:rsidR="00AE057E" w:rsidRPr="00DC5A53">
        <w:rPr>
          <w:rFonts w:ascii="Garamond" w:hAnsi="Garamond"/>
          <w:sz w:val="22"/>
          <w:szCs w:val="22"/>
          <w:lang w:val="it-IT"/>
        </w:rPr>
        <w:t>Arik Kershe</w:t>
      </w:r>
      <w:r w:rsidR="0080481C" w:rsidRPr="00DC5A53">
        <w:rPr>
          <w:rFonts w:ascii="Garamond" w:hAnsi="Garamond"/>
          <w:sz w:val="22"/>
          <w:szCs w:val="22"/>
          <w:lang w:val="it-IT"/>
        </w:rPr>
        <w:t>n</w:t>
      </w:r>
      <w:r w:rsidR="00AE057E" w:rsidRPr="00DC5A53">
        <w:rPr>
          <w:rFonts w:ascii="Garamond" w:hAnsi="Garamond"/>
          <w:sz w:val="22"/>
          <w:szCs w:val="22"/>
          <w:lang w:val="it-IT"/>
        </w:rPr>
        <w:t>baum</w:t>
      </w:r>
      <w:r w:rsidR="00A04438" w:rsidRPr="00DC5A53">
        <w:rPr>
          <w:rFonts w:ascii="Garamond" w:hAnsi="Garamond"/>
          <w:sz w:val="22"/>
          <w:szCs w:val="22"/>
          <w:vertAlign w:val="superscript"/>
          <w:lang w:val="it-IT"/>
        </w:rPr>
        <w:t>3,4</w:t>
      </w:r>
      <w:r w:rsidR="00F63DBF" w:rsidRPr="00DC5A53">
        <w:rPr>
          <w:rFonts w:ascii="Garamond" w:hAnsi="Garamond"/>
          <w:sz w:val="22"/>
          <w:szCs w:val="22"/>
          <w:vertAlign w:val="superscript"/>
          <w:lang w:val="it-IT"/>
        </w:rPr>
        <w:t>a</w:t>
      </w:r>
      <w:r w:rsidR="00AE057E" w:rsidRPr="00DC5A53">
        <w:rPr>
          <w:rFonts w:ascii="Garamond" w:hAnsi="Garamond"/>
          <w:sz w:val="22"/>
          <w:szCs w:val="22"/>
          <w:lang w:val="it-IT"/>
        </w:rPr>
        <w:t xml:space="preserve">, </w:t>
      </w:r>
      <w:r w:rsidR="005A6D0B" w:rsidRPr="00DC5A53">
        <w:rPr>
          <w:rFonts w:ascii="Garamond" w:hAnsi="Garamond"/>
          <w:sz w:val="22"/>
          <w:szCs w:val="22"/>
          <w:lang w:val="it-IT"/>
        </w:rPr>
        <w:t>Guillermo Santamaría-Bonfil</w:t>
      </w:r>
      <w:r w:rsidR="00A04438" w:rsidRPr="00DC5A53">
        <w:rPr>
          <w:rFonts w:ascii="Garamond" w:hAnsi="Garamond"/>
          <w:sz w:val="22"/>
          <w:szCs w:val="22"/>
          <w:vertAlign w:val="superscript"/>
          <w:lang w:val="it-IT"/>
        </w:rPr>
        <w:t>5</w:t>
      </w:r>
      <w:r w:rsidR="00CA4457" w:rsidRPr="00DC5A53">
        <w:rPr>
          <w:rFonts w:ascii="Garamond" w:hAnsi="Garamond"/>
          <w:sz w:val="22"/>
          <w:szCs w:val="22"/>
          <w:vertAlign w:val="superscript"/>
          <w:lang w:val="it-IT"/>
        </w:rPr>
        <w:t>a</w:t>
      </w:r>
      <w:r w:rsidR="007A2538" w:rsidRPr="00DC5A53">
        <w:rPr>
          <w:rFonts w:ascii="Garamond" w:hAnsi="Garamond"/>
          <w:sz w:val="22"/>
          <w:szCs w:val="22"/>
          <w:lang w:val="it-IT"/>
        </w:rPr>
        <w:t>,</w:t>
      </w:r>
      <w:r w:rsidR="005A6D0B" w:rsidRPr="00DC5A53">
        <w:rPr>
          <w:rFonts w:ascii="Garamond" w:hAnsi="Garamond"/>
          <w:sz w:val="22"/>
          <w:szCs w:val="22"/>
          <w:lang w:val="it-IT"/>
        </w:rPr>
        <w:t xml:space="preserve"> </w:t>
      </w:r>
      <w:r w:rsidR="007A2538" w:rsidRPr="00DC5A53">
        <w:rPr>
          <w:rFonts w:ascii="Garamond" w:hAnsi="Garamond"/>
          <w:sz w:val="22"/>
          <w:szCs w:val="22"/>
          <w:lang w:val="it-IT"/>
        </w:rPr>
        <w:t>Josep Call</w:t>
      </w:r>
      <w:r w:rsidR="00A04438" w:rsidRPr="00DC5A53">
        <w:rPr>
          <w:rFonts w:ascii="Garamond" w:hAnsi="Garamond"/>
          <w:sz w:val="22"/>
          <w:szCs w:val="22"/>
          <w:vertAlign w:val="superscript"/>
          <w:lang w:val="it-IT"/>
        </w:rPr>
        <w:t>6</w:t>
      </w:r>
    </w:p>
    <w:p w14:paraId="4C66D15C" w14:textId="1F7A93DC" w:rsidR="00D067D8" w:rsidRPr="00DC5A53" w:rsidRDefault="00D067D8">
      <w:pPr>
        <w:rPr>
          <w:rFonts w:ascii="Garamond" w:hAnsi="Garamond"/>
          <w:sz w:val="22"/>
          <w:szCs w:val="22"/>
          <w:vertAlign w:val="superscript"/>
          <w:lang w:val="it-IT"/>
        </w:rPr>
      </w:pPr>
    </w:p>
    <w:p w14:paraId="653313D5" w14:textId="623ED4CD" w:rsidR="00D067D8" w:rsidRDefault="00D067D8">
      <w:pPr>
        <w:rPr>
          <w:rFonts w:ascii="Garamond" w:hAnsi="Garamond"/>
          <w:sz w:val="22"/>
          <w:szCs w:val="22"/>
        </w:rPr>
      </w:pPr>
      <w:r w:rsidRPr="00F112DB">
        <w:rPr>
          <w:rFonts w:ascii="Garamond" w:hAnsi="Garamond"/>
          <w:sz w:val="22"/>
          <w:szCs w:val="22"/>
          <w:vertAlign w:val="superscript"/>
        </w:rPr>
        <w:t>1</w:t>
      </w:r>
      <w:r w:rsidR="006F1AEC">
        <w:rPr>
          <w:rFonts w:ascii="Garamond" w:hAnsi="Garamond"/>
          <w:sz w:val="22"/>
          <w:szCs w:val="22"/>
          <w:vertAlign w:val="superscript"/>
        </w:rPr>
        <w:t xml:space="preserve"> </w:t>
      </w:r>
      <w:r w:rsidRPr="00F112DB">
        <w:rPr>
          <w:rFonts w:ascii="Garamond" w:hAnsi="Garamond"/>
          <w:sz w:val="22"/>
          <w:szCs w:val="22"/>
        </w:rPr>
        <w:t>Department of Psychology, University of Warwick, Coventry, UK</w:t>
      </w:r>
    </w:p>
    <w:p w14:paraId="2BDC4564" w14:textId="2A7C443B" w:rsidR="006F1AEC" w:rsidRDefault="00AF598C">
      <w:pPr>
        <w:rPr>
          <w:rFonts w:ascii="Garamond" w:hAnsi="Garamond"/>
          <w:sz w:val="22"/>
          <w:szCs w:val="22"/>
        </w:rPr>
      </w:pPr>
      <w:r>
        <w:rPr>
          <w:rFonts w:ascii="Garamond" w:hAnsi="Garamond"/>
          <w:sz w:val="22"/>
          <w:szCs w:val="22"/>
          <w:vertAlign w:val="superscript"/>
        </w:rPr>
        <w:t>2</w:t>
      </w:r>
      <w:r w:rsidR="00B169D3">
        <w:rPr>
          <w:rFonts w:ascii="Garamond" w:hAnsi="Garamond"/>
          <w:sz w:val="22"/>
          <w:szCs w:val="22"/>
        </w:rPr>
        <w:t xml:space="preserve"> DMP Stat</w:t>
      </w:r>
      <w:ins w:id="0" w:author="Bruno Caneco" w:date="2025-01-10T14:16:00Z" w16du:dateUtc="2025-01-10T14:16:00Z">
        <w:r w:rsidR="001A7930">
          <w:rPr>
            <w:rFonts w:ascii="Garamond" w:hAnsi="Garamond"/>
            <w:sz w:val="22"/>
            <w:szCs w:val="22"/>
          </w:rPr>
          <w:t>istical Solution</w:t>
        </w:r>
      </w:ins>
      <w:r w:rsidR="00B169D3">
        <w:rPr>
          <w:rFonts w:ascii="Garamond" w:hAnsi="Garamond"/>
          <w:sz w:val="22"/>
          <w:szCs w:val="22"/>
        </w:rPr>
        <w:t>s, St Andrews, UK</w:t>
      </w:r>
    </w:p>
    <w:p w14:paraId="758AACFF" w14:textId="6585A4BF" w:rsidR="00550400" w:rsidRDefault="00AF598C">
      <w:pPr>
        <w:rPr>
          <w:rFonts w:ascii="Garamond" w:hAnsi="Garamond"/>
          <w:sz w:val="22"/>
          <w:szCs w:val="22"/>
        </w:rPr>
      </w:pPr>
      <w:r>
        <w:rPr>
          <w:rFonts w:ascii="Garamond" w:hAnsi="Garamond"/>
          <w:sz w:val="22"/>
          <w:szCs w:val="22"/>
          <w:vertAlign w:val="superscript"/>
        </w:rPr>
        <w:t>3</w:t>
      </w:r>
      <w:r w:rsidR="0080481C">
        <w:rPr>
          <w:rFonts w:ascii="Garamond" w:hAnsi="Garamond"/>
          <w:sz w:val="22"/>
          <w:szCs w:val="22"/>
        </w:rPr>
        <w:t xml:space="preserve"> </w:t>
      </w:r>
      <w:r w:rsidR="0080481C" w:rsidRPr="0080481C">
        <w:rPr>
          <w:rFonts w:ascii="Garamond" w:hAnsi="Garamond"/>
          <w:sz w:val="22"/>
          <w:szCs w:val="22"/>
        </w:rPr>
        <w:t>Department of Zoology, University of Cambridge, Cambridge, UK</w:t>
      </w:r>
    </w:p>
    <w:p w14:paraId="653F5882" w14:textId="605A167F" w:rsidR="0080481C" w:rsidRDefault="00AF598C">
      <w:pPr>
        <w:rPr>
          <w:rFonts w:ascii="Garamond" w:hAnsi="Garamond"/>
          <w:sz w:val="22"/>
          <w:szCs w:val="22"/>
        </w:rPr>
      </w:pPr>
      <w:r>
        <w:rPr>
          <w:rFonts w:ascii="Garamond" w:hAnsi="Garamond"/>
          <w:sz w:val="22"/>
          <w:szCs w:val="22"/>
          <w:vertAlign w:val="superscript"/>
        </w:rPr>
        <w:t>4</w:t>
      </w:r>
      <w:r w:rsidR="00550400">
        <w:rPr>
          <w:rFonts w:ascii="Garamond" w:hAnsi="Garamond"/>
          <w:sz w:val="22"/>
          <w:szCs w:val="22"/>
        </w:rPr>
        <w:t xml:space="preserve"> </w:t>
      </w:r>
      <w:r w:rsidR="0080481C" w:rsidRPr="0080481C">
        <w:rPr>
          <w:rFonts w:ascii="Garamond" w:hAnsi="Garamond"/>
          <w:sz w:val="22"/>
          <w:szCs w:val="22"/>
        </w:rPr>
        <w:t>Girton College, University of Cambridge, Cambridge, UK</w:t>
      </w:r>
    </w:p>
    <w:p w14:paraId="4026A345" w14:textId="59F92B9F" w:rsidR="00BA19C1" w:rsidRDefault="00AF598C">
      <w:pPr>
        <w:rPr>
          <w:rFonts w:ascii="Garamond" w:hAnsi="Garamond"/>
          <w:sz w:val="22"/>
          <w:szCs w:val="22"/>
        </w:rPr>
      </w:pPr>
      <w:r w:rsidRPr="00AF598C">
        <w:rPr>
          <w:rFonts w:ascii="Garamond" w:hAnsi="Garamond"/>
          <w:sz w:val="22"/>
          <w:szCs w:val="22"/>
          <w:vertAlign w:val="superscript"/>
        </w:rPr>
        <w:t>5</w:t>
      </w:r>
      <w:r w:rsidR="00704830">
        <w:rPr>
          <w:rFonts w:ascii="Garamond" w:hAnsi="Garamond"/>
          <w:sz w:val="22"/>
          <w:szCs w:val="22"/>
        </w:rPr>
        <w:t xml:space="preserve"> Independent researcher</w:t>
      </w:r>
    </w:p>
    <w:p w14:paraId="44710821" w14:textId="416B9F65" w:rsidR="00AF598C" w:rsidRPr="00B169D3" w:rsidRDefault="00AF598C">
      <w:pPr>
        <w:rPr>
          <w:rFonts w:ascii="Garamond" w:hAnsi="Garamond"/>
          <w:sz w:val="22"/>
          <w:szCs w:val="22"/>
        </w:rPr>
      </w:pPr>
      <w:r>
        <w:rPr>
          <w:rFonts w:ascii="Garamond" w:hAnsi="Garamond"/>
          <w:sz w:val="22"/>
          <w:szCs w:val="22"/>
          <w:vertAlign w:val="superscript"/>
        </w:rPr>
        <w:t xml:space="preserve">6 </w:t>
      </w:r>
      <w:r w:rsidRPr="00F112DB">
        <w:rPr>
          <w:rFonts w:ascii="Garamond" w:hAnsi="Garamond"/>
          <w:sz w:val="22"/>
          <w:szCs w:val="22"/>
        </w:rPr>
        <w:t>Department of Psychology and Neuroscience, University of St Andrews, UK</w:t>
      </w:r>
    </w:p>
    <w:p w14:paraId="1492AD25" w14:textId="0B1C1B83" w:rsidR="00E978BB" w:rsidRPr="00F112DB" w:rsidRDefault="00E978BB">
      <w:pPr>
        <w:rPr>
          <w:rFonts w:ascii="Garamond" w:hAnsi="Garamond"/>
          <w:sz w:val="22"/>
          <w:szCs w:val="22"/>
        </w:rPr>
      </w:pPr>
      <w:r w:rsidRPr="00E978BB">
        <w:rPr>
          <w:rFonts w:ascii="Garamond" w:hAnsi="Garamond"/>
          <w:sz w:val="22"/>
          <w:szCs w:val="22"/>
          <w:vertAlign w:val="superscript"/>
        </w:rPr>
        <w:t>a</w:t>
      </w:r>
      <w:r w:rsidR="006F1AEC">
        <w:rPr>
          <w:rFonts w:ascii="Garamond" w:hAnsi="Garamond"/>
          <w:sz w:val="22"/>
          <w:szCs w:val="22"/>
          <w:vertAlign w:val="superscript"/>
        </w:rPr>
        <w:t xml:space="preserve"> </w:t>
      </w:r>
      <w:r w:rsidR="006F1AEC" w:rsidRPr="006F1AEC">
        <w:rPr>
          <w:rFonts w:ascii="Garamond" w:hAnsi="Garamond"/>
          <w:sz w:val="22"/>
          <w:szCs w:val="22"/>
        </w:rPr>
        <w:t>A</w:t>
      </w:r>
      <w:r>
        <w:rPr>
          <w:rFonts w:ascii="Garamond" w:hAnsi="Garamond"/>
          <w:sz w:val="22"/>
          <w:szCs w:val="22"/>
        </w:rPr>
        <w:t xml:space="preserve">lphabetic </w:t>
      </w:r>
      <w:r w:rsidR="00B068DD">
        <w:rPr>
          <w:rFonts w:ascii="Garamond" w:hAnsi="Garamond"/>
          <w:sz w:val="22"/>
          <w:szCs w:val="22"/>
        </w:rPr>
        <w:t>co-</w:t>
      </w:r>
      <w:r>
        <w:rPr>
          <w:rFonts w:ascii="Garamond" w:hAnsi="Garamond"/>
          <w:sz w:val="22"/>
          <w:szCs w:val="22"/>
        </w:rPr>
        <w:t>author order</w:t>
      </w:r>
    </w:p>
    <w:p w14:paraId="28DE0389" w14:textId="37674C9F" w:rsidR="00D067D8" w:rsidRPr="00F112DB" w:rsidRDefault="00D067D8">
      <w:pPr>
        <w:rPr>
          <w:rFonts w:ascii="Garamond" w:hAnsi="Garamond"/>
          <w:sz w:val="22"/>
          <w:szCs w:val="22"/>
        </w:rPr>
      </w:pPr>
      <w:r w:rsidRPr="00F112DB">
        <w:rPr>
          <w:rFonts w:ascii="Garamond" w:hAnsi="Garamond"/>
          <w:sz w:val="22"/>
          <w:szCs w:val="22"/>
          <w:vertAlign w:val="superscript"/>
        </w:rPr>
        <w:t>*</w:t>
      </w:r>
      <w:r w:rsidR="00770ED4" w:rsidRPr="00F112DB">
        <w:rPr>
          <w:rFonts w:ascii="Garamond" w:hAnsi="Garamond"/>
          <w:sz w:val="22"/>
          <w:szCs w:val="22"/>
        </w:rPr>
        <w:t>Corresponding</w:t>
      </w:r>
      <w:r w:rsidRPr="00F112DB">
        <w:rPr>
          <w:rFonts w:ascii="Garamond" w:hAnsi="Garamond"/>
          <w:sz w:val="22"/>
          <w:szCs w:val="22"/>
        </w:rPr>
        <w:t xml:space="preserve"> author: adriano.lameira@warwick.ac.uk</w:t>
      </w:r>
    </w:p>
    <w:p w14:paraId="2E299212" w14:textId="77777777" w:rsidR="00673C6B" w:rsidRDefault="00673C6B">
      <w:pPr>
        <w:rPr>
          <w:rFonts w:ascii="Garamond" w:hAnsi="Garamond"/>
          <w:sz w:val="22"/>
          <w:szCs w:val="22"/>
        </w:rPr>
      </w:pPr>
    </w:p>
    <w:p w14:paraId="722C2519" w14:textId="55C23A3C" w:rsidR="00EC7B20" w:rsidRDefault="00EC7B20">
      <w:pPr>
        <w:rPr>
          <w:rFonts w:ascii="Garamond" w:hAnsi="Garamond"/>
          <w:sz w:val="22"/>
          <w:szCs w:val="22"/>
        </w:rPr>
      </w:pPr>
      <w:r w:rsidRPr="00944D65">
        <w:rPr>
          <w:rFonts w:ascii="Garamond" w:hAnsi="Garamond"/>
          <w:b/>
          <w:bCs/>
          <w:sz w:val="22"/>
          <w:szCs w:val="22"/>
        </w:rPr>
        <w:t>Abstract</w:t>
      </w:r>
      <w:r>
        <w:rPr>
          <w:rFonts w:ascii="Garamond" w:hAnsi="Garamond"/>
          <w:sz w:val="22"/>
          <w:szCs w:val="22"/>
        </w:rPr>
        <w:t xml:space="preserve"> (1</w:t>
      </w:r>
      <w:r w:rsidR="0098125A">
        <w:rPr>
          <w:rFonts w:ascii="Garamond" w:hAnsi="Garamond"/>
          <w:sz w:val="22"/>
          <w:szCs w:val="22"/>
        </w:rPr>
        <w:t>2</w:t>
      </w:r>
      <w:r w:rsidR="00A7143A">
        <w:rPr>
          <w:rFonts w:ascii="Garamond" w:hAnsi="Garamond"/>
          <w:sz w:val="22"/>
          <w:szCs w:val="22"/>
        </w:rPr>
        <w:t>3</w:t>
      </w:r>
      <w:r>
        <w:rPr>
          <w:rFonts w:ascii="Garamond" w:hAnsi="Garamond"/>
          <w:sz w:val="22"/>
          <w:szCs w:val="22"/>
        </w:rPr>
        <w:t xml:space="preserve"> words)</w:t>
      </w:r>
    </w:p>
    <w:p w14:paraId="594CD6DF" w14:textId="77777777" w:rsidR="00EB7B92" w:rsidRDefault="00EB7B92">
      <w:pPr>
        <w:rPr>
          <w:rFonts w:ascii="Garamond" w:hAnsi="Garamond"/>
          <w:sz w:val="22"/>
          <w:szCs w:val="22"/>
        </w:rPr>
      </w:pPr>
    </w:p>
    <w:p w14:paraId="0BA8B990" w14:textId="60E9D5FD" w:rsidR="00D91BE7" w:rsidRDefault="00D84011" w:rsidP="00112E07">
      <w:pPr>
        <w:jc w:val="both"/>
        <w:rPr>
          <w:rFonts w:ascii="Garamond" w:hAnsi="Garamond"/>
          <w:b/>
          <w:bCs/>
          <w:sz w:val="22"/>
          <w:szCs w:val="22"/>
        </w:rPr>
      </w:pPr>
      <w:r>
        <w:rPr>
          <w:rFonts w:ascii="Garamond" w:hAnsi="Garamond"/>
          <w:b/>
          <w:bCs/>
          <w:sz w:val="22"/>
          <w:szCs w:val="22"/>
        </w:rPr>
        <w:t>Modern theory posits that h</w:t>
      </w:r>
      <w:r w:rsidR="001D71BA">
        <w:rPr>
          <w:rFonts w:ascii="Garamond" w:hAnsi="Garamond"/>
          <w:b/>
          <w:bCs/>
          <w:sz w:val="22"/>
          <w:szCs w:val="22"/>
        </w:rPr>
        <w:t>uman-ape d</w:t>
      </w:r>
      <w:r w:rsidR="00747EE4">
        <w:rPr>
          <w:rFonts w:ascii="Garamond" w:hAnsi="Garamond"/>
          <w:b/>
          <w:bCs/>
          <w:sz w:val="22"/>
          <w:szCs w:val="22"/>
        </w:rPr>
        <w:t xml:space="preserve">ifferences </w:t>
      </w:r>
      <w:r w:rsidR="00001694">
        <w:rPr>
          <w:rFonts w:ascii="Garamond" w:hAnsi="Garamond"/>
          <w:b/>
          <w:bCs/>
          <w:sz w:val="22"/>
          <w:szCs w:val="22"/>
        </w:rPr>
        <w:t xml:space="preserve">in </w:t>
      </w:r>
      <w:r w:rsidR="00D47573">
        <w:rPr>
          <w:rFonts w:ascii="Garamond" w:hAnsi="Garamond"/>
          <w:b/>
          <w:bCs/>
          <w:sz w:val="22"/>
          <w:szCs w:val="22"/>
        </w:rPr>
        <w:t>voice</w:t>
      </w:r>
      <w:r w:rsidR="00747EE4">
        <w:rPr>
          <w:rFonts w:ascii="Garamond" w:hAnsi="Garamond"/>
          <w:b/>
          <w:bCs/>
          <w:sz w:val="22"/>
          <w:szCs w:val="22"/>
        </w:rPr>
        <w:t xml:space="preserve"> </w:t>
      </w:r>
      <w:r w:rsidR="001A449F">
        <w:rPr>
          <w:rFonts w:ascii="Garamond" w:hAnsi="Garamond"/>
          <w:b/>
          <w:bCs/>
          <w:sz w:val="22"/>
          <w:szCs w:val="22"/>
        </w:rPr>
        <w:t>command</w:t>
      </w:r>
      <w:r w:rsidR="00747EE4">
        <w:rPr>
          <w:rFonts w:ascii="Garamond" w:hAnsi="Garamond"/>
          <w:b/>
          <w:bCs/>
          <w:sz w:val="22"/>
          <w:szCs w:val="22"/>
        </w:rPr>
        <w:t xml:space="preserve"> account for speech</w:t>
      </w:r>
      <w:r w:rsidR="00704830">
        <w:rPr>
          <w:rFonts w:ascii="Garamond" w:hAnsi="Garamond"/>
          <w:b/>
          <w:bCs/>
          <w:sz w:val="22"/>
          <w:szCs w:val="22"/>
        </w:rPr>
        <w:t xml:space="preserve"> </w:t>
      </w:r>
      <w:r w:rsidR="00747EE4">
        <w:rPr>
          <w:rFonts w:ascii="Garamond" w:hAnsi="Garamond"/>
          <w:b/>
          <w:bCs/>
          <w:sz w:val="22"/>
          <w:szCs w:val="22"/>
        </w:rPr>
        <w:t>evolution</w:t>
      </w:r>
      <w:r w:rsidR="005C4402">
        <w:rPr>
          <w:rFonts w:ascii="Garamond" w:hAnsi="Garamond"/>
          <w:b/>
          <w:bCs/>
          <w:sz w:val="22"/>
          <w:szCs w:val="22"/>
        </w:rPr>
        <w:t>.</w:t>
      </w:r>
      <w:r w:rsidR="00AA5C5C">
        <w:rPr>
          <w:rFonts w:ascii="Garamond" w:hAnsi="Garamond"/>
          <w:b/>
          <w:bCs/>
          <w:sz w:val="22"/>
          <w:szCs w:val="22"/>
        </w:rPr>
        <w:t xml:space="preserve"> </w:t>
      </w:r>
      <w:r w:rsidR="00704830">
        <w:rPr>
          <w:rFonts w:ascii="Garamond" w:hAnsi="Garamond"/>
          <w:b/>
          <w:bCs/>
          <w:sz w:val="22"/>
          <w:szCs w:val="22"/>
        </w:rPr>
        <w:t>However, c</w:t>
      </w:r>
      <w:r w:rsidR="00AA5C5C">
        <w:rPr>
          <w:rFonts w:ascii="Garamond" w:hAnsi="Garamond"/>
          <w:b/>
          <w:bCs/>
          <w:sz w:val="22"/>
          <w:szCs w:val="22"/>
        </w:rPr>
        <w:t>omparison</w:t>
      </w:r>
      <w:r w:rsidR="000051C0">
        <w:rPr>
          <w:rFonts w:ascii="Garamond" w:hAnsi="Garamond"/>
          <w:b/>
          <w:bCs/>
          <w:sz w:val="22"/>
          <w:szCs w:val="22"/>
        </w:rPr>
        <w:t xml:space="preserve"> has </w:t>
      </w:r>
      <w:r w:rsidR="00FD3AA5">
        <w:rPr>
          <w:rFonts w:ascii="Garamond" w:hAnsi="Garamond"/>
          <w:b/>
          <w:bCs/>
          <w:sz w:val="22"/>
          <w:szCs w:val="22"/>
        </w:rPr>
        <w:t xml:space="preserve">been </w:t>
      </w:r>
      <w:r w:rsidR="00704830" w:rsidRPr="00704830">
        <w:rPr>
          <w:rFonts w:ascii="Garamond" w:hAnsi="Garamond"/>
          <w:b/>
          <w:bCs/>
          <w:sz w:val="22"/>
          <w:szCs w:val="22"/>
        </w:rPr>
        <w:t>indirect</w:t>
      </w:r>
      <w:r w:rsidR="00FD3AA5">
        <w:rPr>
          <w:rFonts w:ascii="Garamond" w:hAnsi="Garamond"/>
          <w:b/>
          <w:bCs/>
          <w:sz w:val="22"/>
          <w:szCs w:val="22"/>
        </w:rPr>
        <w:t xml:space="preserve"> and </w:t>
      </w:r>
      <w:r w:rsidR="00A22157">
        <w:rPr>
          <w:rFonts w:ascii="Garamond" w:hAnsi="Garamond"/>
          <w:b/>
          <w:bCs/>
          <w:sz w:val="22"/>
          <w:szCs w:val="22"/>
        </w:rPr>
        <w:t>conjectural</w:t>
      </w:r>
      <w:r w:rsidR="00FD3AA5">
        <w:rPr>
          <w:rFonts w:ascii="Garamond" w:hAnsi="Garamond"/>
          <w:b/>
          <w:bCs/>
          <w:sz w:val="22"/>
          <w:szCs w:val="22"/>
        </w:rPr>
        <w:t xml:space="preserve"> </w:t>
      </w:r>
      <w:r w:rsidR="00A22157">
        <w:rPr>
          <w:rFonts w:ascii="Garamond" w:hAnsi="Garamond"/>
          <w:b/>
          <w:bCs/>
          <w:sz w:val="22"/>
          <w:szCs w:val="22"/>
        </w:rPr>
        <w:t>based on</w:t>
      </w:r>
      <w:r w:rsidR="00FD3AA5">
        <w:rPr>
          <w:rFonts w:ascii="Garamond" w:hAnsi="Garamond"/>
          <w:b/>
          <w:bCs/>
          <w:sz w:val="22"/>
          <w:szCs w:val="22"/>
        </w:rPr>
        <w:t xml:space="preserve"> vocal learning taxa far related </w:t>
      </w:r>
      <w:r w:rsidR="00A04BCF">
        <w:rPr>
          <w:rFonts w:ascii="Garamond" w:hAnsi="Garamond"/>
          <w:b/>
          <w:bCs/>
          <w:sz w:val="22"/>
          <w:szCs w:val="22"/>
        </w:rPr>
        <w:t>from</w:t>
      </w:r>
      <w:r w:rsidR="00FD3AA5">
        <w:rPr>
          <w:rFonts w:ascii="Garamond" w:hAnsi="Garamond"/>
          <w:b/>
          <w:bCs/>
          <w:sz w:val="22"/>
          <w:szCs w:val="22"/>
        </w:rPr>
        <w:t xml:space="preserve"> Hominids, instead </w:t>
      </w:r>
      <w:r w:rsidR="00732997">
        <w:rPr>
          <w:rFonts w:ascii="Garamond" w:hAnsi="Garamond"/>
          <w:b/>
          <w:bCs/>
          <w:sz w:val="22"/>
          <w:szCs w:val="22"/>
        </w:rPr>
        <w:t xml:space="preserve">of </w:t>
      </w:r>
      <w:r w:rsidR="00A22157">
        <w:rPr>
          <w:rFonts w:ascii="Garamond" w:hAnsi="Garamond"/>
          <w:b/>
          <w:bCs/>
          <w:sz w:val="22"/>
          <w:szCs w:val="22"/>
        </w:rPr>
        <w:t>direct</w:t>
      </w:r>
      <w:r w:rsidR="0075748F">
        <w:rPr>
          <w:rFonts w:ascii="Garamond" w:hAnsi="Garamond"/>
          <w:b/>
          <w:bCs/>
          <w:sz w:val="22"/>
          <w:szCs w:val="22"/>
        </w:rPr>
        <w:t xml:space="preserve"> </w:t>
      </w:r>
      <w:r w:rsidR="006B51B5">
        <w:rPr>
          <w:rFonts w:ascii="Garamond" w:hAnsi="Garamond"/>
          <w:b/>
          <w:bCs/>
          <w:sz w:val="22"/>
          <w:szCs w:val="22"/>
        </w:rPr>
        <w:t xml:space="preserve">and </w:t>
      </w:r>
      <w:r w:rsidR="000051C0">
        <w:rPr>
          <w:rFonts w:ascii="Garamond" w:hAnsi="Garamond"/>
          <w:b/>
          <w:bCs/>
          <w:sz w:val="22"/>
          <w:szCs w:val="22"/>
        </w:rPr>
        <w:t>quantitative</w:t>
      </w:r>
      <w:r w:rsidR="0075748F">
        <w:rPr>
          <w:rFonts w:ascii="Garamond" w:hAnsi="Garamond"/>
          <w:b/>
          <w:bCs/>
          <w:sz w:val="22"/>
          <w:szCs w:val="22"/>
        </w:rPr>
        <w:t xml:space="preserve"> </w:t>
      </w:r>
      <w:r w:rsidR="00A22157">
        <w:rPr>
          <w:rFonts w:ascii="Garamond" w:hAnsi="Garamond"/>
          <w:b/>
          <w:bCs/>
          <w:sz w:val="22"/>
          <w:szCs w:val="22"/>
        </w:rPr>
        <w:t>based on</w:t>
      </w:r>
      <w:r w:rsidR="000051C0">
        <w:rPr>
          <w:rFonts w:ascii="Garamond" w:hAnsi="Garamond"/>
          <w:b/>
          <w:bCs/>
          <w:sz w:val="22"/>
          <w:szCs w:val="22"/>
        </w:rPr>
        <w:t xml:space="preserve"> </w:t>
      </w:r>
      <w:r w:rsidR="001E5F4C">
        <w:rPr>
          <w:rFonts w:ascii="Garamond" w:hAnsi="Garamond"/>
          <w:b/>
          <w:bCs/>
          <w:sz w:val="22"/>
          <w:szCs w:val="22"/>
        </w:rPr>
        <w:t xml:space="preserve">great ape </w:t>
      </w:r>
      <w:r w:rsidR="000051C0">
        <w:rPr>
          <w:rFonts w:ascii="Garamond" w:hAnsi="Garamond"/>
          <w:b/>
          <w:bCs/>
          <w:sz w:val="22"/>
          <w:szCs w:val="22"/>
        </w:rPr>
        <w:t xml:space="preserve">calls that, like all speech sounds, are </w:t>
      </w:r>
      <w:r w:rsidR="00CA798A">
        <w:rPr>
          <w:rFonts w:ascii="Garamond" w:hAnsi="Garamond"/>
          <w:b/>
          <w:bCs/>
          <w:sz w:val="22"/>
          <w:szCs w:val="22"/>
        </w:rPr>
        <w:t xml:space="preserve">local-specific and </w:t>
      </w:r>
      <w:r w:rsidR="000051C0">
        <w:rPr>
          <w:rFonts w:ascii="Garamond" w:hAnsi="Garamond"/>
          <w:b/>
          <w:bCs/>
          <w:sz w:val="22"/>
          <w:szCs w:val="22"/>
        </w:rPr>
        <w:t>no</w:t>
      </w:r>
      <w:r w:rsidR="009A68D0">
        <w:rPr>
          <w:rFonts w:ascii="Garamond" w:hAnsi="Garamond"/>
          <w:b/>
          <w:bCs/>
          <w:sz w:val="22"/>
          <w:szCs w:val="22"/>
        </w:rPr>
        <w:t>n-</w:t>
      </w:r>
      <w:r w:rsidR="000051C0">
        <w:rPr>
          <w:rFonts w:ascii="Garamond" w:hAnsi="Garamond"/>
          <w:b/>
          <w:bCs/>
          <w:sz w:val="22"/>
          <w:szCs w:val="22"/>
        </w:rPr>
        <w:t xml:space="preserve">universal </w:t>
      </w:r>
      <w:r w:rsidR="00704830">
        <w:rPr>
          <w:rFonts w:ascii="Garamond" w:hAnsi="Garamond"/>
          <w:b/>
          <w:bCs/>
          <w:sz w:val="22"/>
          <w:szCs w:val="22"/>
        </w:rPr>
        <w:t>to</w:t>
      </w:r>
      <w:r w:rsidR="000051C0">
        <w:rPr>
          <w:rFonts w:ascii="Garamond" w:hAnsi="Garamond"/>
          <w:b/>
          <w:bCs/>
          <w:sz w:val="22"/>
          <w:szCs w:val="22"/>
        </w:rPr>
        <w:t xml:space="preserve"> the species</w:t>
      </w:r>
      <w:r w:rsidR="00914375">
        <w:rPr>
          <w:rFonts w:ascii="Garamond" w:hAnsi="Garamond"/>
          <w:b/>
          <w:bCs/>
          <w:sz w:val="22"/>
          <w:szCs w:val="22"/>
        </w:rPr>
        <w:t xml:space="preserve">. </w:t>
      </w:r>
      <w:r w:rsidR="002B5C52" w:rsidRPr="002B5C52">
        <w:rPr>
          <w:rFonts w:ascii="Garamond" w:hAnsi="Garamond"/>
          <w:b/>
          <w:bCs/>
          <w:sz w:val="22"/>
          <w:szCs w:val="22"/>
        </w:rPr>
        <w:t>Moreover</w:t>
      </w:r>
      <w:r w:rsidR="00163C69">
        <w:rPr>
          <w:rFonts w:ascii="Garamond" w:hAnsi="Garamond"/>
          <w:b/>
          <w:bCs/>
          <w:sz w:val="22"/>
          <w:szCs w:val="22"/>
        </w:rPr>
        <w:t>, the null hypothesis that great ape vo</w:t>
      </w:r>
      <w:r w:rsidR="00117B00">
        <w:rPr>
          <w:rFonts w:ascii="Garamond" w:hAnsi="Garamond"/>
          <w:b/>
          <w:bCs/>
          <w:sz w:val="22"/>
          <w:szCs w:val="22"/>
        </w:rPr>
        <w:t>ice command</w:t>
      </w:r>
      <w:r w:rsidR="00163C69">
        <w:rPr>
          <w:rFonts w:ascii="Garamond" w:hAnsi="Garamond"/>
          <w:b/>
          <w:bCs/>
          <w:sz w:val="22"/>
          <w:szCs w:val="22"/>
        </w:rPr>
        <w:t xml:space="preserve"> is purely reflexive has never been directly tested. </w:t>
      </w:r>
      <w:r w:rsidR="00DB2DBA">
        <w:rPr>
          <w:rFonts w:ascii="Garamond" w:hAnsi="Garamond"/>
          <w:b/>
          <w:bCs/>
          <w:sz w:val="22"/>
          <w:szCs w:val="22"/>
        </w:rPr>
        <w:t>Here, w</w:t>
      </w:r>
      <w:r w:rsidR="00736CCC">
        <w:rPr>
          <w:rFonts w:ascii="Garamond" w:hAnsi="Garamond"/>
          <w:b/>
          <w:bCs/>
          <w:sz w:val="22"/>
          <w:szCs w:val="22"/>
        </w:rPr>
        <w:t>e show that i</w:t>
      </w:r>
      <w:r w:rsidR="003D7F07">
        <w:rPr>
          <w:rFonts w:ascii="Garamond" w:hAnsi="Garamond"/>
          <w:b/>
          <w:bCs/>
          <w:sz w:val="22"/>
          <w:szCs w:val="22"/>
        </w:rPr>
        <w:t xml:space="preserve">n </w:t>
      </w:r>
      <w:r w:rsidR="00C6211F">
        <w:rPr>
          <w:rFonts w:ascii="Garamond" w:hAnsi="Garamond"/>
          <w:b/>
          <w:bCs/>
          <w:sz w:val="22"/>
          <w:szCs w:val="22"/>
        </w:rPr>
        <w:t>controlled</w:t>
      </w:r>
      <w:r w:rsidR="00C5778A">
        <w:rPr>
          <w:rFonts w:ascii="Garamond" w:hAnsi="Garamond"/>
          <w:b/>
          <w:bCs/>
          <w:sz w:val="22"/>
          <w:szCs w:val="22"/>
        </w:rPr>
        <w:t xml:space="preserve">, </w:t>
      </w:r>
      <w:r w:rsidR="00F0672E">
        <w:rPr>
          <w:rFonts w:ascii="Garamond" w:hAnsi="Garamond"/>
          <w:b/>
          <w:bCs/>
          <w:sz w:val="22"/>
          <w:szCs w:val="22"/>
        </w:rPr>
        <w:t xml:space="preserve">constant </w:t>
      </w:r>
      <w:r w:rsidR="003D7F07">
        <w:rPr>
          <w:rFonts w:ascii="Garamond" w:hAnsi="Garamond"/>
          <w:b/>
          <w:bCs/>
          <w:sz w:val="22"/>
          <w:szCs w:val="22"/>
        </w:rPr>
        <w:t xml:space="preserve">experimental </w:t>
      </w:r>
      <w:r w:rsidR="00C5778A">
        <w:rPr>
          <w:rFonts w:ascii="Garamond" w:hAnsi="Garamond"/>
          <w:b/>
          <w:bCs/>
          <w:sz w:val="22"/>
          <w:szCs w:val="22"/>
        </w:rPr>
        <w:t>settings</w:t>
      </w:r>
      <w:r w:rsidR="003D7F07">
        <w:rPr>
          <w:rFonts w:ascii="Garamond" w:hAnsi="Garamond"/>
          <w:b/>
          <w:bCs/>
          <w:sz w:val="22"/>
          <w:szCs w:val="22"/>
        </w:rPr>
        <w:t>,</w:t>
      </w:r>
      <w:r w:rsidR="00DB2D7B">
        <w:rPr>
          <w:rFonts w:ascii="Garamond" w:hAnsi="Garamond"/>
          <w:b/>
          <w:bCs/>
          <w:sz w:val="22"/>
          <w:szCs w:val="22"/>
        </w:rPr>
        <w:t xml:space="preserve"> </w:t>
      </w:r>
      <w:r w:rsidR="00736CCC">
        <w:rPr>
          <w:rFonts w:ascii="Garamond" w:hAnsi="Garamond"/>
          <w:b/>
          <w:bCs/>
          <w:sz w:val="22"/>
          <w:szCs w:val="22"/>
        </w:rPr>
        <w:t xml:space="preserve">captive </w:t>
      </w:r>
      <w:r w:rsidR="00C5778A">
        <w:rPr>
          <w:rFonts w:ascii="Garamond" w:hAnsi="Garamond"/>
          <w:b/>
          <w:bCs/>
          <w:sz w:val="22"/>
          <w:szCs w:val="22"/>
        </w:rPr>
        <w:t>c</w:t>
      </w:r>
      <w:r w:rsidR="00333D90">
        <w:rPr>
          <w:rFonts w:ascii="Garamond" w:hAnsi="Garamond"/>
          <w:b/>
          <w:bCs/>
          <w:sz w:val="22"/>
          <w:szCs w:val="22"/>
        </w:rPr>
        <w:t xml:space="preserve">himpanzees </w:t>
      </w:r>
      <w:r w:rsidR="00DD4F16">
        <w:rPr>
          <w:rFonts w:ascii="Garamond" w:hAnsi="Garamond"/>
          <w:b/>
          <w:bCs/>
          <w:sz w:val="22"/>
          <w:szCs w:val="22"/>
        </w:rPr>
        <w:t>exhibit</w:t>
      </w:r>
      <w:r w:rsidR="00D35F64">
        <w:rPr>
          <w:rFonts w:ascii="Garamond" w:hAnsi="Garamond"/>
          <w:b/>
          <w:bCs/>
          <w:sz w:val="22"/>
          <w:szCs w:val="22"/>
        </w:rPr>
        <w:t xml:space="preserve"> </w:t>
      </w:r>
      <w:r w:rsidR="00DB2D7B">
        <w:rPr>
          <w:rFonts w:ascii="Garamond" w:hAnsi="Garamond"/>
          <w:b/>
          <w:bCs/>
          <w:sz w:val="22"/>
          <w:szCs w:val="22"/>
        </w:rPr>
        <w:t>h</w:t>
      </w:r>
      <w:r w:rsidR="00D91BE7">
        <w:rPr>
          <w:rFonts w:ascii="Garamond" w:hAnsi="Garamond"/>
          <w:b/>
          <w:bCs/>
          <w:sz w:val="22"/>
          <w:szCs w:val="22"/>
        </w:rPr>
        <w:t xml:space="preserve">igh-dimensional </w:t>
      </w:r>
      <w:r w:rsidR="00144DEB" w:rsidRPr="005D0113">
        <w:rPr>
          <w:rFonts w:ascii="Garamond" w:hAnsi="Garamond"/>
          <w:b/>
          <w:bCs/>
          <w:sz w:val="22"/>
          <w:szCs w:val="22"/>
        </w:rPr>
        <w:t>dexterity</w:t>
      </w:r>
      <w:r w:rsidR="00144DEB">
        <w:rPr>
          <w:rFonts w:ascii="Garamond" w:hAnsi="Garamond"/>
          <w:b/>
          <w:bCs/>
          <w:sz w:val="22"/>
          <w:szCs w:val="22"/>
        </w:rPr>
        <w:t xml:space="preserve"> over </w:t>
      </w:r>
      <w:r w:rsidR="001E5F4C">
        <w:rPr>
          <w:rFonts w:ascii="Garamond" w:hAnsi="Garamond"/>
          <w:b/>
          <w:bCs/>
          <w:sz w:val="22"/>
          <w:szCs w:val="22"/>
        </w:rPr>
        <w:t>voice activation and modulation</w:t>
      </w:r>
      <w:r w:rsidR="00D91BE7">
        <w:rPr>
          <w:rFonts w:ascii="Garamond" w:hAnsi="Garamond"/>
          <w:b/>
          <w:bCs/>
          <w:sz w:val="22"/>
          <w:szCs w:val="22"/>
        </w:rPr>
        <w:t xml:space="preserve"> </w:t>
      </w:r>
      <w:r w:rsidR="00144DEB">
        <w:rPr>
          <w:rFonts w:ascii="Garamond" w:hAnsi="Garamond"/>
          <w:b/>
          <w:bCs/>
          <w:sz w:val="22"/>
          <w:szCs w:val="22"/>
        </w:rPr>
        <w:t>in</w:t>
      </w:r>
      <w:r w:rsidR="00C5778A">
        <w:rPr>
          <w:rFonts w:ascii="Garamond" w:hAnsi="Garamond"/>
          <w:b/>
          <w:bCs/>
          <w:sz w:val="22"/>
          <w:szCs w:val="22"/>
        </w:rPr>
        <w:t xml:space="preserve"> two atypical vowel-like calls</w:t>
      </w:r>
      <w:r w:rsidR="00C457D9">
        <w:rPr>
          <w:rFonts w:ascii="Garamond" w:hAnsi="Garamond"/>
          <w:b/>
          <w:bCs/>
          <w:sz w:val="22"/>
          <w:szCs w:val="22"/>
        </w:rPr>
        <w:t xml:space="preserve">. </w:t>
      </w:r>
      <w:r w:rsidR="00671CD4">
        <w:rPr>
          <w:rFonts w:ascii="Garamond" w:hAnsi="Garamond"/>
          <w:b/>
          <w:bCs/>
          <w:sz w:val="22"/>
          <w:szCs w:val="22"/>
        </w:rPr>
        <w:t>S</w:t>
      </w:r>
      <w:r w:rsidR="00160F2A">
        <w:rPr>
          <w:rFonts w:ascii="Garamond" w:hAnsi="Garamond"/>
          <w:b/>
          <w:bCs/>
          <w:sz w:val="22"/>
          <w:szCs w:val="22"/>
        </w:rPr>
        <w:t>ubjects</w:t>
      </w:r>
      <w:r w:rsidR="00C457D9">
        <w:rPr>
          <w:rFonts w:ascii="Garamond" w:hAnsi="Garamond"/>
          <w:b/>
          <w:bCs/>
          <w:sz w:val="22"/>
          <w:szCs w:val="22"/>
        </w:rPr>
        <w:t xml:space="preserve"> ma</w:t>
      </w:r>
      <w:r w:rsidR="00671CD4">
        <w:rPr>
          <w:rFonts w:ascii="Garamond" w:hAnsi="Garamond"/>
          <w:b/>
          <w:bCs/>
          <w:sz w:val="22"/>
          <w:szCs w:val="22"/>
        </w:rPr>
        <w:t>d</w:t>
      </w:r>
      <w:r w:rsidR="00C457D9">
        <w:rPr>
          <w:rFonts w:ascii="Garamond" w:hAnsi="Garamond"/>
          <w:b/>
          <w:bCs/>
          <w:sz w:val="22"/>
          <w:szCs w:val="22"/>
        </w:rPr>
        <w:t>e unrestricted</w:t>
      </w:r>
      <w:r w:rsidR="00995DD5">
        <w:rPr>
          <w:rFonts w:ascii="Garamond" w:hAnsi="Garamond"/>
          <w:b/>
          <w:bCs/>
          <w:sz w:val="22"/>
          <w:szCs w:val="22"/>
        </w:rPr>
        <w:t xml:space="preserve">, multidimensional </w:t>
      </w:r>
      <w:r w:rsidR="00160F2A">
        <w:rPr>
          <w:rFonts w:ascii="Garamond" w:hAnsi="Garamond"/>
          <w:b/>
          <w:bCs/>
          <w:sz w:val="22"/>
          <w:szCs w:val="22"/>
        </w:rPr>
        <w:t xml:space="preserve">and distinct </w:t>
      </w:r>
      <w:r w:rsidR="00C457D9">
        <w:rPr>
          <w:rFonts w:ascii="Garamond" w:hAnsi="Garamond"/>
          <w:b/>
          <w:bCs/>
          <w:sz w:val="22"/>
          <w:szCs w:val="22"/>
        </w:rPr>
        <w:t>voice changes</w:t>
      </w:r>
      <w:r w:rsidR="00C5778A">
        <w:rPr>
          <w:rFonts w:ascii="Garamond" w:hAnsi="Garamond"/>
          <w:b/>
          <w:bCs/>
          <w:sz w:val="22"/>
          <w:szCs w:val="22"/>
        </w:rPr>
        <w:t xml:space="preserve"> </w:t>
      </w:r>
      <w:r w:rsidR="00A7202B">
        <w:rPr>
          <w:rFonts w:ascii="Garamond" w:hAnsi="Garamond"/>
          <w:b/>
          <w:bCs/>
          <w:sz w:val="22"/>
          <w:szCs w:val="22"/>
        </w:rPr>
        <w:t xml:space="preserve">within and </w:t>
      </w:r>
      <w:r w:rsidR="00D91BE7">
        <w:rPr>
          <w:rFonts w:ascii="Garamond" w:hAnsi="Garamond"/>
          <w:b/>
          <w:bCs/>
          <w:sz w:val="22"/>
          <w:szCs w:val="22"/>
        </w:rPr>
        <w:t>between</w:t>
      </w:r>
      <w:r w:rsidR="00D91BE7" w:rsidRPr="00C30222">
        <w:rPr>
          <w:rFonts w:ascii="Garamond" w:hAnsi="Garamond"/>
          <w:b/>
          <w:bCs/>
          <w:sz w:val="22"/>
          <w:szCs w:val="22"/>
        </w:rPr>
        <w:t xml:space="preserve"> </w:t>
      </w:r>
      <w:r w:rsidR="00D91BE7">
        <w:rPr>
          <w:rFonts w:ascii="Garamond" w:hAnsi="Garamond"/>
          <w:b/>
          <w:bCs/>
          <w:sz w:val="22"/>
          <w:szCs w:val="22"/>
        </w:rPr>
        <w:t>individuals,</w:t>
      </w:r>
      <w:r w:rsidR="00160F2A">
        <w:rPr>
          <w:rFonts w:ascii="Garamond" w:hAnsi="Garamond"/>
          <w:b/>
          <w:bCs/>
          <w:sz w:val="22"/>
          <w:szCs w:val="22"/>
        </w:rPr>
        <w:t xml:space="preserve"> inducing parameter changes beyond 10,000%</w:t>
      </w:r>
      <w:r w:rsidR="00A53FB6">
        <w:rPr>
          <w:rFonts w:ascii="Garamond" w:hAnsi="Garamond"/>
          <w:b/>
          <w:bCs/>
          <w:sz w:val="22"/>
          <w:szCs w:val="22"/>
        </w:rPr>
        <w:t>, rejecting null hypothesis’ predictions</w:t>
      </w:r>
      <w:r w:rsidR="00995DD5">
        <w:rPr>
          <w:rFonts w:ascii="Garamond" w:hAnsi="Garamond"/>
          <w:b/>
          <w:bCs/>
          <w:sz w:val="22"/>
          <w:szCs w:val="22"/>
        </w:rPr>
        <w:t xml:space="preserve">. Forecasting models indicated </w:t>
      </w:r>
      <w:r w:rsidR="00995DD5" w:rsidRPr="00995DD5">
        <w:rPr>
          <w:rFonts w:ascii="Garamond" w:hAnsi="Garamond"/>
          <w:b/>
          <w:bCs/>
          <w:sz w:val="22"/>
          <w:szCs w:val="22"/>
        </w:rPr>
        <w:t>unmitigated</w:t>
      </w:r>
      <w:r w:rsidR="00995DD5">
        <w:rPr>
          <w:rFonts w:ascii="Garamond" w:hAnsi="Garamond"/>
          <w:b/>
          <w:bCs/>
          <w:sz w:val="22"/>
          <w:szCs w:val="22"/>
        </w:rPr>
        <w:t xml:space="preserve"> voice novelty,</w:t>
      </w:r>
      <w:r w:rsidR="00D91BE7">
        <w:rPr>
          <w:rFonts w:ascii="Garamond" w:hAnsi="Garamond"/>
          <w:b/>
          <w:bCs/>
          <w:sz w:val="22"/>
          <w:szCs w:val="22"/>
        </w:rPr>
        <w:t xml:space="preserve"> </w:t>
      </w:r>
      <w:r w:rsidR="00A53FB6">
        <w:rPr>
          <w:rFonts w:ascii="Garamond" w:hAnsi="Garamond"/>
          <w:b/>
          <w:bCs/>
          <w:sz w:val="22"/>
          <w:szCs w:val="22"/>
        </w:rPr>
        <w:t xml:space="preserve">altogether </w:t>
      </w:r>
      <w:r w:rsidR="00232DC5">
        <w:rPr>
          <w:rFonts w:ascii="Garamond" w:hAnsi="Garamond"/>
          <w:b/>
          <w:bCs/>
          <w:sz w:val="22"/>
          <w:szCs w:val="22"/>
        </w:rPr>
        <w:t>demonstrating</w:t>
      </w:r>
      <w:r w:rsidR="00D91BE7" w:rsidRPr="00683969">
        <w:rPr>
          <w:rFonts w:ascii="Garamond" w:hAnsi="Garamond"/>
          <w:b/>
          <w:bCs/>
          <w:sz w:val="22"/>
          <w:szCs w:val="22"/>
        </w:rPr>
        <w:t xml:space="preserve"> </w:t>
      </w:r>
      <w:r w:rsidR="00D91BE7" w:rsidRPr="00C30222">
        <w:rPr>
          <w:rFonts w:ascii="Garamond" w:hAnsi="Garamond"/>
          <w:b/>
          <w:bCs/>
          <w:sz w:val="22"/>
          <w:szCs w:val="22"/>
        </w:rPr>
        <w:t>emancipated</w:t>
      </w:r>
      <w:r w:rsidR="00AF2F7F">
        <w:rPr>
          <w:rFonts w:ascii="Garamond" w:hAnsi="Garamond"/>
          <w:b/>
          <w:bCs/>
          <w:sz w:val="22"/>
          <w:szCs w:val="22"/>
        </w:rPr>
        <w:t xml:space="preserve"> and </w:t>
      </w:r>
      <w:r w:rsidR="00B96347">
        <w:rPr>
          <w:rFonts w:ascii="Garamond" w:hAnsi="Garamond"/>
          <w:b/>
          <w:bCs/>
          <w:sz w:val="22"/>
          <w:szCs w:val="22"/>
        </w:rPr>
        <w:t>vast</w:t>
      </w:r>
      <w:r w:rsidR="00D91BE7">
        <w:rPr>
          <w:rFonts w:ascii="Garamond" w:hAnsi="Garamond"/>
          <w:b/>
          <w:bCs/>
          <w:sz w:val="22"/>
          <w:szCs w:val="22"/>
        </w:rPr>
        <w:t xml:space="preserve"> </w:t>
      </w:r>
      <w:r w:rsidR="00EA3FC3">
        <w:rPr>
          <w:rFonts w:ascii="Garamond" w:hAnsi="Garamond"/>
          <w:b/>
          <w:bCs/>
          <w:sz w:val="22"/>
          <w:szCs w:val="22"/>
        </w:rPr>
        <w:t>real-time</w:t>
      </w:r>
      <w:r w:rsidR="00EA3FC3" w:rsidRPr="00C30222">
        <w:rPr>
          <w:rFonts w:ascii="Garamond" w:hAnsi="Garamond"/>
          <w:b/>
          <w:bCs/>
          <w:sz w:val="22"/>
          <w:szCs w:val="22"/>
        </w:rPr>
        <w:t xml:space="preserve"> </w:t>
      </w:r>
      <w:r w:rsidR="00D91BE7" w:rsidRPr="00C30222">
        <w:rPr>
          <w:rFonts w:ascii="Garamond" w:hAnsi="Garamond"/>
          <w:b/>
          <w:bCs/>
          <w:sz w:val="22"/>
          <w:szCs w:val="22"/>
        </w:rPr>
        <w:t xml:space="preserve">voice </w:t>
      </w:r>
      <w:r w:rsidR="00ED298A">
        <w:rPr>
          <w:rFonts w:ascii="Garamond" w:hAnsi="Garamond"/>
          <w:b/>
          <w:bCs/>
          <w:sz w:val="22"/>
          <w:szCs w:val="22"/>
        </w:rPr>
        <w:t>control</w:t>
      </w:r>
      <w:r w:rsidR="002B5C52">
        <w:rPr>
          <w:rFonts w:ascii="Garamond" w:hAnsi="Garamond"/>
          <w:b/>
          <w:bCs/>
          <w:sz w:val="22"/>
          <w:szCs w:val="22"/>
        </w:rPr>
        <w:t>.</w:t>
      </w:r>
      <w:r w:rsidR="00715159" w:rsidRPr="00715159">
        <w:rPr>
          <w:rFonts w:ascii="Garamond" w:hAnsi="Garamond"/>
          <w:b/>
          <w:bCs/>
          <w:sz w:val="22"/>
          <w:szCs w:val="22"/>
        </w:rPr>
        <w:t xml:space="preserve"> </w:t>
      </w:r>
      <w:r w:rsidR="0000296A">
        <w:rPr>
          <w:rFonts w:ascii="Garamond" w:hAnsi="Garamond"/>
          <w:b/>
          <w:bCs/>
          <w:sz w:val="22"/>
          <w:szCs w:val="22"/>
        </w:rPr>
        <w:t>Findings show</w:t>
      </w:r>
      <w:r w:rsidR="003464D2">
        <w:rPr>
          <w:rFonts w:ascii="Garamond" w:hAnsi="Garamond"/>
          <w:b/>
          <w:bCs/>
          <w:sz w:val="22"/>
          <w:szCs w:val="22"/>
        </w:rPr>
        <w:t xml:space="preserve"> that</w:t>
      </w:r>
      <w:r w:rsidR="00A53FB6">
        <w:rPr>
          <w:rFonts w:ascii="Garamond" w:hAnsi="Garamond"/>
          <w:b/>
          <w:bCs/>
          <w:sz w:val="22"/>
          <w:szCs w:val="22"/>
        </w:rPr>
        <w:t xml:space="preserve">, contrary to </w:t>
      </w:r>
      <w:r w:rsidR="003464D2">
        <w:rPr>
          <w:rFonts w:ascii="Garamond" w:hAnsi="Garamond"/>
          <w:b/>
          <w:bCs/>
          <w:sz w:val="22"/>
          <w:szCs w:val="22"/>
        </w:rPr>
        <w:t>traditional assumptions</w:t>
      </w:r>
      <w:r w:rsidR="00A53FB6">
        <w:rPr>
          <w:rFonts w:ascii="Garamond" w:hAnsi="Garamond"/>
          <w:b/>
          <w:bCs/>
          <w:sz w:val="22"/>
          <w:szCs w:val="22"/>
        </w:rPr>
        <w:t>,</w:t>
      </w:r>
      <w:r w:rsidR="0000296A">
        <w:rPr>
          <w:rFonts w:ascii="Garamond" w:hAnsi="Garamond"/>
          <w:b/>
          <w:bCs/>
          <w:sz w:val="22"/>
          <w:szCs w:val="22"/>
        </w:rPr>
        <w:t xml:space="preserve"> s</w:t>
      </w:r>
      <w:r w:rsidR="00671CD4">
        <w:rPr>
          <w:rFonts w:ascii="Garamond" w:hAnsi="Garamond"/>
          <w:b/>
          <w:bCs/>
          <w:sz w:val="22"/>
          <w:szCs w:val="22"/>
        </w:rPr>
        <w:t>peech</w:t>
      </w:r>
      <w:r w:rsidR="00B5530E">
        <w:rPr>
          <w:rFonts w:ascii="Garamond" w:hAnsi="Garamond"/>
          <w:b/>
          <w:bCs/>
          <w:sz w:val="22"/>
          <w:szCs w:val="22"/>
        </w:rPr>
        <w:t xml:space="preserve"> and song</w:t>
      </w:r>
      <w:r w:rsidR="00671CD4">
        <w:rPr>
          <w:rFonts w:ascii="Garamond" w:hAnsi="Garamond"/>
          <w:b/>
          <w:bCs/>
          <w:sz w:val="22"/>
          <w:szCs w:val="22"/>
        </w:rPr>
        <w:t xml:space="preserve"> evolution likely hinged on p</w:t>
      </w:r>
      <w:r w:rsidR="00FB3056" w:rsidRPr="003B4384">
        <w:rPr>
          <w:rFonts w:ascii="Garamond" w:hAnsi="Garamond"/>
          <w:b/>
          <w:bCs/>
          <w:sz w:val="22"/>
          <w:szCs w:val="22"/>
        </w:rPr>
        <w:t>rolific</w:t>
      </w:r>
      <w:r w:rsidR="00671CD4">
        <w:rPr>
          <w:rFonts w:ascii="Garamond" w:hAnsi="Garamond"/>
          <w:b/>
          <w:bCs/>
          <w:sz w:val="22"/>
          <w:szCs w:val="22"/>
        </w:rPr>
        <w:t xml:space="preserve"> </w:t>
      </w:r>
      <w:r w:rsidR="00417E6B">
        <w:rPr>
          <w:rFonts w:ascii="Garamond" w:hAnsi="Garamond"/>
          <w:b/>
          <w:bCs/>
          <w:sz w:val="22"/>
          <w:szCs w:val="22"/>
        </w:rPr>
        <w:t>vo</w:t>
      </w:r>
      <w:r w:rsidR="002C2F9E">
        <w:rPr>
          <w:rFonts w:ascii="Garamond" w:hAnsi="Garamond"/>
          <w:b/>
          <w:bCs/>
          <w:sz w:val="22"/>
          <w:szCs w:val="22"/>
        </w:rPr>
        <w:t>ice</w:t>
      </w:r>
      <w:r w:rsidR="00417E6B">
        <w:rPr>
          <w:rFonts w:ascii="Garamond" w:hAnsi="Garamond"/>
          <w:b/>
          <w:bCs/>
          <w:sz w:val="22"/>
          <w:szCs w:val="22"/>
        </w:rPr>
        <w:t xml:space="preserve"> </w:t>
      </w:r>
      <w:r w:rsidR="00160F2A">
        <w:rPr>
          <w:rFonts w:ascii="Garamond" w:hAnsi="Garamond"/>
          <w:b/>
          <w:bCs/>
          <w:sz w:val="22"/>
          <w:szCs w:val="22"/>
        </w:rPr>
        <w:t>command</w:t>
      </w:r>
      <w:r w:rsidR="00232A1F">
        <w:rPr>
          <w:rFonts w:ascii="Garamond" w:hAnsi="Garamond"/>
          <w:b/>
          <w:bCs/>
          <w:sz w:val="22"/>
          <w:szCs w:val="22"/>
        </w:rPr>
        <w:t xml:space="preserve"> </w:t>
      </w:r>
      <w:r w:rsidR="00671CD4">
        <w:rPr>
          <w:rFonts w:ascii="Garamond" w:hAnsi="Garamond"/>
          <w:b/>
          <w:bCs/>
          <w:sz w:val="22"/>
          <w:szCs w:val="22"/>
        </w:rPr>
        <w:t xml:space="preserve">already </w:t>
      </w:r>
      <w:r w:rsidR="007D0A20">
        <w:rPr>
          <w:rFonts w:ascii="Garamond" w:hAnsi="Garamond"/>
          <w:b/>
          <w:bCs/>
          <w:sz w:val="22"/>
          <w:szCs w:val="22"/>
        </w:rPr>
        <w:t xml:space="preserve">available </w:t>
      </w:r>
      <w:r w:rsidR="006B2115">
        <w:rPr>
          <w:rFonts w:ascii="Garamond" w:hAnsi="Garamond"/>
          <w:b/>
          <w:bCs/>
          <w:sz w:val="22"/>
          <w:szCs w:val="22"/>
        </w:rPr>
        <w:t>in</w:t>
      </w:r>
      <w:r w:rsidR="00671CD4">
        <w:rPr>
          <w:rFonts w:ascii="Garamond" w:hAnsi="Garamond"/>
          <w:b/>
          <w:bCs/>
          <w:sz w:val="22"/>
          <w:szCs w:val="22"/>
        </w:rPr>
        <w:t xml:space="preserve"> ancestral ape-like ancestor</w:t>
      </w:r>
      <w:r w:rsidR="00A53FB6">
        <w:rPr>
          <w:rFonts w:ascii="Garamond" w:hAnsi="Garamond"/>
          <w:b/>
          <w:bCs/>
          <w:sz w:val="22"/>
          <w:szCs w:val="22"/>
        </w:rPr>
        <w:t>s</w:t>
      </w:r>
      <w:r w:rsidR="00671CD4">
        <w:rPr>
          <w:rFonts w:ascii="Garamond" w:hAnsi="Garamond"/>
          <w:b/>
          <w:bCs/>
          <w:sz w:val="22"/>
          <w:szCs w:val="22"/>
        </w:rPr>
        <w:t xml:space="preserve">. </w:t>
      </w:r>
      <w:r w:rsidR="00A53FB6">
        <w:rPr>
          <w:rFonts w:ascii="Garamond" w:hAnsi="Garamond"/>
          <w:b/>
          <w:bCs/>
          <w:sz w:val="22"/>
          <w:szCs w:val="22"/>
        </w:rPr>
        <w:t xml:space="preserve"> </w:t>
      </w:r>
    </w:p>
    <w:p w14:paraId="505181C4" w14:textId="77777777" w:rsidR="00917515" w:rsidRDefault="00917515" w:rsidP="00112E07">
      <w:pPr>
        <w:jc w:val="both"/>
        <w:rPr>
          <w:rFonts w:ascii="Garamond" w:hAnsi="Garamond"/>
          <w:b/>
          <w:bCs/>
          <w:sz w:val="22"/>
          <w:szCs w:val="22"/>
        </w:rPr>
      </w:pPr>
    </w:p>
    <w:p w14:paraId="3772C88D" w14:textId="3DAFA04B" w:rsidR="00917515" w:rsidRDefault="00917515" w:rsidP="00112E07">
      <w:pPr>
        <w:jc w:val="both"/>
        <w:rPr>
          <w:rFonts w:ascii="Garamond" w:hAnsi="Garamond"/>
          <w:b/>
          <w:bCs/>
          <w:sz w:val="22"/>
          <w:szCs w:val="22"/>
        </w:rPr>
      </w:pPr>
      <w:r>
        <w:rPr>
          <w:rFonts w:ascii="Garamond" w:hAnsi="Garamond"/>
          <w:b/>
          <w:bCs/>
          <w:sz w:val="22"/>
          <w:szCs w:val="22"/>
        </w:rPr>
        <w:t>_________</w:t>
      </w:r>
    </w:p>
    <w:p w14:paraId="44E30007" w14:textId="77777777" w:rsidR="00E5081D" w:rsidRDefault="00E5081D" w:rsidP="00112E07">
      <w:pPr>
        <w:jc w:val="both"/>
        <w:rPr>
          <w:rFonts w:ascii="Garamond" w:hAnsi="Garamond"/>
          <w:b/>
          <w:bCs/>
          <w:sz w:val="22"/>
          <w:szCs w:val="22"/>
        </w:rPr>
      </w:pPr>
    </w:p>
    <w:p w14:paraId="78AA2241" w14:textId="5D840D9D" w:rsidR="00E5081D" w:rsidRDefault="00E5081D" w:rsidP="00112E07">
      <w:pPr>
        <w:jc w:val="both"/>
        <w:rPr>
          <w:rFonts w:ascii="Garamond" w:hAnsi="Garamond"/>
          <w:b/>
          <w:bCs/>
          <w:sz w:val="22"/>
          <w:szCs w:val="22"/>
        </w:rPr>
      </w:pPr>
      <w:r>
        <w:rPr>
          <w:rFonts w:ascii="Garamond" w:hAnsi="Garamond"/>
          <w:b/>
          <w:bCs/>
          <w:sz w:val="22"/>
          <w:szCs w:val="22"/>
        </w:rPr>
        <w:t>Highlights</w:t>
      </w:r>
    </w:p>
    <w:p w14:paraId="4C137C23" w14:textId="77777777" w:rsidR="00E5081D" w:rsidRDefault="00E5081D" w:rsidP="00112E07">
      <w:pPr>
        <w:jc w:val="both"/>
        <w:rPr>
          <w:rFonts w:ascii="Garamond" w:hAnsi="Garamond"/>
          <w:b/>
          <w:bCs/>
          <w:sz w:val="22"/>
          <w:szCs w:val="22"/>
        </w:rPr>
      </w:pPr>
    </w:p>
    <w:p w14:paraId="120CE2DE" w14:textId="630F01DC" w:rsidR="00E5081D" w:rsidRDefault="00E5081D" w:rsidP="00E5081D">
      <w:pPr>
        <w:pStyle w:val="ListParagraph"/>
        <w:numPr>
          <w:ilvl w:val="0"/>
          <w:numId w:val="2"/>
        </w:numPr>
        <w:jc w:val="both"/>
        <w:rPr>
          <w:rFonts w:ascii="Garamond" w:hAnsi="Garamond"/>
          <w:b/>
          <w:bCs/>
          <w:sz w:val="22"/>
          <w:szCs w:val="22"/>
        </w:rPr>
      </w:pPr>
      <w:r w:rsidRPr="00E5081D">
        <w:rPr>
          <w:rFonts w:ascii="Garamond" w:hAnsi="Garamond"/>
          <w:b/>
          <w:bCs/>
          <w:sz w:val="22"/>
          <w:szCs w:val="22"/>
        </w:rPr>
        <w:t xml:space="preserve">Controlled experiments </w:t>
      </w:r>
      <w:r>
        <w:rPr>
          <w:rFonts w:ascii="Garamond" w:hAnsi="Garamond"/>
          <w:b/>
          <w:bCs/>
          <w:sz w:val="22"/>
          <w:szCs w:val="22"/>
        </w:rPr>
        <w:t>induced</w:t>
      </w:r>
      <w:r w:rsidRPr="00E5081D">
        <w:rPr>
          <w:rFonts w:ascii="Garamond" w:hAnsi="Garamond"/>
          <w:b/>
          <w:bCs/>
          <w:sz w:val="22"/>
          <w:szCs w:val="22"/>
        </w:rPr>
        <w:t xml:space="preserve"> atypical </w:t>
      </w:r>
      <w:r>
        <w:rPr>
          <w:rFonts w:ascii="Garamond" w:hAnsi="Garamond"/>
          <w:b/>
          <w:bCs/>
          <w:sz w:val="22"/>
          <w:szCs w:val="22"/>
        </w:rPr>
        <w:t xml:space="preserve">vowel-like </w:t>
      </w:r>
      <w:r w:rsidRPr="00E5081D">
        <w:rPr>
          <w:rFonts w:ascii="Garamond" w:hAnsi="Garamond"/>
          <w:b/>
          <w:bCs/>
          <w:sz w:val="22"/>
          <w:szCs w:val="22"/>
        </w:rPr>
        <w:t>calls</w:t>
      </w:r>
      <w:r w:rsidR="00060580" w:rsidRPr="00060580">
        <w:rPr>
          <w:rFonts w:ascii="Garamond" w:hAnsi="Garamond"/>
          <w:b/>
          <w:bCs/>
          <w:sz w:val="22"/>
          <w:szCs w:val="22"/>
        </w:rPr>
        <w:t xml:space="preserve"> </w:t>
      </w:r>
      <w:r w:rsidR="00060580">
        <w:rPr>
          <w:rFonts w:ascii="Garamond" w:hAnsi="Garamond"/>
          <w:b/>
          <w:bCs/>
          <w:sz w:val="22"/>
          <w:szCs w:val="22"/>
        </w:rPr>
        <w:t xml:space="preserve">in captive </w:t>
      </w:r>
      <w:r w:rsidR="00060580" w:rsidRPr="00E5081D">
        <w:rPr>
          <w:rFonts w:ascii="Garamond" w:hAnsi="Garamond"/>
          <w:b/>
          <w:bCs/>
          <w:sz w:val="22"/>
          <w:szCs w:val="22"/>
        </w:rPr>
        <w:t>chimpanzee</w:t>
      </w:r>
      <w:r w:rsidR="00060580">
        <w:rPr>
          <w:rFonts w:ascii="Garamond" w:hAnsi="Garamond"/>
          <w:b/>
          <w:bCs/>
          <w:sz w:val="22"/>
          <w:szCs w:val="22"/>
        </w:rPr>
        <w:t>s.</w:t>
      </w:r>
    </w:p>
    <w:p w14:paraId="0E268766" w14:textId="6CDD801E" w:rsidR="00060580" w:rsidRPr="00060580" w:rsidRDefault="00060580" w:rsidP="00060580">
      <w:pPr>
        <w:pStyle w:val="ListParagraph"/>
        <w:numPr>
          <w:ilvl w:val="0"/>
          <w:numId w:val="2"/>
        </w:numPr>
        <w:jc w:val="both"/>
        <w:rPr>
          <w:rFonts w:ascii="Garamond" w:hAnsi="Garamond"/>
          <w:b/>
          <w:bCs/>
          <w:sz w:val="22"/>
          <w:szCs w:val="22"/>
        </w:rPr>
      </w:pPr>
      <w:r w:rsidRPr="00060580">
        <w:rPr>
          <w:rFonts w:ascii="Garamond" w:hAnsi="Garamond"/>
          <w:b/>
          <w:bCs/>
          <w:sz w:val="22"/>
          <w:szCs w:val="22"/>
        </w:rPr>
        <w:t>Chimpanzees exhibited multidimensional</w:t>
      </w:r>
      <w:r>
        <w:rPr>
          <w:rFonts w:ascii="Garamond" w:hAnsi="Garamond"/>
          <w:b/>
          <w:bCs/>
          <w:sz w:val="22"/>
          <w:szCs w:val="22"/>
        </w:rPr>
        <w:t xml:space="preserve">, emancipated and regenerative </w:t>
      </w:r>
      <w:r w:rsidRPr="00060580">
        <w:rPr>
          <w:rFonts w:ascii="Garamond" w:hAnsi="Garamond"/>
          <w:b/>
          <w:bCs/>
          <w:sz w:val="22"/>
          <w:szCs w:val="22"/>
        </w:rPr>
        <w:t>voice control</w:t>
      </w:r>
      <w:r>
        <w:rPr>
          <w:rFonts w:ascii="Garamond" w:hAnsi="Garamond"/>
          <w:b/>
          <w:bCs/>
          <w:sz w:val="22"/>
          <w:szCs w:val="22"/>
        </w:rPr>
        <w:t>.</w:t>
      </w:r>
    </w:p>
    <w:p w14:paraId="7724FA1D" w14:textId="095FB0DF" w:rsidR="00060580" w:rsidRPr="00060580" w:rsidRDefault="00060580" w:rsidP="00060580">
      <w:pPr>
        <w:pStyle w:val="ListParagraph"/>
        <w:numPr>
          <w:ilvl w:val="0"/>
          <w:numId w:val="2"/>
        </w:numPr>
        <w:jc w:val="both"/>
        <w:rPr>
          <w:rFonts w:ascii="Garamond" w:hAnsi="Garamond"/>
          <w:b/>
          <w:bCs/>
          <w:sz w:val="22"/>
          <w:szCs w:val="22"/>
        </w:rPr>
      </w:pPr>
      <w:r w:rsidRPr="00060580">
        <w:rPr>
          <w:rFonts w:ascii="Garamond" w:hAnsi="Garamond"/>
          <w:b/>
          <w:bCs/>
          <w:sz w:val="22"/>
          <w:szCs w:val="22"/>
        </w:rPr>
        <w:t xml:space="preserve">Findings </w:t>
      </w:r>
      <w:r>
        <w:rPr>
          <w:rFonts w:ascii="Garamond" w:hAnsi="Garamond"/>
          <w:b/>
          <w:bCs/>
          <w:sz w:val="22"/>
          <w:szCs w:val="22"/>
        </w:rPr>
        <w:t>refute</w:t>
      </w:r>
      <w:r w:rsidRPr="00060580">
        <w:rPr>
          <w:rFonts w:ascii="Garamond" w:hAnsi="Garamond"/>
          <w:b/>
          <w:bCs/>
          <w:sz w:val="22"/>
          <w:szCs w:val="22"/>
        </w:rPr>
        <w:t xml:space="preserve"> the common</w:t>
      </w:r>
      <w:r>
        <w:rPr>
          <w:rFonts w:ascii="Garamond" w:hAnsi="Garamond"/>
          <w:b/>
          <w:bCs/>
          <w:sz w:val="22"/>
          <w:szCs w:val="22"/>
        </w:rPr>
        <w:t xml:space="preserve"> </w:t>
      </w:r>
      <w:r w:rsidRPr="00060580">
        <w:rPr>
          <w:rFonts w:ascii="Garamond" w:hAnsi="Garamond"/>
          <w:b/>
          <w:bCs/>
          <w:sz w:val="22"/>
          <w:szCs w:val="22"/>
        </w:rPr>
        <w:t>hypothesis of reflexive vocal production in great apes.</w:t>
      </w:r>
    </w:p>
    <w:p w14:paraId="74537280" w14:textId="21729263" w:rsidR="00060580" w:rsidRDefault="00060580" w:rsidP="00060580">
      <w:pPr>
        <w:pStyle w:val="ListParagraph"/>
        <w:numPr>
          <w:ilvl w:val="0"/>
          <w:numId w:val="2"/>
        </w:numPr>
        <w:jc w:val="both"/>
        <w:rPr>
          <w:rFonts w:ascii="Garamond" w:hAnsi="Garamond"/>
          <w:b/>
          <w:bCs/>
          <w:sz w:val="22"/>
          <w:szCs w:val="22"/>
        </w:rPr>
      </w:pPr>
      <w:r>
        <w:rPr>
          <w:rFonts w:ascii="Garamond" w:hAnsi="Garamond"/>
          <w:b/>
          <w:bCs/>
          <w:sz w:val="22"/>
          <w:szCs w:val="22"/>
        </w:rPr>
        <w:t>A</w:t>
      </w:r>
      <w:r w:rsidRPr="00060580">
        <w:rPr>
          <w:rFonts w:ascii="Garamond" w:hAnsi="Garamond"/>
          <w:b/>
          <w:bCs/>
          <w:sz w:val="22"/>
          <w:szCs w:val="22"/>
        </w:rPr>
        <w:t xml:space="preserve">pe-like ancestors had pre-existing capacities for speech </w:t>
      </w:r>
      <w:r>
        <w:rPr>
          <w:rFonts w:ascii="Garamond" w:hAnsi="Garamond"/>
          <w:b/>
          <w:bCs/>
          <w:sz w:val="22"/>
          <w:szCs w:val="22"/>
        </w:rPr>
        <w:t xml:space="preserve">and song </w:t>
      </w:r>
      <w:r w:rsidRPr="00060580">
        <w:rPr>
          <w:rFonts w:ascii="Garamond" w:hAnsi="Garamond"/>
          <w:b/>
          <w:bCs/>
          <w:sz w:val="22"/>
          <w:szCs w:val="22"/>
        </w:rPr>
        <w:t>evolution.</w:t>
      </w:r>
    </w:p>
    <w:p w14:paraId="5B2C94D0" w14:textId="77777777" w:rsidR="00060580" w:rsidRDefault="00060580" w:rsidP="00060580">
      <w:pPr>
        <w:jc w:val="both"/>
        <w:rPr>
          <w:rFonts w:ascii="Garamond" w:hAnsi="Garamond"/>
          <w:b/>
          <w:bCs/>
          <w:sz w:val="22"/>
          <w:szCs w:val="22"/>
        </w:rPr>
      </w:pPr>
    </w:p>
    <w:p w14:paraId="6BE20F90" w14:textId="77777777" w:rsidR="00060580" w:rsidRDefault="00060580" w:rsidP="00060580">
      <w:pPr>
        <w:jc w:val="both"/>
        <w:rPr>
          <w:rFonts w:ascii="Garamond" w:hAnsi="Garamond"/>
          <w:b/>
          <w:bCs/>
          <w:sz w:val="22"/>
          <w:szCs w:val="22"/>
        </w:rPr>
      </w:pPr>
      <w:r>
        <w:rPr>
          <w:rFonts w:ascii="Garamond" w:hAnsi="Garamond"/>
          <w:b/>
          <w:bCs/>
          <w:sz w:val="22"/>
          <w:szCs w:val="22"/>
        </w:rPr>
        <w:t>_________</w:t>
      </w:r>
    </w:p>
    <w:p w14:paraId="7B2528D7" w14:textId="77777777" w:rsidR="004C3282" w:rsidRDefault="004C3282" w:rsidP="00333406">
      <w:pPr>
        <w:jc w:val="both"/>
        <w:rPr>
          <w:rFonts w:ascii="Garamond" w:hAnsi="Garamond"/>
          <w:sz w:val="22"/>
          <w:szCs w:val="22"/>
        </w:rPr>
      </w:pPr>
    </w:p>
    <w:p w14:paraId="69D1145E" w14:textId="770A506B" w:rsidR="009D0864" w:rsidRDefault="00D26D8D" w:rsidP="00C9621C">
      <w:pPr>
        <w:jc w:val="both"/>
        <w:rPr>
          <w:rFonts w:ascii="Garamond" w:hAnsi="Garamond"/>
          <w:sz w:val="22"/>
          <w:szCs w:val="22"/>
        </w:rPr>
      </w:pPr>
      <w:r>
        <w:rPr>
          <w:rFonts w:ascii="Garamond" w:hAnsi="Garamond"/>
          <w:sz w:val="22"/>
          <w:szCs w:val="22"/>
        </w:rPr>
        <w:t>Nonhuman g</w:t>
      </w:r>
      <w:r w:rsidR="004C3282">
        <w:rPr>
          <w:rFonts w:ascii="Garamond" w:hAnsi="Garamond"/>
          <w:sz w:val="22"/>
          <w:szCs w:val="22"/>
        </w:rPr>
        <w:t>reat apes</w:t>
      </w:r>
      <w:r w:rsidR="0021698E">
        <w:rPr>
          <w:rFonts w:ascii="Garamond" w:hAnsi="Garamond"/>
          <w:sz w:val="22"/>
          <w:szCs w:val="22"/>
        </w:rPr>
        <w:t xml:space="preserve"> </w:t>
      </w:r>
      <w:r w:rsidR="004C3282">
        <w:rPr>
          <w:rFonts w:ascii="Garamond" w:hAnsi="Garamond"/>
          <w:sz w:val="22"/>
          <w:szCs w:val="22"/>
        </w:rPr>
        <w:t>can produce both voiced vowel-like calls</w:t>
      </w:r>
      <w:r w:rsidR="004F4873">
        <w:rPr>
          <w:rFonts w:ascii="Garamond" w:hAnsi="Garamond"/>
          <w:sz w:val="22"/>
          <w:szCs w:val="22"/>
        </w:rPr>
        <w:fldChar w:fldCharType="begin"/>
      </w:r>
      <w:r w:rsidR="001819E0">
        <w:rPr>
          <w:rFonts w:ascii="Garamond" w:hAnsi="Garamond"/>
          <w:sz w:val="22"/>
          <w:szCs w:val="22"/>
        </w:rPr>
        <w:instrText xml:space="preserve"> ADDIN ZOTERO_ITEM CSL_CITATION {"citationID":"a16c2h7a2j3","properties":{"unsorted":true,"formattedCitation":"\\super 1,2\\nosupersub{}","plainCitation":"1,2","noteIndex":0},"citationItems":[{"id":4092,"uris":["http://zotero.org/users/5804987/items/RT8FYW4P"],"itemData":{"id":4092,"type":"article-journal","abstract":"The origins of human speech are obscure; it is still unclear what aspects are unique to our species or shared with our evolutionary cousins, in part due to a lack of a common framework for comparison. We asked what chimpanzee and human vocal production acoustics have in common. We examined visible supra-laryngeal articulators of four major chimpanzee vocalizations (hoos, grunts, barks, screams) and their associated acoustic structures, using techniques from human phonetic and animal communication analysis. Data were collected from wild adult chimpanzees, Taï National Park, Ivory Coast. Both discriminant and principal component classification procedures revealed classification of call types. Discriminating acoustic features include voice quality and formant structure, mirroring phonetic features in human speech. Chimpanzee lip and jaw articulation variables also offered similar discrimination of call types. Formant maps distinguished call types with different vowel-like sounds. Comparing our results with published primate data, humans show less F1–F2 correlation and further expansion of the vowel space, particularly for [i] sounds. Unlike recent studies suggesting monkeys achieve human vowel space, we conclude from our results that supra-laryngeal articulatory capacities show moderate evolutionary change, with vowel space expansion continuing through hominoid evolution. Studies on more primate species will be required to substantiate this.\n            This article is part of the theme issue ‘Voice modulation: from origin and mechanism to social impact (Part II)’.","container-title":"Philosophical Transactions of the Royal Society B: Biological Sciences","DOI":"10.1098/rstb.2020.0455","ISSN":"0962-8436, 1471-2970","issue":"1841","journalAbbreviation":"Phil. Trans. R. Soc. B","language":"en","page":"20200455","source":"DOI.org (Crossref)","title":"Chimpanzee vowel-like sounds and voice quality suggest formant space expansion through the hominoid lineage","volume":"377","author":[{"family":"Grawunder","given":"Sven"},{"family":"Uomini","given":"Natalie"},{"family":"Samuni","given":"Liran"},{"family":"Bortolato","given":"Tatiana"},{"family":"Girard-Buttoz","given":"Cédric"},{"family":"Wittig","given":"Roman M."},{"family":"Crockford","given":"Catherine"}],"issued":{"date-parts":[["2022",1,3]]}},"label":"page"},{"id":4184,"uris":["http://zotero.org/users/5804987/items/H6UGC2ZB"],"itemData":{"id":4184,"type":"article-journal","container-title":"International Journal of Primatology","DOI":"10.1007/s10764-022-00335-6","ISSN":"0164-0291, 1573-8604","journalAbbreviation":"Int J Primatol","language":"en","page":"s10764-022-00335-6","source":"DOI.org (Crossref)","title":"Ape Vowel-like Sounds Remain Elusive: A Comment on Grawunder et al. (2022)","title-short":"Ape Vowel-like Sounds Remain Elusive","author":[{"family":"Ekström","given":"Axel G."}],"issued":{"date-parts":[["2022",11,17]]}},"label":"page"}],"schema":"https://github.com/citation-style-language/schema/raw/master/csl-citation.json"} </w:instrText>
      </w:r>
      <w:r w:rsidR="004F4873">
        <w:rPr>
          <w:rFonts w:ascii="Garamond" w:hAnsi="Garamond"/>
          <w:sz w:val="22"/>
          <w:szCs w:val="22"/>
        </w:rPr>
        <w:fldChar w:fldCharType="separate"/>
      </w:r>
      <w:r w:rsidR="001819E0" w:rsidRPr="001819E0">
        <w:rPr>
          <w:rFonts w:ascii="Garamond" w:hAnsi="Garamond" w:cs="Times New Roman"/>
          <w:sz w:val="22"/>
          <w:vertAlign w:val="superscript"/>
        </w:rPr>
        <w:t>1,2</w:t>
      </w:r>
      <w:r w:rsidR="004F4873">
        <w:rPr>
          <w:rFonts w:ascii="Garamond" w:hAnsi="Garamond"/>
          <w:sz w:val="22"/>
          <w:szCs w:val="22"/>
        </w:rPr>
        <w:fldChar w:fldCharType="end"/>
      </w:r>
      <w:r w:rsidR="004C3282">
        <w:rPr>
          <w:rFonts w:ascii="Garamond" w:hAnsi="Garamond"/>
          <w:sz w:val="22"/>
          <w:szCs w:val="22"/>
        </w:rPr>
        <w:t xml:space="preserve"> and voiceless consonant-like calls</w:t>
      </w:r>
      <w:r w:rsidR="004C3282">
        <w:rPr>
          <w:rFonts w:ascii="Garamond" w:hAnsi="Garamond"/>
          <w:sz w:val="22"/>
          <w:szCs w:val="22"/>
        </w:rPr>
        <w:fldChar w:fldCharType="begin"/>
      </w:r>
      <w:r w:rsidR="001819E0">
        <w:rPr>
          <w:rFonts w:ascii="Garamond" w:hAnsi="Garamond"/>
          <w:sz w:val="22"/>
          <w:szCs w:val="22"/>
        </w:rPr>
        <w:instrText xml:space="preserve"> ADDIN ZOTERO_ITEM CSL_CITATION {"citationID":"ae814j940l","properties":{"formattedCitation":"\\super 3\\uc0\\u8211{}6\\nosupersub{}","plainCitation":"3–6","noteIndex":0},"citationItems":[{"id":3668,"uris":["http://zotero.org/users/5804987/items/95B9TSRM"],"itemData":{"id":3668,"type":"article-journal","abstract":"The evolution of speech remains an elusive scientific problem. A widespread notion is that vocal learning, underlined by vocal-fold control, is a key prerequisite for speech evolution. Although present in birds and non-primate mammals, vocal learning is ostensibly absent in non-human primates. Here we argue that the main road to speech evolution has been through controlling the supralaryngeal vocal tract, for which we find evidence for evolutionary continuity within the great apes.","container-title":"Trends in cognitive sciences","DOI":"10.1016/j.tics.2013.10.013","ISSN":"1364-6613","issue":"2","license":"All rights reserved","note":"PMID: 24238780","page":"60–62","title":"Primate feedstock for the evolution of consonants.","volume":"18","author":[{"family":"Lameira","given":"Adriano R"},{"family":"Maddieson","given":"Ian"},{"family":"Zuberbuhler","given":"Klaus"}],"issued":{"date-parts":[["2014"]]}},"label":"page"},{"id":3677,"uris":["http://zotero.org/users/5804987/items/9Q5GE7HY"],"itemData":{"id":3677,"type":"article-journal","abstract":"Why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W"},{"family":"Wich","given":"S"}],"issued":{"date-parts":[["2013"]]}}},{"id":4335,"uris":["http://zotero.org/users/5804987/items/HZPX56M7"],"itemData":{"id":4335,"type":"article-journal","abstract":"Abstract\n            Speech is among the most complex motoric tasks humans ever perform. Songbirds match this achievement during song production through the precise and simultaneous motor control of two sound sources in the syrinx. Integrated and intricate motor control has made songbirds comparative models par excellence for the evolution of speech, however, phylogenetic distance with humans prevents an improved understanding of the precursors that, within the human lineage, drove the emergence of advanced vocal motor control and speech. Here, we report two types of biphonic call combination in wild orangutans that articulatorily resemble human beatboxing and that result from the simultaneous exercise of two vocal sound sources: one unvoiced source achieved through articulatory maneuvering of the lips, tongue, and jaw as typically used for consonant-like call production, plus one voiced source achieved through laryngeal action and voice activation as typically used for vowel-like call production. Orangutan biphonic call combinations showcase unappreciated levels of, and distinct neuromotor channels for, vocal motor control in a wild great ape, providing a direct vocal motor analogy with birdsong based on the precise and simultaneous co-control of two sound sources. Findings suggest that speech and human vocal fluency likely built upon complex call combination, coordination and coarticulation capacities that involved vowel-like and consonant-like calls in an ancestral hominid.","container-title":"PNAS Nexus","DOI":"10.1093/pnasnexus/pgad182","ISSN":"2752-6542","issue":"6","language":"en","page":"pgad182","source":"DOI.org (Crossref)","title":"Wild orangutans can simultaneously use two independent vocal sound sources similarly to songbirds and human beatboxers","volume":"2","author":[{"family":"Lameira","given":"Adriano R"},{"family":"Hardus","given":"Madeleine E"}],"editor":[{"family":"Fleming","given":"Stephen"}],"issued":{"date-parts":[["2023",5,31]]}}}],"schema":"https://github.com/citation-style-language/schema/raw/master/csl-citation.json"} </w:instrText>
      </w:r>
      <w:r w:rsidR="004C3282">
        <w:rPr>
          <w:rFonts w:ascii="Garamond" w:hAnsi="Garamond"/>
          <w:sz w:val="22"/>
          <w:szCs w:val="22"/>
        </w:rPr>
        <w:fldChar w:fldCharType="separate"/>
      </w:r>
      <w:r w:rsidR="001819E0" w:rsidRPr="001819E0">
        <w:rPr>
          <w:rFonts w:ascii="Garamond" w:hAnsi="Garamond" w:cs="Times New Roman"/>
          <w:sz w:val="22"/>
          <w:vertAlign w:val="superscript"/>
        </w:rPr>
        <w:t>3–6</w:t>
      </w:r>
      <w:r w:rsidR="004C3282">
        <w:rPr>
          <w:rFonts w:ascii="Garamond" w:hAnsi="Garamond"/>
          <w:sz w:val="22"/>
          <w:szCs w:val="22"/>
        </w:rPr>
        <w:fldChar w:fldCharType="end"/>
      </w:r>
      <w:r w:rsidR="004C3282">
        <w:rPr>
          <w:rFonts w:ascii="Garamond" w:hAnsi="Garamond"/>
          <w:sz w:val="22"/>
          <w:szCs w:val="22"/>
        </w:rPr>
        <w:t xml:space="preserve">. </w:t>
      </w:r>
      <w:r w:rsidR="00AE4446">
        <w:rPr>
          <w:rFonts w:ascii="Garamond" w:hAnsi="Garamond"/>
          <w:sz w:val="22"/>
          <w:szCs w:val="22"/>
        </w:rPr>
        <w:t xml:space="preserve">If </w:t>
      </w:r>
      <w:r w:rsidR="00BF32E4" w:rsidRPr="00BF32E4">
        <w:rPr>
          <w:rFonts w:ascii="Garamond" w:hAnsi="Garamond"/>
          <w:sz w:val="22"/>
          <w:szCs w:val="22"/>
        </w:rPr>
        <w:t>archetyp</w:t>
      </w:r>
      <w:r w:rsidR="00BF32E4">
        <w:rPr>
          <w:rFonts w:ascii="Garamond" w:hAnsi="Garamond"/>
          <w:sz w:val="22"/>
          <w:szCs w:val="22"/>
        </w:rPr>
        <w:t>es for the</w:t>
      </w:r>
      <w:r w:rsidR="00AE4446">
        <w:rPr>
          <w:rFonts w:ascii="Garamond" w:hAnsi="Garamond"/>
          <w:sz w:val="22"/>
          <w:szCs w:val="22"/>
        </w:rPr>
        <w:t xml:space="preserve"> two </w:t>
      </w:r>
      <w:r w:rsidR="006E1079">
        <w:rPr>
          <w:rFonts w:ascii="Garamond" w:hAnsi="Garamond"/>
          <w:sz w:val="22"/>
          <w:szCs w:val="22"/>
        </w:rPr>
        <w:t xml:space="preserve">fundamental </w:t>
      </w:r>
      <w:r w:rsidR="00AE4446">
        <w:rPr>
          <w:rFonts w:ascii="Garamond" w:hAnsi="Garamond"/>
          <w:sz w:val="22"/>
          <w:szCs w:val="22"/>
        </w:rPr>
        <w:t xml:space="preserve">building blocks </w:t>
      </w:r>
      <w:r w:rsidR="009C37EF">
        <w:rPr>
          <w:rFonts w:ascii="Garamond" w:hAnsi="Garamond"/>
          <w:sz w:val="22"/>
          <w:szCs w:val="22"/>
        </w:rPr>
        <w:t>of</w:t>
      </w:r>
      <w:r w:rsidR="00AE4446">
        <w:rPr>
          <w:rFonts w:ascii="Garamond" w:hAnsi="Garamond"/>
          <w:sz w:val="22"/>
          <w:szCs w:val="22"/>
        </w:rPr>
        <w:t xml:space="preserve"> </w:t>
      </w:r>
      <w:r w:rsidR="00813409">
        <w:rPr>
          <w:rFonts w:ascii="Garamond" w:hAnsi="Garamond"/>
          <w:sz w:val="22"/>
          <w:szCs w:val="22"/>
        </w:rPr>
        <w:t xml:space="preserve">all </w:t>
      </w:r>
      <w:r w:rsidR="00AE4446">
        <w:rPr>
          <w:rFonts w:ascii="Garamond" w:hAnsi="Garamond"/>
          <w:sz w:val="22"/>
          <w:szCs w:val="22"/>
        </w:rPr>
        <w:t xml:space="preserve">the worlds’ </w:t>
      </w:r>
      <w:r w:rsidR="009C37EF">
        <w:rPr>
          <w:rFonts w:ascii="Garamond" w:hAnsi="Garamond"/>
          <w:sz w:val="22"/>
          <w:szCs w:val="22"/>
        </w:rPr>
        <w:t xml:space="preserve">spoken </w:t>
      </w:r>
      <w:r w:rsidR="00AE4446">
        <w:rPr>
          <w:rFonts w:ascii="Garamond" w:hAnsi="Garamond"/>
          <w:sz w:val="22"/>
          <w:szCs w:val="22"/>
        </w:rPr>
        <w:t>languages</w:t>
      </w:r>
      <w:r w:rsidR="00BF32E4">
        <w:rPr>
          <w:rFonts w:ascii="Garamond" w:hAnsi="Garamond"/>
          <w:sz w:val="22"/>
          <w:szCs w:val="22"/>
        </w:rPr>
        <w:t xml:space="preserve"> are available in our closest living relatives, why and how has speech evolved </w:t>
      </w:r>
      <w:r w:rsidR="00C12CA4">
        <w:rPr>
          <w:rFonts w:ascii="Garamond" w:hAnsi="Garamond"/>
          <w:sz w:val="22"/>
          <w:szCs w:val="22"/>
        </w:rPr>
        <w:t xml:space="preserve">only </w:t>
      </w:r>
      <w:r w:rsidR="00BF32E4">
        <w:rPr>
          <w:rFonts w:ascii="Garamond" w:hAnsi="Garamond"/>
          <w:sz w:val="22"/>
          <w:szCs w:val="22"/>
        </w:rPr>
        <w:t>in humans?</w:t>
      </w:r>
      <w:r w:rsidR="00AE4446">
        <w:rPr>
          <w:rFonts w:ascii="Garamond" w:hAnsi="Garamond"/>
          <w:sz w:val="22"/>
          <w:szCs w:val="22"/>
        </w:rPr>
        <w:t xml:space="preserve"> </w:t>
      </w:r>
    </w:p>
    <w:p w14:paraId="44B9517B" w14:textId="69EB9BD1" w:rsidR="00AD25D6" w:rsidRDefault="004F63FC" w:rsidP="009D0864">
      <w:pPr>
        <w:ind w:firstLine="720"/>
        <w:jc w:val="both"/>
        <w:rPr>
          <w:rFonts w:ascii="Garamond" w:hAnsi="Garamond"/>
          <w:sz w:val="22"/>
          <w:szCs w:val="22"/>
        </w:rPr>
      </w:pPr>
      <w:r>
        <w:rPr>
          <w:rFonts w:ascii="Garamond" w:hAnsi="Garamond"/>
          <w:sz w:val="22"/>
          <w:szCs w:val="22"/>
        </w:rPr>
        <w:t>A</w:t>
      </w:r>
      <w:r w:rsidR="00963BED">
        <w:rPr>
          <w:rFonts w:ascii="Garamond" w:hAnsi="Garamond"/>
          <w:sz w:val="22"/>
          <w:szCs w:val="22"/>
        </w:rPr>
        <w:t xml:space="preserve">ccording to the </w:t>
      </w:r>
      <w:r w:rsidR="00B579AC">
        <w:rPr>
          <w:rFonts w:ascii="Garamond" w:hAnsi="Garamond"/>
          <w:sz w:val="22"/>
          <w:szCs w:val="22"/>
        </w:rPr>
        <w:t xml:space="preserve">“Kuypers </w:t>
      </w:r>
      <w:r w:rsidR="009A38F2">
        <w:rPr>
          <w:rFonts w:ascii="Garamond" w:hAnsi="Garamond"/>
          <w:sz w:val="22"/>
          <w:szCs w:val="22"/>
        </w:rPr>
        <w:t>&amp;</w:t>
      </w:r>
      <w:r w:rsidR="00B579AC">
        <w:rPr>
          <w:rFonts w:ascii="Garamond" w:hAnsi="Garamond"/>
          <w:sz w:val="22"/>
          <w:szCs w:val="22"/>
        </w:rPr>
        <w:t xml:space="preserve"> Jürgens”</w:t>
      </w:r>
      <w:r w:rsidR="00604690">
        <w:rPr>
          <w:rFonts w:ascii="Garamond" w:hAnsi="Garamond"/>
          <w:sz w:val="22"/>
          <w:szCs w:val="22"/>
        </w:rPr>
        <w:t xml:space="preserve"> or neural</w:t>
      </w:r>
      <w:r w:rsidR="00B579AC">
        <w:rPr>
          <w:rFonts w:ascii="Garamond" w:hAnsi="Garamond"/>
          <w:sz w:val="22"/>
          <w:szCs w:val="22"/>
        </w:rPr>
        <w:t xml:space="preserve"> </w:t>
      </w:r>
      <w:r w:rsidR="002D4E7B">
        <w:rPr>
          <w:rFonts w:ascii="Garamond" w:hAnsi="Garamond"/>
          <w:sz w:val="22"/>
          <w:szCs w:val="22"/>
        </w:rPr>
        <w:t>hypothesis</w:t>
      </w:r>
      <w:r w:rsidR="00EF0704">
        <w:rPr>
          <w:rFonts w:ascii="Garamond" w:hAnsi="Garamond"/>
          <w:sz w:val="22"/>
          <w:szCs w:val="22"/>
        </w:rPr>
        <w:fldChar w:fldCharType="begin"/>
      </w:r>
      <w:r w:rsidR="001819E0">
        <w:rPr>
          <w:rFonts w:ascii="Garamond" w:hAnsi="Garamond"/>
          <w:sz w:val="22"/>
          <w:szCs w:val="22"/>
        </w:rPr>
        <w:instrText xml:space="preserve"> ADDIN ZOTERO_ITEM CSL_CITATION {"citationID":"aeft92urft","properties":{"formattedCitation":"\\super 7\\uc0\\u8211{}9\\nosupersub{}","plainCitation":"7–9","noteIndex":0},"citationItems":[{"id":457,"uris":["http://zotero.org/users/5804987/items/NNUPH2RM"],"itemData":{"id":457,"type":"article-journal","abstract":"The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EF0704">
        <w:rPr>
          <w:rFonts w:ascii="Garamond" w:hAnsi="Garamond"/>
          <w:sz w:val="22"/>
          <w:szCs w:val="22"/>
        </w:rPr>
        <w:fldChar w:fldCharType="separate"/>
      </w:r>
      <w:r w:rsidR="001819E0" w:rsidRPr="001819E0">
        <w:rPr>
          <w:rFonts w:ascii="Garamond" w:hAnsi="Garamond" w:cs="Times New Roman"/>
          <w:sz w:val="22"/>
          <w:vertAlign w:val="superscript"/>
        </w:rPr>
        <w:t>7–9</w:t>
      </w:r>
      <w:r w:rsidR="00EF0704">
        <w:rPr>
          <w:rFonts w:ascii="Garamond" w:hAnsi="Garamond"/>
          <w:sz w:val="22"/>
          <w:szCs w:val="22"/>
        </w:rPr>
        <w:fldChar w:fldCharType="end"/>
      </w:r>
      <w:r w:rsidR="00DD4DDC">
        <w:rPr>
          <w:rFonts w:ascii="Garamond" w:hAnsi="Garamond"/>
          <w:sz w:val="22"/>
          <w:szCs w:val="22"/>
        </w:rPr>
        <w:t>,</w:t>
      </w:r>
      <w:r w:rsidR="004F4873">
        <w:rPr>
          <w:rFonts w:ascii="Garamond" w:hAnsi="Garamond"/>
          <w:sz w:val="22"/>
          <w:szCs w:val="22"/>
        </w:rPr>
        <w:t xml:space="preserve"> </w:t>
      </w:r>
      <w:r w:rsidR="004F4873" w:rsidRPr="00DC37E5">
        <w:rPr>
          <w:rFonts w:ascii="Garamond" w:hAnsi="Garamond"/>
          <w:sz w:val="22"/>
          <w:szCs w:val="22"/>
        </w:rPr>
        <w:t xml:space="preserve">great apes lack </w:t>
      </w:r>
      <w:r w:rsidR="00355A9A">
        <w:rPr>
          <w:rFonts w:ascii="Garamond" w:hAnsi="Garamond"/>
          <w:sz w:val="22"/>
          <w:szCs w:val="22"/>
        </w:rPr>
        <w:t xml:space="preserve">the </w:t>
      </w:r>
      <w:r w:rsidR="00605926" w:rsidRPr="00DC37E5">
        <w:rPr>
          <w:rFonts w:ascii="Garamond" w:hAnsi="Garamond"/>
          <w:sz w:val="22"/>
          <w:szCs w:val="22"/>
        </w:rPr>
        <w:t>neural</w:t>
      </w:r>
      <w:r w:rsidR="00604DEA" w:rsidRPr="00DC37E5">
        <w:rPr>
          <w:rFonts w:ascii="Garamond" w:hAnsi="Garamond"/>
          <w:sz w:val="22"/>
          <w:szCs w:val="22"/>
        </w:rPr>
        <w:t xml:space="preserve"> </w:t>
      </w:r>
      <w:r w:rsidR="00605926" w:rsidRPr="00DC37E5">
        <w:rPr>
          <w:rFonts w:ascii="Garamond" w:hAnsi="Garamond"/>
          <w:sz w:val="22"/>
          <w:szCs w:val="22"/>
        </w:rPr>
        <w:t>circuit</w:t>
      </w:r>
      <w:r w:rsidR="005D4170" w:rsidRPr="00DC37E5">
        <w:rPr>
          <w:rFonts w:ascii="Garamond" w:hAnsi="Garamond"/>
          <w:sz w:val="22"/>
          <w:szCs w:val="22"/>
        </w:rPr>
        <w:t>ry</w:t>
      </w:r>
      <w:r w:rsidR="00604DEA" w:rsidRPr="00DC37E5">
        <w:rPr>
          <w:rFonts w:ascii="Garamond" w:hAnsi="Garamond"/>
          <w:sz w:val="22"/>
          <w:szCs w:val="22"/>
        </w:rPr>
        <w:t xml:space="preserve"> </w:t>
      </w:r>
      <w:r w:rsidR="00B579AC" w:rsidRPr="00DC37E5">
        <w:rPr>
          <w:rFonts w:ascii="Garamond" w:hAnsi="Garamond"/>
          <w:sz w:val="22"/>
          <w:szCs w:val="22"/>
        </w:rPr>
        <w:t xml:space="preserve">that </w:t>
      </w:r>
      <w:r w:rsidR="00337F91">
        <w:rPr>
          <w:rFonts w:ascii="Garamond" w:hAnsi="Garamond"/>
          <w:sz w:val="22"/>
          <w:szCs w:val="22"/>
        </w:rPr>
        <w:t>endows</w:t>
      </w:r>
      <w:r w:rsidR="00B579AC" w:rsidRPr="00DC37E5">
        <w:rPr>
          <w:rFonts w:ascii="Garamond" w:hAnsi="Garamond"/>
          <w:sz w:val="22"/>
          <w:szCs w:val="22"/>
        </w:rPr>
        <w:t xml:space="preserve"> </w:t>
      </w:r>
      <w:r w:rsidR="00605926" w:rsidRPr="00DC37E5">
        <w:rPr>
          <w:rFonts w:ascii="Garamond" w:hAnsi="Garamond"/>
          <w:sz w:val="22"/>
          <w:szCs w:val="22"/>
        </w:rPr>
        <w:t xml:space="preserve">motor </w:t>
      </w:r>
      <w:r w:rsidR="0070593B">
        <w:rPr>
          <w:rFonts w:ascii="Garamond" w:hAnsi="Garamond"/>
          <w:sz w:val="22"/>
          <w:szCs w:val="22"/>
        </w:rPr>
        <w:t>contr</w:t>
      </w:r>
      <w:r w:rsidR="00FF77D5">
        <w:rPr>
          <w:rFonts w:ascii="Garamond" w:hAnsi="Garamond"/>
          <w:sz w:val="22"/>
          <w:szCs w:val="22"/>
        </w:rPr>
        <w:t>ol</w:t>
      </w:r>
      <w:r w:rsidR="004F4873" w:rsidRPr="00DC37E5">
        <w:rPr>
          <w:rFonts w:ascii="Garamond" w:hAnsi="Garamond"/>
          <w:sz w:val="22"/>
          <w:szCs w:val="22"/>
        </w:rPr>
        <w:t xml:space="preserve"> over </w:t>
      </w:r>
      <w:r w:rsidR="00946EEA" w:rsidRPr="00DC37E5">
        <w:rPr>
          <w:rFonts w:ascii="Garamond" w:hAnsi="Garamond"/>
          <w:sz w:val="22"/>
          <w:szCs w:val="22"/>
        </w:rPr>
        <w:t xml:space="preserve">the </w:t>
      </w:r>
      <w:r w:rsidR="00093C82">
        <w:rPr>
          <w:rFonts w:ascii="Garamond" w:hAnsi="Garamond"/>
          <w:sz w:val="22"/>
          <w:szCs w:val="22"/>
        </w:rPr>
        <w:t>vocal production learning</w:t>
      </w:r>
      <w:r w:rsidR="009F517C">
        <w:rPr>
          <w:rFonts w:ascii="Garamond" w:hAnsi="Garamond"/>
          <w:sz w:val="22"/>
          <w:szCs w:val="22"/>
        </w:rPr>
        <w:t xml:space="preserve">, </w:t>
      </w:r>
      <w:r w:rsidR="00ED60BB">
        <w:rPr>
          <w:rFonts w:ascii="Garamond" w:hAnsi="Garamond"/>
          <w:sz w:val="22"/>
          <w:szCs w:val="22"/>
        </w:rPr>
        <w:t>seemingly</w:t>
      </w:r>
      <w:r w:rsidR="009F517C" w:rsidRPr="00DC37E5">
        <w:rPr>
          <w:rFonts w:ascii="Garamond" w:hAnsi="Garamond"/>
          <w:sz w:val="22"/>
          <w:szCs w:val="22"/>
        </w:rPr>
        <w:t xml:space="preserve"> </w:t>
      </w:r>
      <w:r w:rsidR="009F517C">
        <w:rPr>
          <w:rFonts w:ascii="Garamond" w:hAnsi="Garamond"/>
          <w:sz w:val="22"/>
          <w:szCs w:val="22"/>
        </w:rPr>
        <w:t xml:space="preserve">rendering </w:t>
      </w:r>
      <w:r w:rsidR="002F183E">
        <w:rPr>
          <w:rFonts w:ascii="Garamond" w:hAnsi="Garamond"/>
          <w:sz w:val="22"/>
          <w:szCs w:val="22"/>
        </w:rPr>
        <w:t>great apes</w:t>
      </w:r>
      <w:r w:rsidR="00FE78E5">
        <w:rPr>
          <w:rFonts w:ascii="Garamond" w:hAnsi="Garamond"/>
          <w:sz w:val="22"/>
          <w:szCs w:val="22"/>
        </w:rPr>
        <w:t xml:space="preserve"> </w:t>
      </w:r>
      <w:r w:rsidR="00355A9A" w:rsidRPr="00DC37E5">
        <w:rPr>
          <w:rFonts w:ascii="Garamond" w:hAnsi="Garamond"/>
          <w:sz w:val="22"/>
          <w:szCs w:val="22"/>
        </w:rPr>
        <w:t xml:space="preserve">unable to </w:t>
      </w:r>
      <w:r w:rsidR="00355A9A">
        <w:rPr>
          <w:rFonts w:ascii="Garamond" w:hAnsi="Garamond"/>
          <w:sz w:val="22"/>
          <w:szCs w:val="22"/>
        </w:rPr>
        <w:t>control</w:t>
      </w:r>
      <w:r w:rsidR="00355A9A" w:rsidRPr="00DC37E5">
        <w:rPr>
          <w:rFonts w:ascii="Garamond" w:hAnsi="Garamond"/>
          <w:sz w:val="22"/>
          <w:szCs w:val="22"/>
        </w:rPr>
        <w:t xml:space="preserve"> </w:t>
      </w:r>
      <w:r w:rsidR="00355A9A">
        <w:rPr>
          <w:rFonts w:ascii="Garamond" w:hAnsi="Garamond"/>
          <w:sz w:val="22"/>
          <w:szCs w:val="22"/>
        </w:rPr>
        <w:t xml:space="preserve">voice </w:t>
      </w:r>
      <w:r w:rsidR="00D90D8C">
        <w:rPr>
          <w:rFonts w:ascii="Garamond" w:hAnsi="Garamond"/>
          <w:sz w:val="22"/>
          <w:szCs w:val="22"/>
        </w:rPr>
        <w:t xml:space="preserve">activation and </w:t>
      </w:r>
      <w:r w:rsidR="00355A9A" w:rsidRPr="00DC37E5">
        <w:rPr>
          <w:rFonts w:ascii="Garamond" w:hAnsi="Garamond"/>
          <w:sz w:val="22"/>
          <w:szCs w:val="22"/>
        </w:rPr>
        <w:t>modulation</w:t>
      </w:r>
      <w:r w:rsidR="000569A7">
        <w:rPr>
          <w:rFonts w:ascii="Garamond" w:hAnsi="Garamond"/>
          <w:sz w:val="22"/>
          <w:szCs w:val="22"/>
        </w:rPr>
        <w:t>,</w:t>
      </w:r>
      <w:r w:rsidR="00355A9A">
        <w:rPr>
          <w:rFonts w:ascii="Garamond" w:hAnsi="Garamond"/>
          <w:sz w:val="22"/>
          <w:szCs w:val="22"/>
        </w:rPr>
        <w:t xml:space="preserve"> </w:t>
      </w:r>
      <w:r w:rsidR="000569A7">
        <w:rPr>
          <w:rFonts w:ascii="Garamond" w:hAnsi="Garamond"/>
          <w:sz w:val="22"/>
          <w:szCs w:val="22"/>
        </w:rPr>
        <w:t>and thus,</w:t>
      </w:r>
      <w:r w:rsidR="00355A9A" w:rsidRPr="00DC37E5">
        <w:rPr>
          <w:rFonts w:ascii="Garamond" w:hAnsi="Garamond"/>
          <w:sz w:val="22"/>
          <w:szCs w:val="22"/>
        </w:rPr>
        <w:t xml:space="preserve"> expand </w:t>
      </w:r>
      <w:r w:rsidR="00613FD5">
        <w:rPr>
          <w:rFonts w:ascii="Garamond" w:hAnsi="Garamond"/>
          <w:sz w:val="22"/>
          <w:szCs w:val="22"/>
        </w:rPr>
        <w:t xml:space="preserve">their </w:t>
      </w:r>
      <w:r w:rsidR="000B7EC6">
        <w:rPr>
          <w:rFonts w:ascii="Garamond" w:hAnsi="Garamond"/>
          <w:sz w:val="22"/>
          <w:szCs w:val="22"/>
        </w:rPr>
        <w:t>repertoire</w:t>
      </w:r>
      <w:r w:rsidR="007C4FD3">
        <w:rPr>
          <w:rFonts w:ascii="Garamond" w:hAnsi="Garamond"/>
          <w:sz w:val="22"/>
          <w:szCs w:val="22"/>
        </w:rPr>
        <w:t xml:space="preserve"> with new</w:t>
      </w:r>
      <w:r w:rsidR="00355A9A">
        <w:rPr>
          <w:rFonts w:ascii="Garamond" w:hAnsi="Garamond"/>
          <w:sz w:val="22"/>
          <w:szCs w:val="22"/>
        </w:rPr>
        <w:t xml:space="preserve"> </w:t>
      </w:r>
      <w:r w:rsidR="000B7EC6">
        <w:rPr>
          <w:rFonts w:ascii="Garamond" w:hAnsi="Garamond"/>
          <w:sz w:val="22"/>
          <w:szCs w:val="22"/>
        </w:rPr>
        <w:t xml:space="preserve">intonations </w:t>
      </w:r>
      <w:r w:rsidR="007D0FC6">
        <w:rPr>
          <w:rFonts w:ascii="Garamond" w:hAnsi="Garamond"/>
          <w:sz w:val="22"/>
          <w:szCs w:val="22"/>
        </w:rPr>
        <w:t>or</w:t>
      </w:r>
      <w:r w:rsidR="000B7EC6">
        <w:rPr>
          <w:rFonts w:ascii="Garamond" w:hAnsi="Garamond"/>
          <w:sz w:val="22"/>
          <w:szCs w:val="22"/>
        </w:rPr>
        <w:t xml:space="preserve"> voice</w:t>
      </w:r>
      <w:r w:rsidR="007D0FC6">
        <w:rPr>
          <w:rFonts w:ascii="Garamond" w:hAnsi="Garamond"/>
          <w:sz w:val="22"/>
          <w:szCs w:val="22"/>
        </w:rPr>
        <w:t>d call</w:t>
      </w:r>
      <w:r w:rsidR="000B7EC6">
        <w:rPr>
          <w:rFonts w:ascii="Garamond" w:hAnsi="Garamond"/>
          <w:sz w:val="22"/>
          <w:szCs w:val="22"/>
        </w:rPr>
        <w:t xml:space="preserve"> variants</w:t>
      </w:r>
      <w:r w:rsidR="00355A9A">
        <w:rPr>
          <w:rFonts w:ascii="Garamond" w:hAnsi="Garamond"/>
          <w:sz w:val="22"/>
          <w:szCs w:val="22"/>
        </w:rPr>
        <w:fldChar w:fldCharType="begin"/>
      </w:r>
      <w:r w:rsidR="001819E0">
        <w:rPr>
          <w:rFonts w:ascii="Garamond" w:hAnsi="Garamond"/>
          <w:sz w:val="22"/>
          <w:szCs w:val="22"/>
        </w:rPr>
        <w:instrText xml:space="preserve"> ADDIN ZOTERO_ITEM CSL_CITATION {"citationID":"a153futh2b1","properties":{"formattedCitation":"\\super 10\\uc0\\u8211{}13\\nosupersub{}","plainCitation":"10–13","noteIndex":0},"citationItems":[{"id":2545,"uris":["http://zotero.org/users/5804987/items/WU7YFFBI"],"itemData":{"id":2545,"type":"article-journal","container-title":"Advances in the Study of Behavior","DOI":"10.1016/s0065-3454(08)60377-0","ISSN":"0065-3454","page":"59–99","title":"Vocal learning in mammals","volume":"26","author":[{"family":"Janik","given":"Vincent M"},{"family":"Slater","given":"Peter JB"}],"issued":{"date-parts":[["1997"]]}}},{"id":4042,"uris":["http://zotero.org/users/5804987/items/GWZ25LCT"],"itemData":{"id":4042,"type":"article-journal","container-title":"Philosophical Transactions of the Royal Society B: Biological Sciences","DOI":"10.1098/rstb.2020.0234","ISSN":"0962-8436, 1471-2970","issue":"1836","journalAbbreviation":"Phil. Trans. R. Soc. B","language":"en","page":"20200234","source":"DOI.org (Crossref)","title":"Vocal learning in animals and humans","volume":"376","author":[{"family":"Vernes","given":"Sonja C."},{"family":"Janik","given":"Vincent M."},{"family":"Fitch","given":"W. Tecumseh"},{"family":"Slater","given":"Peter J. B."}],"issued":{"date-parts":[["2021",10,25]]}}},{"id":4132,"uris":["http://zotero.org/users/5804987/items/BEGVT9CS"],"itemData":{"id":4132,"type":"article-journal","container-title":"Current Opinion in Behavioral Sciences","DOI":"10.1016/j.cobeha.2022.101153","ISSN":"23521546","journalAbbreviation":"Current Opinion in Behavioral Sciences","language":"en","page":"101153","source":"DOI.org (Crossref)","title":"Socially scripted vocal learning in primates","volume":"46","author":[{"family":"Zuberbühler","given":"Klaus"},{"family":"León","given":"Julián"},{"family":"Deshpande","given":"Adwait"},{"family":"Quintero","given":"Fredy"}],"issued":{"date-parts":[["2022",8]]}}},{"id":4189,"uris":["http://zotero.org/users/5804987/items/2M9PRPY3"],"itemData":{"id":4189,"type":"article-journal","abstract":"Human speech production obeys the same acoustic principles as vocal production in other animals but has distinctive features: A stable vocal source is filtered by rapidly changing formant frequencies. To understand speech evolution, we examined a wide range of primates, combining observations of phonation with mathematical modeling. We found that source stability relies upon simplifications in laryngeal anatomy, specifically the loss of air sacs and vocal membranes. We conclude that the evolutionary loss of vocal membranes allows human speech to mostly avoid the spontaneous nonlinear phenomena and acoustic chaos common in other primate vocalizations. This loss allows our larynx to produce stable, harmonic-rich phonation, ideally highlighting formant changes that convey most phonetic information. Paradoxically, the increased complexity of human spoken language thus followed simplification of our laryngeal anatomy.\n          , \n            Complexity from simplification\n            \n              Human speech and language are highly complex, consisting of a large number of sounds. The human phonal apparatus, the larynx, has acquired the capability to create a wider array of sounds, even though previous work has revealed many similarities between our larynx and those in other primates. Looking across a large number of primates, Nishimura\n              et al\n              . used a combination of anatomical, phonal, and modeling approaches to characterize sound production in the larynx (see the Perspective by Gouzoules). They found that instead of the human larynx having increased complexity, it has actually simplified relative to other primates, allowing for clearer sound production with less aural chaos. —SNV\n            \n          , \n            The human larynx has undergone evolutionary simplification, facilitating the increased acoustic complexity of the spoken language.","container-title":"Science","DOI":"10.1126/science.abm1574","ISSN":"0036-8075, 1095-9203","issue":"6607","journalAbbreviation":"Science","language":"en","page":"760-763","source":"DOI.org (Crossref)","title":"Evolutionary loss of complexity in human vocal anatomy as an adaptation for speech","volume":"377","author":[{"family":"Nishimura","given":"Takeshi"},{"family":"Tokuda","given":"Isao T."},{"family":"Miyachi","given":"Shigehiro"},{"family":"Dunn","given":"Jacob C."},{"family":"Herbst","given":"Christian T."},{"family":"Ishimura","given":"Kazuyoshi"},{"family":"Kaneko","given":"Akihisa"},{"family":"Kinoshita","given":"Yuki"},{"family":"Koda","given":"Hiroki"},{"family":"Saers","given":"Jaap P. P."},{"family":"Imai","given":"Hirohiko"},{"family":"Matsuda","given":"Tetsuya"},{"family":"Larsen","given":"Ole Næsbye"},{"family":"Jürgens","given":"Uwe"},{"family":"Hirabayashi","given":"Hideki"},{"family":"Kojima","given":"Shozo"},{"family":"Fitch","given":"W. Tecumseh"}],"issued":{"date-parts":[["2022",8,12]]}},"label":"page"}],"schema":"https://github.com/citation-style-language/schema/raw/master/csl-citation.json"} </w:instrText>
      </w:r>
      <w:r w:rsidR="00355A9A">
        <w:rPr>
          <w:rFonts w:ascii="Garamond" w:hAnsi="Garamond"/>
          <w:sz w:val="22"/>
          <w:szCs w:val="22"/>
        </w:rPr>
        <w:fldChar w:fldCharType="separate"/>
      </w:r>
      <w:r w:rsidR="001819E0" w:rsidRPr="001819E0">
        <w:rPr>
          <w:rFonts w:ascii="Garamond" w:hAnsi="Garamond" w:cs="Times New Roman"/>
          <w:sz w:val="22"/>
          <w:vertAlign w:val="superscript"/>
        </w:rPr>
        <w:t>10–13</w:t>
      </w:r>
      <w:r w:rsidR="00355A9A">
        <w:rPr>
          <w:rFonts w:ascii="Garamond" w:hAnsi="Garamond"/>
          <w:sz w:val="22"/>
          <w:szCs w:val="22"/>
        </w:rPr>
        <w:fldChar w:fldCharType="end"/>
      </w:r>
      <w:r w:rsidR="00604DEA" w:rsidRPr="00DC37E5">
        <w:rPr>
          <w:rFonts w:ascii="Garamond" w:hAnsi="Garamond"/>
          <w:sz w:val="22"/>
          <w:szCs w:val="22"/>
        </w:rPr>
        <w:t>.</w:t>
      </w:r>
      <w:r w:rsidR="004F4873" w:rsidRPr="00DC37E5">
        <w:rPr>
          <w:rFonts w:ascii="Garamond" w:hAnsi="Garamond"/>
          <w:sz w:val="22"/>
          <w:szCs w:val="22"/>
        </w:rPr>
        <w:t xml:space="preserve"> </w:t>
      </w:r>
      <w:r w:rsidR="000569A7">
        <w:rPr>
          <w:rFonts w:ascii="Garamond" w:hAnsi="Garamond"/>
          <w:sz w:val="22"/>
          <w:szCs w:val="22"/>
        </w:rPr>
        <w:t>C</w:t>
      </w:r>
      <w:r w:rsidR="000569A7" w:rsidRPr="000569A7">
        <w:rPr>
          <w:rFonts w:ascii="Garamond" w:hAnsi="Garamond"/>
          <w:sz w:val="22"/>
          <w:szCs w:val="22"/>
        </w:rPr>
        <w:t>ounterintuitively</w:t>
      </w:r>
      <w:r w:rsidR="00E5025C">
        <w:rPr>
          <w:rFonts w:ascii="Garamond" w:hAnsi="Garamond"/>
          <w:sz w:val="22"/>
          <w:szCs w:val="22"/>
        </w:rPr>
        <w:t xml:space="preserve">, Jürgens never studied great apes and Kuypers described the neural </w:t>
      </w:r>
      <w:r w:rsidR="00E5025C" w:rsidRPr="00DC37E5">
        <w:rPr>
          <w:rFonts w:ascii="Garamond" w:hAnsi="Garamond"/>
          <w:sz w:val="22"/>
          <w:szCs w:val="22"/>
        </w:rPr>
        <w:t xml:space="preserve">circuitry </w:t>
      </w:r>
      <w:r w:rsidR="00E5025C">
        <w:rPr>
          <w:rFonts w:ascii="Garamond" w:hAnsi="Garamond"/>
          <w:sz w:val="22"/>
          <w:szCs w:val="22"/>
        </w:rPr>
        <w:t>in the chimpanzee</w:t>
      </w:r>
      <w:r w:rsidR="002F183E">
        <w:rPr>
          <w:rFonts w:ascii="Garamond" w:hAnsi="Garamond"/>
          <w:sz w:val="22"/>
          <w:szCs w:val="22"/>
        </w:rPr>
        <w:t xml:space="preserve"> brain</w:t>
      </w:r>
      <w:r w:rsidR="00E5025C">
        <w:rPr>
          <w:rFonts w:ascii="Garamond" w:hAnsi="Garamond"/>
          <w:sz w:val="22"/>
          <w:szCs w:val="22"/>
        </w:rPr>
        <w:t xml:space="preserve"> that is allegedly absent </w:t>
      </w:r>
      <w:r w:rsidR="006B76ED">
        <w:rPr>
          <w:rFonts w:ascii="Garamond" w:hAnsi="Garamond"/>
          <w:sz w:val="22"/>
          <w:szCs w:val="22"/>
        </w:rPr>
        <w:t>according to the Kuypers &amp; Jürgens hypothesis</w:t>
      </w:r>
      <w:r w:rsidR="0073208F">
        <w:rPr>
          <w:rFonts w:ascii="Garamond" w:hAnsi="Garamond"/>
          <w:sz w:val="22"/>
          <w:szCs w:val="22"/>
        </w:rPr>
        <w:t xml:space="preserve"> </w:t>
      </w:r>
      <w:r w:rsidR="00E5025C">
        <w:rPr>
          <w:rFonts w:ascii="Garamond" w:hAnsi="Garamond"/>
          <w:sz w:val="22"/>
          <w:szCs w:val="22"/>
        </w:rPr>
        <w:fldChar w:fldCharType="begin"/>
      </w:r>
      <w:r w:rsidR="001819E0">
        <w:rPr>
          <w:rFonts w:ascii="Garamond" w:hAnsi="Garamond"/>
          <w:sz w:val="22"/>
          <w:szCs w:val="22"/>
        </w:rPr>
        <w:instrText xml:space="preserve"> ADDIN ZOTERO_ITEM CSL_CITATION {"citationID":"app01t38n6","properties":{"formattedCitation":"\\super 14,15\\nosupersub{}","plainCitation":"14,15","noteIndex":0},"citationItems":[{"id":3421,"uris":["http://zotero.org/users/5804987/items/YI685QKY"],"itemData":{"id":3421,"type":"article-journal","abstract":"Speech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R"}],"issued":{"date-parts":[["2017"]]}}},{"id":966,"uris":["http://zotero.org/users/5804987/items/6P8SWYE6"],"itemData":{"id":966,"type":"article-journal","container-title":"Journal of Comparative Neurology","issue":"110","page":"211–255","title":"Some projections from the peri-central cortex to the pons and lower brain stem in monkeys and chimpanzee","author":[{"family":"Kuypers","given":"MGJM"}],"issued":{"date-parts":[["1958"]]}}}],"schema":"https://github.com/citation-style-language/schema/raw/master/csl-citation.json"} </w:instrText>
      </w:r>
      <w:r w:rsidR="00E5025C">
        <w:rPr>
          <w:rFonts w:ascii="Garamond" w:hAnsi="Garamond"/>
          <w:sz w:val="22"/>
          <w:szCs w:val="22"/>
        </w:rPr>
        <w:fldChar w:fldCharType="separate"/>
      </w:r>
      <w:r w:rsidR="001819E0" w:rsidRPr="001819E0">
        <w:rPr>
          <w:rFonts w:ascii="Garamond" w:hAnsi="Garamond" w:cs="Times New Roman"/>
          <w:sz w:val="22"/>
          <w:vertAlign w:val="superscript"/>
        </w:rPr>
        <w:t>14,15</w:t>
      </w:r>
      <w:r w:rsidR="00E5025C">
        <w:rPr>
          <w:rFonts w:ascii="Garamond" w:hAnsi="Garamond"/>
          <w:sz w:val="22"/>
          <w:szCs w:val="22"/>
        </w:rPr>
        <w:fldChar w:fldCharType="end"/>
      </w:r>
      <w:r w:rsidR="00E5025C">
        <w:rPr>
          <w:rFonts w:ascii="Garamond" w:hAnsi="Garamond"/>
          <w:sz w:val="22"/>
          <w:szCs w:val="22"/>
        </w:rPr>
        <w:t>. Analogous circuitry and v</w:t>
      </w:r>
      <w:r w:rsidR="00B228F9">
        <w:rPr>
          <w:rFonts w:ascii="Garamond" w:hAnsi="Garamond"/>
          <w:sz w:val="22"/>
          <w:szCs w:val="22"/>
        </w:rPr>
        <w:t>ocal learning</w:t>
      </w:r>
      <w:r w:rsidR="003520FB">
        <w:rPr>
          <w:rFonts w:ascii="Garamond" w:hAnsi="Garamond"/>
          <w:sz w:val="22"/>
          <w:szCs w:val="22"/>
        </w:rPr>
        <w:t xml:space="preserve"> </w:t>
      </w:r>
      <w:r w:rsidR="008E434E">
        <w:rPr>
          <w:rFonts w:ascii="Garamond" w:hAnsi="Garamond"/>
          <w:sz w:val="22"/>
          <w:szCs w:val="22"/>
        </w:rPr>
        <w:t xml:space="preserve">capacities </w:t>
      </w:r>
      <w:r w:rsidR="00054413">
        <w:rPr>
          <w:rFonts w:ascii="Garamond" w:hAnsi="Garamond"/>
          <w:sz w:val="22"/>
          <w:szCs w:val="22"/>
        </w:rPr>
        <w:t>ha</w:t>
      </w:r>
      <w:r w:rsidR="008E434E">
        <w:rPr>
          <w:rFonts w:ascii="Garamond" w:hAnsi="Garamond"/>
          <w:sz w:val="22"/>
          <w:szCs w:val="22"/>
        </w:rPr>
        <w:t>ve</w:t>
      </w:r>
      <w:r w:rsidR="009F517C">
        <w:rPr>
          <w:rFonts w:ascii="Garamond" w:hAnsi="Garamond"/>
          <w:sz w:val="22"/>
          <w:szCs w:val="22"/>
        </w:rPr>
        <w:t xml:space="preserve"> </w:t>
      </w:r>
      <w:r w:rsidR="002D4E7B">
        <w:rPr>
          <w:rFonts w:ascii="Garamond" w:hAnsi="Garamond"/>
          <w:sz w:val="22"/>
          <w:szCs w:val="22"/>
        </w:rPr>
        <w:t>convergent</w:t>
      </w:r>
      <w:r w:rsidR="00B228F9">
        <w:rPr>
          <w:rFonts w:ascii="Garamond" w:hAnsi="Garamond"/>
          <w:sz w:val="22"/>
          <w:szCs w:val="22"/>
        </w:rPr>
        <w:t>ly</w:t>
      </w:r>
      <w:r w:rsidR="002D4E7B">
        <w:rPr>
          <w:rFonts w:ascii="Garamond" w:hAnsi="Garamond"/>
          <w:sz w:val="22"/>
          <w:szCs w:val="22"/>
        </w:rPr>
        <w:t xml:space="preserve"> </w:t>
      </w:r>
      <w:r w:rsidR="00387AD8">
        <w:rPr>
          <w:rFonts w:ascii="Garamond" w:hAnsi="Garamond"/>
          <w:sz w:val="22"/>
          <w:szCs w:val="22"/>
        </w:rPr>
        <w:t>evol</w:t>
      </w:r>
      <w:r w:rsidR="00623865">
        <w:rPr>
          <w:rFonts w:ascii="Garamond" w:hAnsi="Garamond"/>
          <w:sz w:val="22"/>
          <w:szCs w:val="22"/>
        </w:rPr>
        <w:t xml:space="preserve">ved </w:t>
      </w:r>
      <w:r w:rsidR="00C41BAF">
        <w:rPr>
          <w:rFonts w:ascii="Garamond" w:hAnsi="Garamond"/>
          <w:sz w:val="22"/>
          <w:szCs w:val="22"/>
        </w:rPr>
        <w:t>across</w:t>
      </w:r>
      <w:r w:rsidR="002154A9">
        <w:rPr>
          <w:rFonts w:ascii="Garamond" w:hAnsi="Garamond"/>
          <w:sz w:val="22"/>
          <w:szCs w:val="22"/>
        </w:rPr>
        <w:t xml:space="preserve"> distinct</w:t>
      </w:r>
      <w:r w:rsidR="00C41BAF">
        <w:rPr>
          <w:rFonts w:ascii="Garamond" w:hAnsi="Garamond"/>
          <w:sz w:val="22"/>
          <w:szCs w:val="22"/>
        </w:rPr>
        <w:t>ly different</w:t>
      </w:r>
      <w:r w:rsidR="002154A9">
        <w:rPr>
          <w:rFonts w:ascii="Garamond" w:hAnsi="Garamond"/>
          <w:sz w:val="22"/>
          <w:szCs w:val="22"/>
        </w:rPr>
        <w:t xml:space="preserve"> brains and bodies</w:t>
      </w:r>
      <w:r w:rsidR="002F183E">
        <w:rPr>
          <w:rFonts w:ascii="Garamond" w:hAnsi="Garamond"/>
          <w:sz w:val="22"/>
          <w:szCs w:val="22"/>
        </w:rPr>
        <w:t xml:space="preserve"> in some bird and mammal </w:t>
      </w:r>
      <w:r w:rsidR="00D41B97">
        <w:rPr>
          <w:rFonts w:ascii="Garamond" w:hAnsi="Garamond"/>
          <w:sz w:val="22"/>
          <w:szCs w:val="22"/>
        </w:rPr>
        <w:t>groups</w:t>
      </w:r>
      <w:r w:rsidR="002154A9">
        <w:rPr>
          <w:rFonts w:ascii="Garamond" w:hAnsi="Garamond"/>
          <w:sz w:val="22"/>
          <w:szCs w:val="22"/>
        </w:rPr>
        <w:t xml:space="preserve"> </w:t>
      </w:r>
      <w:r w:rsidR="0073208F">
        <w:rPr>
          <w:rFonts w:ascii="Garamond" w:hAnsi="Garamond"/>
          <w:sz w:val="22"/>
          <w:szCs w:val="22"/>
        </w:rPr>
        <w:t>[</w:t>
      </w:r>
      <w:r w:rsidR="002D4E7B">
        <w:rPr>
          <w:rFonts w:ascii="Garamond" w:hAnsi="Garamond"/>
          <w:sz w:val="22"/>
          <w:szCs w:val="22"/>
        </w:rPr>
        <w:t>e.g., songbirds</w:t>
      </w:r>
      <w:r w:rsidR="002D4E7B">
        <w:rPr>
          <w:rFonts w:ascii="Garamond" w:hAnsi="Garamond"/>
          <w:sz w:val="22"/>
          <w:szCs w:val="22"/>
        </w:rPr>
        <w:fldChar w:fldCharType="begin"/>
      </w:r>
      <w:r w:rsidR="001819E0">
        <w:rPr>
          <w:rFonts w:ascii="Garamond" w:hAnsi="Garamond"/>
          <w:sz w:val="22"/>
          <w:szCs w:val="22"/>
        </w:rPr>
        <w:instrText xml:space="preserve"> ADDIN ZOTERO_ITEM CSL_CITATION {"citationID":"a222kcru92h","properties":{"formattedCitation":"\\super 16,17\\nosupersub{}","plainCitation":"16,17","noteIndex":0},"citationItems":[{"id":152,"uris":["http://zotero.org/users/5804987/items/TZYZGX5Z"],"itemData":{"id":152,"type":"article-journal","abstract":"Although language, and therefore spoken language or speech, is often considered unique to humans, the past several decades have seen a surge in nonhuman animal studies that inform us about human spoken language. Here, I present a modern, evolution-based synthesis of these studies, from behavioral to molecular levels of analyses. Among the key concepts drawn are that components of spoken language are continuous between species, and that the vocal learning component is the most specialized and rarest and evolved by brain pathway duplication from an ancient motor learning pathway. These concepts have important implications for understanding brain mechanisms and disorders of spoken language.","container-title":"Science","DOI":"10.1126/science.aax0287","ISSN":"0036-8075, 1095-9203","issue":"6461","journalAbbreviation":"Science","language":"en","page":"50-54","source":"DOI.org (Crossref)","title":"Evolution of vocal learning and spoken language","volume":"366","author":[{"family":"Jarvis","given":"Erich D."}],"issued":{"date-parts":[["2019",10,4]]}}},{"id":3558,"uris":["http://zotero.org/users/5804987/items/JDQQ2QTF"],"itemData":{"id":3558,"type":"article-journal","container-title":"Philosophical Transactions of the Royal Society B: Biological Sciences","DOI":"10.1098/rstb.2016.0053","ISSN":"0962-8436, 1471-2970","issue":"1711","journalAbbreviation":"Phil. Trans. R. Soc. B","language":"en","page":"20160053","source":"DOI.org (Crossref)","title":"Statistical learning in songbirds: from self-tutoring to song culture","title-short":"Statistical learning in songbirds","volume":"372","author":[{"family":"Fehér","given":"Olga"},{"family":"Ljubičić","given":"Iva"},{"family":"Suzuki","given":"Kenta"},{"family":"Okanoya","given":"Kazuo"},{"family":"Tchernichovski","given":"Ofer"}],"issued":{"date-parts":[["2017",1,5]]}}}],"schema":"https://github.com/citation-style-language/schema/raw/master/csl-citation.json"} </w:instrText>
      </w:r>
      <w:r w:rsidR="002D4E7B">
        <w:rPr>
          <w:rFonts w:ascii="Garamond" w:hAnsi="Garamond"/>
          <w:sz w:val="22"/>
          <w:szCs w:val="22"/>
        </w:rPr>
        <w:fldChar w:fldCharType="separate"/>
      </w:r>
      <w:r w:rsidR="001819E0" w:rsidRPr="001819E0">
        <w:rPr>
          <w:rFonts w:ascii="Garamond" w:hAnsi="Garamond" w:cs="Times New Roman"/>
          <w:sz w:val="22"/>
          <w:vertAlign w:val="superscript"/>
        </w:rPr>
        <w:t>16,17</w:t>
      </w:r>
      <w:r w:rsidR="002D4E7B">
        <w:rPr>
          <w:rFonts w:ascii="Garamond" w:hAnsi="Garamond"/>
          <w:sz w:val="22"/>
          <w:szCs w:val="22"/>
        </w:rPr>
        <w:fldChar w:fldCharType="end"/>
      </w:r>
      <w:r w:rsidR="002D4E7B">
        <w:rPr>
          <w:rFonts w:ascii="Garamond" w:hAnsi="Garamond"/>
          <w:sz w:val="22"/>
          <w:szCs w:val="22"/>
        </w:rPr>
        <w:t>, seals</w:t>
      </w:r>
      <w:r w:rsidR="002D4E7B">
        <w:rPr>
          <w:rFonts w:ascii="Garamond" w:hAnsi="Garamond"/>
          <w:sz w:val="22"/>
          <w:szCs w:val="22"/>
        </w:rPr>
        <w:fldChar w:fldCharType="begin"/>
      </w:r>
      <w:r w:rsidR="001819E0">
        <w:rPr>
          <w:rFonts w:ascii="Garamond" w:hAnsi="Garamond"/>
          <w:sz w:val="22"/>
          <w:szCs w:val="22"/>
        </w:rPr>
        <w:instrText xml:space="preserve"> ADDIN ZOTERO_ITEM CSL_CITATION {"citationID":"a1ic7irtquc","properties":{"formattedCitation":"\\super 18\\nosupersub{}","plainCitation":"18","noteIndex":0},"citationItems":[{"id":3511,"uris":["http://zotero.org/users/5804987/items/ZXHG4A8S"],"itemData":{"id":3511,"type":"article-journal","container-title":"Current Biology","DOI":"10.1016/j.cub.2019.05.071","ISSN":"09609822","issue":"13","journalAbbreviation":"Current Biology","language":"en","page":"2244-2249.e4","source":"DOI.org (Crossref)","title":"Formant Modification through Vocal Production Learning in Gray Seals","volume":"29","author":[{"family":"Stansbury","given":"Amanda L."},{"family":"Janik","given":"Vincent M."}],"issued":{"date-parts":[["2019",7]]}}}],"schema":"https://github.com/citation-style-language/schema/raw/master/csl-citation.json"} </w:instrText>
      </w:r>
      <w:r w:rsidR="002D4E7B">
        <w:rPr>
          <w:rFonts w:ascii="Garamond" w:hAnsi="Garamond"/>
          <w:sz w:val="22"/>
          <w:szCs w:val="22"/>
        </w:rPr>
        <w:fldChar w:fldCharType="separate"/>
      </w:r>
      <w:r w:rsidR="001819E0" w:rsidRPr="001819E0">
        <w:rPr>
          <w:rFonts w:ascii="Garamond" w:hAnsi="Garamond" w:cs="Times New Roman"/>
          <w:sz w:val="22"/>
          <w:vertAlign w:val="superscript"/>
        </w:rPr>
        <w:t>18</w:t>
      </w:r>
      <w:r w:rsidR="002D4E7B">
        <w:rPr>
          <w:rFonts w:ascii="Garamond" w:hAnsi="Garamond"/>
          <w:sz w:val="22"/>
          <w:szCs w:val="22"/>
        </w:rPr>
        <w:fldChar w:fldCharType="end"/>
      </w:r>
      <w:r w:rsidR="002D4E7B">
        <w:rPr>
          <w:rFonts w:ascii="Garamond" w:hAnsi="Garamond"/>
          <w:sz w:val="22"/>
          <w:szCs w:val="22"/>
        </w:rPr>
        <w:t>, parrots</w:t>
      </w:r>
      <w:r w:rsidR="002D4E7B">
        <w:rPr>
          <w:rFonts w:ascii="Garamond" w:hAnsi="Garamond"/>
          <w:sz w:val="22"/>
          <w:szCs w:val="22"/>
        </w:rPr>
        <w:fldChar w:fldCharType="begin"/>
      </w:r>
      <w:r w:rsidR="001819E0">
        <w:rPr>
          <w:rFonts w:ascii="Garamond" w:hAnsi="Garamond"/>
          <w:sz w:val="22"/>
          <w:szCs w:val="22"/>
        </w:rPr>
        <w:instrText xml:space="preserve"> ADDIN ZOTERO_ITEM CSL_CITATION {"citationID":"a22p8ebdbhn","properties":{"formattedCitation":"\\super 19\\nosupersub{}","plainCitation":"19","noteIndex":0},"citationItems":[{"id":1669,"uris":["http://zotero.org/users/5804987/items/NSURD4BD"],"itemData":{"id":1669,"type":"article-journal","container-title":"Brain and Language","ISSN":"0093-934X","issue":"1","page":"81–91","title":"Vocal learning in Grey parrots: a brief review of perception, production, and cross-species comparisons","volume":"115","author":[{"family":"Pepperberg","given":"Irene M"}],"issued":{"date-parts":[["2010"]]}}}],"schema":"https://github.com/citation-style-language/schema/raw/master/csl-citation.json"} </w:instrText>
      </w:r>
      <w:r w:rsidR="002D4E7B">
        <w:rPr>
          <w:rFonts w:ascii="Garamond" w:hAnsi="Garamond"/>
          <w:sz w:val="22"/>
          <w:szCs w:val="22"/>
        </w:rPr>
        <w:fldChar w:fldCharType="separate"/>
      </w:r>
      <w:r w:rsidR="001819E0" w:rsidRPr="001819E0">
        <w:rPr>
          <w:rFonts w:ascii="Garamond" w:hAnsi="Garamond" w:cs="Times New Roman"/>
          <w:sz w:val="22"/>
          <w:vertAlign w:val="superscript"/>
        </w:rPr>
        <w:t>19</w:t>
      </w:r>
      <w:r w:rsidR="002D4E7B">
        <w:rPr>
          <w:rFonts w:ascii="Garamond" w:hAnsi="Garamond"/>
          <w:sz w:val="22"/>
          <w:szCs w:val="22"/>
        </w:rPr>
        <w:fldChar w:fldCharType="end"/>
      </w:r>
      <w:r w:rsidR="002D4E7B">
        <w:rPr>
          <w:rFonts w:ascii="Garamond" w:hAnsi="Garamond"/>
          <w:sz w:val="22"/>
          <w:szCs w:val="22"/>
        </w:rPr>
        <w:t>, whales</w:t>
      </w:r>
      <w:r w:rsidR="002D4E7B">
        <w:rPr>
          <w:rFonts w:ascii="Garamond" w:hAnsi="Garamond"/>
          <w:sz w:val="22"/>
          <w:szCs w:val="22"/>
        </w:rPr>
        <w:fldChar w:fldCharType="begin"/>
      </w:r>
      <w:r w:rsidR="001819E0">
        <w:rPr>
          <w:rFonts w:ascii="Garamond" w:hAnsi="Garamond"/>
          <w:sz w:val="22"/>
          <w:szCs w:val="22"/>
        </w:rPr>
        <w:instrText xml:space="preserve"> ADDIN ZOTERO_ITEM CSL_CITATION {"citationID":"a1bi9q9s32r","properties":{"formattedCitation":"\\super 20,21\\nosupersub{}","plainCitation":"20,21","noteIndex":0},"citationItems":[{"id":667,"uris":["http://zotero.org/users/5804987/items/V7WEAIQP"],"itemData":{"id":667,"type":"article-journal","abstract":"The research on imitation in the animal kingdom has more than a century-long history. A specific kind of imitation, auditory–vocal imitation, is well known in birds, especially among songbirds and par","container-title":"Animal Cognition","DOI":"10.1007/s10071-017-1132-4","ISSN":"1435-9448","issue":"6","language":"English","note":"PMID: 28956181","page":"1153–1160","title":"A beluga whale socialized with bottlenose dolphins imitates their whistles","volume":"20","author":[{"family":"Panova","given":"Elena M"},{"family":"Agafonov","given":"Alexandr V"}],"issued":{"date-parts":[["2017"]]}}},{"id":1510,"uris":["http://zotero.org/users/5804987/items/TZWVXG34"],"itemData":{"id":1510,"type":"article-journal","abstract":"The production learning of vocalizations by manipulation of the sound production organs to alter the physical structure of sound has been demonstrated in only a few mammals. In this natural experiment, we document the vocal behaviour of two juvenile killer whales, , separated from their natal pods, which are the only cases of dispersal seen during the three decades of observation of their populations. We find mimicry of California sea lion () barks, demonstrating the vocal production learning ability for one of the calves. We also find differences in call usage (compared to the natal pod) that may reflect the absence of a repertoire model from tutors or some unknown effect related to isolation or context.","container-title":"Biology Letters","DOI":"10.1098/rsbl.2006.0525","issue":"4","page":"509–512","title":"Killer whales are capable of vocal learning","volume":"2","author":[{"family":"Foote","given":"Andrew D"},{"family":"Griffin","given":"Rachael M"},{"family":"Howitt","given":"David"},{"family":"Larsson","given":"Lisa"},{"family":"Miller","given":"Patrick JO"},{"family":"Hoelzel","given":"Rus A"}],"issued":{"date-parts":[["2006"]]}}}],"schema":"https://github.com/citation-style-language/schema/raw/master/csl-citation.json"} </w:instrText>
      </w:r>
      <w:r w:rsidR="002D4E7B">
        <w:rPr>
          <w:rFonts w:ascii="Garamond" w:hAnsi="Garamond"/>
          <w:sz w:val="22"/>
          <w:szCs w:val="22"/>
        </w:rPr>
        <w:fldChar w:fldCharType="separate"/>
      </w:r>
      <w:r w:rsidR="001819E0" w:rsidRPr="001819E0">
        <w:rPr>
          <w:rFonts w:ascii="Garamond" w:hAnsi="Garamond" w:cs="Times New Roman"/>
          <w:sz w:val="22"/>
          <w:vertAlign w:val="superscript"/>
        </w:rPr>
        <w:t>20,21</w:t>
      </w:r>
      <w:r w:rsidR="002D4E7B">
        <w:rPr>
          <w:rFonts w:ascii="Garamond" w:hAnsi="Garamond"/>
          <w:sz w:val="22"/>
          <w:szCs w:val="22"/>
        </w:rPr>
        <w:fldChar w:fldCharType="end"/>
      </w:r>
      <w:r w:rsidR="002D4E7B">
        <w:rPr>
          <w:rFonts w:ascii="Garamond" w:hAnsi="Garamond"/>
          <w:sz w:val="22"/>
          <w:szCs w:val="22"/>
        </w:rPr>
        <w:t>, elephants</w:t>
      </w:r>
      <w:r w:rsidR="002D4E7B">
        <w:rPr>
          <w:rFonts w:ascii="Garamond" w:hAnsi="Garamond"/>
          <w:sz w:val="22"/>
          <w:szCs w:val="22"/>
        </w:rPr>
        <w:fldChar w:fldCharType="begin"/>
      </w:r>
      <w:r w:rsidR="001819E0">
        <w:rPr>
          <w:rFonts w:ascii="Garamond" w:hAnsi="Garamond"/>
          <w:sz w:val="22"/>
          <w:szCs w:val="22"/>
        </w:rPr>
        <w:instrText xml:space="preserve"> ADDIN ZOTERO_ITEM CSL_CITATION {"citationID":"a2beffdq4ah","properties":{"formattedCitation":"\\super 22,23\\nosupersub{}","plainCitation":"22,23","noteIndex":0},"citationItems":[{"id":3071,"uris":["http://zotero.org/users/5804987/items/MQT2ZEPT"],"itemData":{"id":3071,"type":"article-journal","container-title":"Nature","DOI":"10.1038/434455a","ISSN":"0028-0836","issue":"7032","page":"455–456","title":"Elephants are capable of vocal learning","volume":"434","author":[{"family":"Poole","given":"Joyce H"},{"family":"Tyack","given":"Peter L"},{"family":"S","given":"Stoeger-Horwath","suffix":"Angela"},{"family":"Watwood","given":"Stephanie"}],"issued":{"date-parts":[["2005"]]}}},{"id":1247,"uris":["http://zotero.org/users/5804987/items/IC78XUAK"],"itemData":{"id":1247,"type":"article-journal","abstract":"Vocal learning in mammals is sparsely documented, and there are few reports of vocal learning by wild mammals. In particular, no information based on longitudinal data for identified individuals exists, even for well-studied highly social species in which vocal communication is an important aspect of social life. We present such information for the southern elephant seal (Mirounga leonina). We studied a small breeding population in the Falkland Islands over 8 yr (1995–2002). We recorded approx. 2400 agonistic vocalizations from approx. 285 different males, including many recorded over more than one breeding season (55 males were recorded for {\\textgreater}2 yr and 29 were recorded throughout vocal development). Vocalizations are a key element of male agonistic behaviour in this species, the world's most polygynous vertebrate. For male agonistic vocalizations, we show that: (1) a limited number of discrete vocal types exists; (2) proportions of vocal types change over time; (3) observed trends of increase or decrease of vocal types are well explained by a process of vocal learning, in which younger peripheral males imitate vocal types of older more successful breeders.","container-title":"Ethology","DOI":"10.1111/j.1439-0310.2006.01306.x","ISSN":"1439-0310","issue":"2","page":"137–146","title":"Observational Evidences of Vocal Learning in Southern Elephant Seals: a Longitudinal Study","volume":"113","author":[{"family":"Sanvito","given":"Simona"},{"family":"Galimberti","given":"Filippo"},{"family":"Miller","given":"Edward H"}],"issued":{"date-parts":[["2007"]]}}}],"schema":"https://github.com/citation-style-language/schema/raw/master/csl-citation.json"} </w:instrText>
      </w:r>
      <w:r w:rsidR="002D4E7B">
        <w:rPr>
          <w:rFonts w:ascii="Garamond" w:hAnsi="Garamond"/>
          <w:sz w:val="22"/>
          <w:szCs w:val="22"/>
        </w:rPr>
        <w:fldChar w:fldCharType="separate"/>
      </w:r>
      <w:r w:rsidR="001819E0" w:rsidRPr="001819E0">
        <w:rPr>
          <w:rFonts w:ascii="Garamond" w:hAnsi="Garamond" w:cs="Times New Roman"/>
          <w:sz w:val="22"/>
          <w:vertAlign w:val="superscript"/>
        </w:rPr>
        <w:t>22,23</w:t>
      </w:r>
      <w:r w:rsidR="002D4E7B">
        <w:rPr>
          <w:rFonts w:ascii="Garamond" w:hAnsi="Garamond"/>
          <w:sz w:val="22"/>
          <w:szCs w:val="22"/>
        </w:rPr>
        <w:fldChar w:fldCharType="end"/>
      </w:r>
      <w:r w:rsidR="002D4E7B">
        <w:rPr>
          <w:rFonts w:ascii="Garamond" w:hAnsi="Garamond"/>
          <w:sz w:val="22"/>
          <w:szCs w:val="22"/>
        </w:rPr>
        <w:t>, bats</w:t>
      </w:r>
      <w:r w:rsidR="002D4E7B">
        <w:rPr>
          <w:rFonts w:ascii="Garamond" w:hAnsi="Garamond"/>
          <w:sz w:val="22"/>
          <w:szCs w:val="22"/>
        </w:rPr>
        <w:fldChar w:fldCharType="begin"/>
      </w:r>
      <w:r w:rsidR="001819E0">
        <w:rPr>
          <w:rFonts w:ascii="Garamond" w:hAnsi="Garamond"/>
          <w:sz w:val="22"/>
          <w:szCs w:val="22"/>
        </w:rPr>
        <w:instrText xml:space="preserve"> ADDIN ZOTERO_ITEM CSL_CITATION {"citationID":"a160ajg4e6s","properties":{"formattedCitation":"\\super 24\\nosupersub{}","plainCitation":"24","noteIndex":0},"citationItems":[{"id":3350,"uris":["http://zotero.org/users/5804987/items/PFYIRK2H"],"itemData":{"id":3350,"type":"article-journal","abstract":"Author summary The spontaneous acquisition of speech by human infants is considered a keystone of human language, but the ability to reproduce vocalizations acquired by hearing is not commonly described in other mammals. This skill, termed vocal learning, is challenging to study in nonhuman animals since such investigation requires the detection and exclusion of innate developmental effects. The recognition of vocal dialects among different populations can open a window on the vocal learning abilities of animals, but such findings in the wild may reflect genetic or ecological differences between groups rather than the learning of group-specific vocal behavior. In this study, we used a playback-based lab experiment to induce vocal dialects in fruit bat pups. By exposing groups of pups to different playbacks of conspecific calls, we could establish separate dialects, demonstrating the vocal learning skill of these bats. Furthermore, while songbirds, for instance, learn their songs directly from a specific tutor, our bats showed the ability to pick up vocal variations from the surrounding crowd, without direct interaction with any given tutor.","container-title":"PLoS biology","DOI":"10.1371/journal.pbio.2002556","ISSN":"1544-9173","issue":"10","language":"English","note":"PMID: 29088225","page":"e2002556","title":"Crowd vocal learning induces vocal dialects in bats: Playback of conspecifics shapes fundamental frequency usage by pups","volume":"15","author":[{"family":"Prat","given":"Yosef"},{"family":"Azoulay","given":"Lindsay"},{"family":"Dor","given":"Roi"},{"family":"Yovel","given":"Yossi"}],"issued":{"date-parts":[["2017"]]}}}],"schema":"https://github.com/citation-style-language/schema/raw/master/csl-citation.json"} </w:instrText>
      </w:r>
      <w:r w:rsidR="002D4E7B">
        <w:rPr>
          <w:rFonts w:ascii="Garamond" w:hAnsi="Garamond"/>
          <w:sz w:val="22"/>
          <w:szCs w:val="22"/>
        </w:rPr>
        <w:fldChar w:fldCharType="separate"/>
      </w:r>
      <w:r w:rsidR="001819E0" w:rsidRPr="001819E0">
        <w:rPr>
          <w:rFonts w:ascii="Garamond" w:hAnsi="Garamond" w:cs="Times New Roman"/>
          <w:sz w:val="22"/>
          <w:vertAlign w:val="superscript"/>
        </w:rPr>
        <w:t>24</w:t>
      </w:r>
      <w:r w:rsidR="002D4E7B">
        <w:rPr>
          <w:rFonts w:ascii="Garamond" w:hAnsi="Garamond"/>
          <w:sz w:val="22"/>
          <w:szCs w:val="22"/>
        </w:rPr>
        <w:fldChar w:fldCharType="end"/>
      </w:r>
      <w:r w:rsidR="002D4E7B">
        <w:rPr>
          <w:rFonts w:ascii="Garamond" w:hAnsi="Garamond"/>
          <w:sz w:val="22"/>
          <w:szCs w:val="22"/>
        </w:rPr>
        <w:t>, hummingbirds</w:t>
      </w:r>
      <w:r w:rsidR="002D4E7B">
        <w:rPr>
          <w:rFonts w:ascii="Garamond" w:hAnsi="Garamond"/>
          <w:sz w:val="22"/>
          <w:szCs w:val="22"/>
        </w:rPr>
        <w:fldChar w:fldCharType="begin"/>
      </w:r>
      <w:r w:rsidR="001819E0">
        <w:rPr>
          <w:rFonts w:ascii="Garamond" w:hAnsi="Garamond"/>
          <w:sz w:val="22"/>
          <w:szCs w:val="22"/>
        </w:rPr>
        <w:instrText xml:space="preserve"> ADDIN ZOTERO_ITEM CSL_CITATION {"citationID":"a1ac1b4cbfh","properties":{"formattedCitation":"\\super 25\\nosupersub{}","plainCitation":"25","noteIndex":0},"citationItems":[{"id":2214,"uris":["http://zotero.org/users/5804987/items/6BIES2CG","http://zotero.org/users/5804987/items/M8PMYZD4"],"itemData":{"id":2214,"type":"article-journal","abstract":"© 2013 The Author(s) Published by the Royal Society. All rights reserved. Vocal learning in birds is typically restricted to a sensitive period early in life, with the few exceptions reported in songbirds and parrots. Here, we present evidence of open-ended vocal learning in a hummingbird, the third avian group with vocal learning. We studied vocalizations at four leks of the long-billed hermit Phaethornis longirostris during a four-year period. Individuals produce a single song repertoire, although several song-types can coexist at a single lek. We found that nine of 49 birds recorded on multiple days (18%) changed their song-type between consecutive recordings. Three of these birds replaced song-types twice. Moreover, the earliest estimated age when song replacement occurred ranged from 186 to 547 days (mean = 307 days) and all nine birds who replaced songtypes produced a crystallized song before replacement. The findings indicate that song-type replacement is distinct from an initial early learning sensitive period. As half of lekking males do not survive past the first year of life in this species, song learning may well extend throughout the lifespan. This behaviour would be convergent to vocal learning programmes found in parrots and songbirds.","container-title":"Biology Letters","DOI":"10.1098/rsbl.2013.0625","issue":"5","language":"English","note":"PMCID: PMC3971712\nPMID: 24068020","page":"20130625–20130625","title":"Open-ended song learning in a hummingbird","volume":"9","author":[{"family":"Marcelo","given":"Araya-Salas"},{"family":"Wright","given":"Timothy"}],"issued":{"date-parts":[["2013"]]}}}],"schema":"https://github.com/citation-style-language/schema/raw/master/csl-citation.json"} </w:instrText>
      </w:r>
      <w:r w:rsidR="002D4E7B">
        <w:rPr>
          <w:rFonts w:ascii="Garamond" w:hAnsi="Garamond"/>
          <w:sz w:val="22"/>
          <w:szCs w:val="22"/>
        </w:rPr>
        <w:fldChar w:fldCharType="separate"/>
      </w:r>
      <w:r w:rsidR="001819E0" w:rsidRPr="001819E0">
        <w:rPr>
          <w:rFonts w:ascii="Garamond" w:hAnsi="Garamond" w:cs="Times New Roman"/>
          <w:sz w:val="22"/>
          <w:vertAlign w:val="superscript"/>
        </w:rPr>
        <w:t>25</w:t>
      </w:r>
      <w:r w:rsidR="002D4E7B">
        <w:rPr>
          <w:rFonts w:ascii="Garamond" w:hAnsi="Garamond"/>
          <w:sz w:val="22"/>
          <w:szCs w:val="22"/>
        </w:rPr>
        <w:fldChar w:fldCharType="end"/>
      </w:r>
      <w:r w:rsidR="002D4E7B">
        <w:rPr>
          <w:rFonts w:ascii="Garamond" w:hAnsi="Garamond"/>
          <w:sz w:val="22"/>
          <w:szCs w:val="22"/>
        </w:rPr>
        <w:t xml:space="preserve"> and walruses</w:t>
      </w:r>
      <w:r w:rsidR="002D4E7B">
        <w:rPr>
          <w:rFonts w:ascii="Garamond" w:hAnsi="Garamond"/>
          <w:sz w:val="22"/>
          <w:szCs w:val="22"/>
        </w:rPr>
        <w:fldChar w:fldCharType="begin"/>
      </w:r>
      <w:r w:rsidR="001819E0">
        <w:rPr>
          <w:rFonts w:ascii="Garamond" w:hAnsi="Garamond"/>
          <w:sz w:val="22"/>
          <w:szCs w:val="22"/>
        </w:rPr>
        <w:instrText xml:space="preserve"> ADDIN ZOTERO_ITEM CSL_CITATION {"citationID":"a2655pb8ef9","properties":{"formattedCitation":"\\super 26,27\\nosupersub{}","plainCitation":"26,27","noteIndex":0},"citationItems":[{"id":4187,"uris":["http://zotero.org/users/5804987/items/53BLZ2FF"],"itemData":{"id":4187,"type":"article-journal","container-title":"Animal Cognition","DOI":"10.1007/s10071-007-0120-5","ISSN":"1435-9448, 1435-9456","issue":"2","journalAbbreviation":"Anim Cogn","language":"en","page":"319-327","source":"DOI.org (Crossref)","title":"Novel sound production through contingency learning in the Pacific walrus (Odobenus rosmarus divergens)","volume":"11","author":[{"family":"Schusterman","given":"Ronald J."},{"family":"Reichmuth","given":"Colleen"}],"issued":{"date-parts":[["2008",4]]}}},{"id":4188,"uris":["http://zotero.org/users/5804987/items/FBZDYWMN"],"itemData":{"id":4188,"type":"article-journal","container-title":"Current Opinion in Neurobiology","DOI":"10.1016/j.conb.2014.06.011","ISSN":"09594388","journalAbbreviation":"Current Opinion in Neurobiology","language":"en","page":"66-71","source":"DOI.org (Crossref)","title":"Vocal learning in seals, sea lions, and walruses","volume":"28","author":[{"family":"Reichmuth","given":"Colleen"},{"family":"Casey","given":"Caroline"}],"issued":{"date-parts":[["2014",10]]}}}],"schema":"https://github.com/citation-style-language/schema/raw/master/csl-citation.json"} </w:instrText>
      </w:r>
      <w:r w:rsidR="002D4E7B">
        <w:rPr>
          <w:rFonts w:ascii="Garamond" w:hAnsi="Garamond"/>
          <w:sz w:val="22"/>
          <w:szCs w:val="22"/>
        </w:rPr>
        <w:fldChar w:fldCharType="separate"/>
      </w:r>
      <w:r w:rsidR="001819E0" w:rsidRPr="001819E0">
        <w:rPr>
          <w:rFonts w:ascii="Garamond" w:hAnsi="Garamond" w:cs="Times New Roman"/>
          <w:sz w:val="22"/>
          <w:vertAlign w:val="superscript"/>
        </w:rPr>
        <w:t>26,27</w:t>
      </w:r>
      <w:r w:rsidR="002D4E7B">
        <w:rPr>
          <w:rFonts w:ascii="Garamond" w:hAnsi="Garamond"/>
          <w:sz w:val="22"/>
          <w:szCs w:val="22"/>
        </w:rPr>
        <w:fldChar w:fldCharType="end"/>
      </w:r>
      <w:r w:rsidR="0073208F">
        <w:rPr>
          <w:rFonts w:ascii="Garamond" w:hAnsi="Garamond"/>
          <w:sz w:val="22"/>
          <w:szCs w:val="22"/>
        </w:rPr>
        <w:t>]</w:t>
      </w:r>
      <w:r w:rsidR="008F0475">
        <w:rPr>
          <w:rFonts w:ascii="Garamond" w:hAnsi="Garamond"/>
          <w:sz w:val="22"/>
          <w:szCs w:val="22"/>
        </w:rPr>
        <w:t>,</w:t>
      </w:r>
      <w:r w:rsidR="006F771D">
        <w:rPr>
          <w:rFonts w:ascii="Garamond" w:hAnsi="Garamond"/>
          <w:sz w:val="22"/>
          <w:szCs w:val="22"/>
        </w:rPr>
        <w:t xml:space="preserve"> </w:t>
      </w:r>
      <w:r w:rsidR="008F0475">
        <w:rPr>
          <w:rFonts w:ascii="Garamond" w:hAnsi="Garamond"/>
          <w:sz w:val="22"/>
          <w:szCs w:val="22"/>
        </w:rPr>
        <w:t>h</w:t>
      </w:r>
      <w:r w:rsidR="00132376">
        <w:rPr>
          <w:rFonts w:ascii="Garamond" w:hAnsi="Garamond"/>
          <w:sz w:val="22"/>
          <w:szCs w:val="22"/>
        </w:rPr>
        <w:t xml:space="preserve">owever, </w:t>
      </w:r>
      <w:r w:rsidR="00225427">
        <w:rPr>
          <w:rFonts w:ascii="Garamond" w:hAnsi="Garamond"/>
          <w:sz w:val="22"/>
          <w:szCs w:val="22"/>
        </w:rPr>
        <w:t>these</w:t>
      </w:r>
      <w:r w:rsidR="008E434E">
        <w:rPr>
          <w:rFonts w:ascii="Garamond" w:hAnsi="Garamond"/>
          <w:sz w:val="22"/>
          <w:szCs w:val="22"/>
        </w:rPr>
        <w:t xml:space="preserve"> cases can neither shed light over speech precursors </w:t>
      </w:r>
      <w:r w:rsidR="00185B3A">
        <w:rPr>
          <w:rFonts w:ascii="Garamond" w:hAnsi="Garamond"/>
          <w:sz w:val="22"/>
          <w:szCs w:val="22"/>
        </w:rPr>
        <w:t>in ancient hominids</w:t>
      </w:r>
      <w:r w:rsidR="008E434E">
        <w:rPr>
          <w:rFonts w:ascii="Garamond" w:hAnsi="Garamond"/>
          <w:sz w:val="22"/>
          <w:szCs w:val="22"/>
        </w:rPr>
        <w:t xml:space="preserve"> nor explain</w:t>
      </w:r>
      <w:r w:rsidR="008F0475">
        <w:rPr>
          <w:rFonts w:ascii="Garamond" w:hAnsi="Garamond"/>
          <w:sz w:val="22"/>
          <w:szCs w:val="22"/>
        </w:rPr>
        <w:t xml:space="preserve"> why there are no linguistic </w:t>
      </w:r>
      <w:r w:rsidR="00E33AE8">
        <w:rPr>
          <w:rFonts w:ascii="Garamond" w:hAnsi="Garamond"/>
          <w:sz w:val="22"/>
          <w:szCs w:val="22"/>
        </w:rPr>
        <w:t xml:space="preserve">birds, </w:t>
      </w:r>
      <w:r w:rsidR="008F0475">
        <w:rPr>
          <w:rFonts w:ascii="Garamond" w:hAnsi="Garamond"/>
          <w:sz w:val="22"/>
          <w:szCs w:val="22"/>
        </w:rPr>
        <w:t>elephants, o</w:t>
      </w:r>
      <w:r w:rsidR="005B5281">
        <w:rPr>
          <w:rFonts w:ascii="Garamond" w:hAnsi="Garamond"/>
          <w:sz w:val="22"/>
          <w:szCs w:val="22"/>
        </w:rPr>
        <w:t>r</w:t>
      </w:r>
      <w:r w:rsidR="008F0475">
        <w:rPr>
          <w:rFonts w:ascii="Garamond" w:hAnsi="Garamond"/>
          <w:sz w:val="22"/>
          <w:szCs w:val="22"/>
        </w:rPr>
        <w:t xml:space="preserve"> walruses</w:t>
      </w:r>
      <w:r w:rsidR="00F86806">
        <w:rPr>
          <w:rFonts w:ascii="Garamond" w:hAnsi="Garamond"/>
          <w:sz w:val="22"/>
          <w:szCs w:val="22"/>
        </w:rPr>
        <w:t>.</w:t>
      </w:r>
      <w:r w:rsidR="007F4F19">
        <w:rPr>
          <w:rFonts w:ascii="Garamond" w:hAnsi="Garamond"/>
          <w:sz w:val="22"/>
          <w:szCs w:val="22"/>
        </w:rPr>
        <w:t xml:space="preserve"> </w:t>
      </w:r>
      <w:r w:rsidR="009F517C">
        <w:rPr>
          <w:rFonts w:ascii="Garamond" w:hAnsi="Garamond"/>
          <w:sz w:val="22"/>
          <w:szCs w:val="22"/>
        </w:rPr>
        <w:t xml:space="preserve"> </w:t>
      </w:r>
    </w:p>
    <w:p w14:paraId="442BCF4F" w14:textId="016FF72E" w:rsidR="00AD25D6" w:rsidRDefault="00645E2B" w:rsidP="006C3889">
      <w:pPr>
        <w:ind w:firstLine="720"/>
        <w:jc w:val="both"/>
        <w:rPr>
          <w:rFonts w:ascii="Garamond" w:hAnsi="Garamond"/>
          <w:sz w:val="22"/>
          <w:szCs w:val="22"/>
          <w:lang w:val="en-US"/>
        </w:rPr>
      </w:pPr>
      <w:r>
        <w:rPr>
          <w:rFonts w:ascii="Garamond" w:hAnsi="Garamond"/>
          <w:sz w:val="22"/>
          <w:szCs w:val="22"/>
        </w:rPr>
        <w:t>V</w:t>
      </w:r>
      <w:r w:rsidR="00F477D7">
        <w:rPr>
          <w:rFonts w:ascii="Garamond" w:hAnsi="Garamond"/>
          <w:sz w:val="22"/>
          <w:szCs w:val="22"/>
        </w:rPr>
        <w:t xml:space="preserve">ocal learning has shown predictive empirical power </w:t>
      </w:r>
      <w:r w:rsidR="00F477D7" w:rsidRPr="00A77486">
        <w:rPr>
          <w:rFonts w:ascii="Garamond" w:hAnsi="Garamond"/>
          <w:sz w:val="22"/>
          <w:szCs w:val="22"/>
        </w:rPr>
        <w:t>within</w:t>
      </w:r>
      <w:r w:rsidR="00F477D7">
        <w:rPr>
          <w:rFonts w:ascii="Garamond" w:hAnsi="Garamond"/>
          <w:sz w:val="22"/>
          <w:szCs w:val="22"/>
        </w:rPr>
        <w:t xml:space="preserve"> clades</w:t>
      </w:r>
      <w:r w:rsidR="0050375B">
        <w:rPr>
          <w:rFonts w:ascii="Garamond" w:hAnsi="Garamond"/>
          <w:sz w:val="22"/>
          <w:szCs w:val="22"/>
        </w:rPr>
        <w:t xml:space="preserve">, </w:t>
      </w:r>
      <w:r w:rsidR="00565E3A">
        <w:rPr>
          <w:rFonts w:ascii="Garamond" w:hAnsi="Garamond"/>
          <w:sz w:val="22"/>
          <w:szCs w:val="22"/>
        </w:rPr>
        <w:t>namely</w:t>
      </w:r>
      <w:r w:rsidR="0050375B">
        <w:rPr>
          <w:rFonts w:ascii="Garamond" w:hAnsi="Garamond"/>
          <w:sz w:val="22"/>
          <w:szCs w:val="22"/>
        </w:rPr>
        <w:t xml:space="preserve"> for birds</w:t>
      </w:r>
      <w:r w:rsidR="00F477D7">
        <w:rPr>
          <w:rFonts w:ascii="Garamond" w:hAnsi="Garamond"/>
          <w:sz w:val="22"/>
          <w:szCs w:val="22"/>
        </w:rPr>
        <w:fldChar w:fldCharType="begin"/>
      </w:r>
      <w:r w:rsidR="001819E0">
        <w:rPr>
          <w:rFonts w:ascii="Garamond" w:hAnsi="Garamond"/>
          <w:sz w:val="22"/>
          <w:szCs w:val="22"/>
        </w:rPr>
        <w:instrText xml:space="preserve"> ADDIN ZOTERO_ITEM CSL_CITATION {"citationID":"a150c3ebh5t","properties":{"formattedCitation":"\\super 28\\nosupersub{}","plainCitation":"28","noteIndex":0},"citationItems":[{"id":4350,"uris":["http://zotero.org/users/5804987/items/NHTIGHEG"],"itemData":{"id":4350,"type":"article-journal","abstract":"Complex vocal learning, a critical component of human spoken language, has been assumed to be associated with more-advanced cognitive abilities. Tests of this hypothesis between individuals within a species have been inconclusive and have not been done across species. In this work, we measured an array of cognitive skills—namely, problem-solving, associative and reversal learning, and self-control—across 214 individuals of 23 bird species, including 19 wild-caught songbird species, two domesticated songbird species, and two wild-caught vocal nonlearning species. We found that the greater the vocal learning abilities of a species, the better their problem-solving skills and the relatively larger their brains. These conclusions held when controlling for noncognitive variables and phylogeny. Our results support a hypothesis of shared genetic and cognitive mechanisms between vocal learning, problem-solving, and bigger brains in songbirds.\n          , \n            Editor’s summary\n            \n              Birds are well known for their vocalizations. Although many people think of these sounds as instinctual, in fact, a great many bird species are flexible, vocal learners, a trait humans also have that is critical for our language development and is linked to complex cognition. Audet\n              et al\n              . used behavioral experiments in over 20 species of North American birds to test whether vocal learning in songbirds was related to a variety of cognitive skills. They found that the species with the most complex vocal learning abilities were also the best problem solvers and had the largest brains relative to body size. —Sacha Vignieri\n            \n          , \n            Vocal learning complexity is associated with better problem-solving abilities and relative brain size among songbird species.","container-title":"Science","DOI":"10.1126/science.adh3428","ISSN":"0036-8075, 1095-9203","issue":"6663","journalAbbreviation":"Science","language":"en","page":"1170-1175","source":"DOI.org (Crossref)","title":"Songbird species that display more-complex vocal learning are better problem-solvers and have larger brains","volume":"381","author":[{"family":"Audet","given":"Jean-Nicolas"},{"family":"Couture","given":"Mélanie"},{"family":"Jarvis","given":"Erich D."}],"issued":{"date-parts":[["2023",9,15]]}},"label":"page"}],"schema":"https://github.com/citation-style-language/schema/raw/master/csl-citation.json"} </w:instrText>
      </w:r>
      <w:r w:rsidR="00F477D7">
        <w:rPr>
          <w:rFonts w:ascii="Garamond" w:hAnsi="Garamond"/>
          <w:sz w:val="22"/>
          <w:szCs w:val="22"/>
        </w:rPr>
        <w:fldChar w:fldCharType="separate"/>
      </w:r>
      <w:r w:rsidR="001819E0" w:rsidRPr="001819E0">
        <w:rPr>
          <w:rFonts w:ascii="Garamond" w:hAnsi="Garamond" w:cs="Times New Roman"/>
          <w:sz w:val="22"/>
          <w:vertAlign w:val="superscript"/>
        </w:rPr>
        <w:t>28</w:t>
      </w:r>
      <w:r w:rsidR="00F477D7">
        <w:rPr>
          <w:rFonts w:ascii="Garamond" w:hAnsi="Garamond"/>
          <w:sz w:val="22"/>
          <w:szCs w:val="22"/>
        </w:rPr>
        <w:fldChar w:fldCharType="end"/>
      </w:r>
      <w:r w:rsidR="0050375B">
        <w:rPr>
          <w:rFonts w:ascii="Garamond" w:hAnsi="Garamond"/>
          <w:sz w:val="22"/>
          <w:szCs w:val="22"/>
        </w:rPr>
        <w:t>,</w:t>
      </w:r>
      <w:r w:rsidR="00F477D7">
        <w:rPr>
          <w:rFonts w:ascii="Garamond" w:hAnsi="Garamond"/>
          <w:sz w:val="22"/>
          <w:szCs w:val="22"/>
        </w:rPr>
        <w:t xml:space="preserve"> </w:t>
      </w:r>
      <w:r w:rsidR="00565E3A">
        <w:rPr>
          <w:rFonts w:ascii="Garamond" w:hAnsi="Garamond"/>
          <w:sz w:val="22"/>
          <w:szCs w:val="22"/>
        </w:rPr>
        <w:t>but</w:t>
      </w:r>
      <w:r>
        <w:rPr>
          <w:rFonts w:ascii="Garamond" w:hAnsi="Garamond"/>
          <w:sz w:val="22"/>
          <w:szCs w:val="22"/>
        </w:rPr>
        <w:t xml:space="preserve"> extrapolating</w:t>
      </w:r>
      <w:r w:rsidR="00464CC3">
        <w:rPr>
          <w:rFonts w:ascii="Garamond" w:hAnsi="Garamond"/>
          <w:sz w:val="22"/>
          <w:szCs w:val="22"/>
        </w:rPr>
        <w:t xml:space="preserve"> </w:t>
      </w:r>
      <w:r>
        <w:rPr>
          <w:rFonts w:ascii="Garamond" w:hAnsi="Garamond"/>
          <w:sz w:val="22"/>
          <w:szCs w:val="22"/>
        </w:rPr>
        <w:t xml:space="preserve">across far-related </w:t>
      </w:r>
      <w:r w:rsidR="00464CC3">
        <w:rPr>
          <w:rFonts w:ascii="Garamond" w:hAnsi="Garamond"/>
          <w:sz w:val="22"/>
          <w:szCs w:val="22"/>
        </w:rPr>
        <w:t xml:space="preserve">taxa </w:t>
      </w:r>
      <w:r w:rsidR="00913BBD">
        <w:rPr>
          <w:rFonts w:ascii="Garamond" w:hAnsi="Garamond"/>
          <w:sz w:val="22"/>
          <w:szCs w:val="22"/>
        </w:rPr>
        <w:t>has proven</w:t>
      </w:r>
      <w:r w:rsidR="00FC7BFC">
        <w:rPr>
          <w:rFonts w:ascii="Garamond" w:hAnsi="Garamond"/>
          <w:sz w:val="22"/>
          <w:szCs w:val="22"/>
        </w:rPr>
        <w:t xml:space="preserve"> </w:t>
      </w:r>
      <w:r w:rsidR="00AD25D6">
        <w:rPr>
          <w:rFonts w:ascii="Garamond" w:hAnsi="Garamond"/>
          <w:sz w:val="22"/>
          <w:szCs w:val="22"/>
        </w:rPr>
        <w:t>inaccurate, unsystematic</w:t>
      </w:r>
      <w:r w:rsidR="00A705E1">
        <w:rPr>
          <w:rFonts w:ascii="Garamond" w:hAnsi="Garamond"/>
          <w:sz w:val="22"/>
          <w:szCs w:val="22"/>
        </w:rPr>
        <w:t>,</w:t>
      </w:r>
      <w:r w:rsidR="00AD25D6">
        <w:rPr>
          <w:rFonts w:ascii="Garamond" w:hAnsi="Garamond"/>
          <w:sz w:val="22"/>
          <w:szCs w:val="22"/>
        </w:rPr>
        <w:t xml:space="preserve"> </w:t>
      </w:r>
      <w:r w:rsidR="006D6BBA">
        <w:rPr>
          <w:rFonts w:ascii="Garamond" w:hAnsi="Garamond"/>
          <w:sz w:val="22"/>
          <w:szCs w:val="22"/>
        </w:rPr>
        <w:t>and ambiguous</w:t>
      </w:r>
      <w:r w:rsidR="00464CC3">
        <w:rPr>
          <w:rFonts w:ascii="Garamond" w:hAnsi="Garamond"/>
          <w:sz w:val="22"/>
          <w:szCs w:val="22"/>
        </w:rPr>
        <w:fldChar w:fldCharType="begin"/>
      </w:r>
      <w:r w:rsidR="001819E0">
        <w:rPr>
          <w:rFonts w:ascii="Garamond" w:hAnsi="Garamond"/>
          <w:sz w:val="22"/>
          <w:szCs w:val="22"/>
        </w:rPr>
        <w:instrText xml:space="preserve"> ADDIN ZOTERO_ITEM CSL_CITATION {"citationID":"a2ob1qc2hoo","properties":{"formattedCitation":"\\super 14,29\\nosupersub{}","plainCitation":"14,29","noteIndex":0},"citationItems":[{"id":3421,"uris":["http://zotero.org/users/5804987/items/YI685QKY"],"itemData":{"id":3421,"type":"article-journal","abstract":"Speech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Tiago"},{"family":"Boeckx","given":"Cedric"}],"issued":{"date-parts":[["2020",3,30]]}}}],"schema":"https://github.com/citation-style-language/schema/raw/master/csl-citation.json"} </w:instrText>
      </w:r>
      <w:r w:rsidR="00464CC3">
        <w:rPr>
          <w:rFonts w:ascii="Garamond" w:hAnsi="Garamond"/>
          <w:sz w:val="22"/>
          <w:szCs w:val="22"/>
        </w:rPr>
        <w:fldChar w:fldCharType="separate"/>
      </w:r>
      <w:r w:rsidR="001819E0" w:rsidRPr="001819E0">
        <w:rPr>
          <w:rFonts w:ascii="Garamond" w:hAnsi="Garamond" w:cs="Times New Roman"/>
          <w:sz w:val="22"/>
          <w:vertAlign w:val="superscript"/>
        </w:rPr>
        <w:t>14,29</w:t>
      </w:r>
      <w:r w:rsidR="00464CC3">
        <w:rPr>
          <w:rFonts w:ascii="Garamond" w:hAnsi="Garamond"/>
          <w:sz w:val="22"/>
          <w:szCs w:val="22"/>
        </w:rPr>
        <w:fldChar w:fldCharType="end"/>
      </w:r>
      <w:r w:rsidR="00AD25D6">
        <w:rPr>
          <w:rFonts w:ascii="Garamond" w:hAnsi="Garamond"/>
          <w:sz w:val="22"/>
          <w:szCs w:val="22"/>
        </w:rPr>
        <w:t xml:space="preserve">. </w:t>
      </w:r>
      <w:r w:rsidR="00C712D1">
        <w:rPr>
          <w:rFonts w:ascii="Garamond" w:hAnsi="Garamond"/>
          <w:sz w:val="22"/>
          <w:szCs w:val="22"/>
        </w:rPr>
        <w:t>For example, v</w:t>
      </w:r>
      <w:proofErr w:type="spellStart"/>
      <w:r w:rsidR="00AD25D6" w:rsidRPr="00502C96">
        <w:rPr>
          <w:rFonts w:ascii="Garamond" w:hAnsi="Garamond"/>
          <w:sz w:val="22"/>
          <w:szCs w:val="22"/>
          <w:lang w:val="en-US"/>
        </w:rPr>
        <w:t>ocal</w:t>
      </w:r>
      <w:proofErr w:type="spellEnd"/>
      <w:r w:rsidR="00AD25D6" w:rsidRPr="00502C96">
        <w:rPr>
          <w:rFonts w:ascii="Garamond" w:hAnsi="Garamond"/>
          <w:sz w:val="22"/>
          <w:szCs w:val="22"/>
          <w:lang w:val="en-US"/>
        </w:rPr>
        <w:t xml:space="preserve"> learning</w:t>
      </w:r>
      <w:r w:rsidR="00AD25D6">
        <w:rPr>
          <w:rFonts w:ascii="Garamond" w:hAnsi="Garamond"/>
          <w:sz w:val="22"/>
          <w:szCs w:val="22"/>
          <w:lang w:val="en-US"/>
        </w:rPr>
        <w:t xml:space="preserve"> </w:t>
      </w:r>
      <w:r w:rsidR="00AD25D6" w:rsidRPr="00502C96">
        <w:rPr>
          <w:rFonts w:ascii="Garamond" w:hAnsi="Garamond"/>
          <w:sz w:val="22"/>
          <w:szCs w:val="22"/>
          <w:lang w:val="en-US"/>
        </w:rPr>
        <w:t>in belugas is accomplished via control of the vestibular air sac</w:t>
      </w:r>
      <w:r w:rsidR="00AD25D6" w:rsidRPr="00502C9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{"citationID":"KHGl9PLe","properties":{"formattedCitation":"\\super 20\\nosupersub{}","plainCitation":"20","noteIndex":0},"citationItems":[{"id":667,"uris":["http://zotero.org/users/5804987/items/V7WEAIQP"],"itemData":{"id":667,"type":"article-journal","abstract":"The research on imitation in the animal kingdom has more than a century-long history. A specific kind of imitation, auditory–vocal imitation, is well known in birds, especially among songbirds and par","container-title":"Animal Cognition","DOI":"10.1007/s10071-017-1132-4","ISSN":"1435-9448","issue":"6","language":"English","note":"PMID: 28956181","page":"1153–1160","title":"A beluga whale socialized with bottlenose dolphins imitates their whistles","volume":"20","author":[{"family":"Panova","given":"Elena M"},{"family":"Agafonov","given":"Alexandr V"}],"issued":{"date-parts":[["2017"]]}}}],"schema":"https://github.com/citation-style-language/schema/raw/master/csl-citation.json"} </w:instrText>
      </w:r>
      <w:r w:rsidR="00AD25D6" w:rsidRPr="00502C96">
        <w:rPr>
          <w:rFonts w:ascii="Garamond" w:hAnsi="Garamond"/>
          <w:sz w:val="22"/>
          <w:szCs w:val="22"/>
          <w:lang w:val="en-US"/>
        </w:rPr>
        <w:fldChar w:fldCharType="separate"/>
      </w:r>
      <w:r w:rsidR="001819E0" w:rsidRPr="001819E0">
        <w:rPr>
          <w:rFonts w:ascii="Garamond" w:hAnsi="Garamond" w:cs="Times New Roman"/>
          <w:sz w:val="22"/>
          <w:vertAlign w:val="superscript"/>
        </w:rPr>
        <w:t>20</w:t>
      </w:r>
      <w:r w:rsidR="00AD25D6" w:rsidRPr="00502C96">
        <w:rPr>
          <w:rFonts w:ascii="Garamond" w:hAnsi="Garamond"/>
          <w:sz w:val="22"/>
          <w:szCs w:val="22"/>
        </w:rPr>
        <w:fldChar w:fldCharType="end"/>
      </w:r>
      <w:r w:rsidR="00AD25D6" w:rsidRPr="00502C96">
        <w:rPr>
          <w:rFonts w:ascii="Garamond" w:hAnsi="Garamond"/>
          <w:sz w:val="22"/>
          <w:szCs w:val="22"/>
          <w:lang w:val="en-US"/>
        </w:rPr>
        <w:t>, in elephants via control of the trunk</w:t>
      </w:r>
      <w:r w:rsidR="00AD25D6" w:rsidRPr="00502C9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{"citationID":"YrGtgS7m","properties":{"formattedCitation":"\\super 30\\nosupersub{}","plainCitation":"30","noteIndex":0},"citationItems":[{"id":3251,"uris":["http://zotero.org/users/5804987/items/A6FBC8T8"],"itemData":{"id":3251,"type":"article-journal","abstract":"Vocal imitation has convergently evolved in many species, allowing learning and cultural transmission of complex, conspecific sounds, as in birdsong [1, 2]. Scattered instances also exist of vocal imitation across species, including mockingbirds imitating other species or parrots and mynahs producing human speech [3, 4]. Here, we document a male Asian elephant (Elephas maximus) that imitates human speech, matching Korean formants and fundamental frequency in such detail that Korean native speakers can readily understand and transcribe the imitations. To create these very accurate imitations of speech formant frequencies, this elephant (named Koshik) places his trunk inside his mouth, modulating the shape of the vocal tract during controlled phonation. This represents a wholly novel method of vocal production and formant control in this or any other species. One hypothesized role for vocal imitation is to facilitate vocal recognition by heightening the similarity between related or socially affiliated individuals [1, 2]. The social circumstances under which Koshik s speech imitations developed suggest that one function of vocal learning might be to cement social bonds and, in unusual cases, social bonds across species. º A male Asian elephant imitates human speech, accurately matching Korean formants º The elephant makes the speech imitations by inserting his trunk into his mouth","container-title":"Current Biology","DOI":"10.1016/j.cub.2012.09.022","ISSN":"0960-9822","issue":"22","language":"English","note":"PMCID: PMC3548412\nPMID: 23122846","page":"2144–2148","title":"An Asian elephant imitates human speech","volume":"22","author":[{"family":"Stoeger","given":"Angela S"},{"family":"Mietchen","given":"Daniel"},{"family":"Oh","given":"Sukhun"},{"family":"Silva","given":"Shermin","non-dropping-particle":"de"},{"family":"Herbst","given":"Christian T"},{"family":"Kwon","given":"Soowhan"},{"family":"Fitch","given":"Tecumseh W"}],"issued":{"date-parts":[["2012"]]}}}],"schema":"https://github.com/citation-style-language/schema/raw/master/csl-citation.json"} </w:instrText>
      </w:r>
      <w:r w:rsidR="00AD25D6" w:rsidRPr="00502C96">
        <w:rPr>
          <w:rFonts w:ascii="Garamond" w:hAnsi="Garamond"/>
          <w:sz w:val="22"/>
          <w:szCs w:val="22"/>
          <w:lang w:val="en-US"/>
        </w:rPr>
        <w:fldChar w:fldCharType="separate"/>
      </w:r>
      <w:r w:rsidR="001819E0" w:rsidRPr="001819E0">
        <w:rPr>
          <w:rFonts w:ascii="Garamond" w:hAnsi="Garamond" w:cs="Times New Roman"/>
          <w:sz w:val="22"/>
          <w:vertAlign w:val="superscript"/>
        </w:rPr>
        <w:t>30</w:t>
      </w:r>
      <w:r w:rsidR="00AD25D6" w:rsidRPr="00502C96">
        <w:rPr>
          <w:rFonts w:ascii="Garamond" w:hAnsi="Garamond"/>
          <w:sz w:val="22"/>
          <w:szCs w:val="22"/>
        </w:rPr>
        <w:fldChar w:fldCharType="end"/>
      </w:r>
      <w:r w:rsidR="00AD25D6">
        <w:rPr>
          <w:rFonts w:ascii="Garamond" w:hAnsi="Garamond"/>
          <w:sz w:val="22"/>
          <w:szCs w:val="22"/>
        </w:rPr>
        <w:t>,</w:t>
      </w:r>
      <w:r w:rsidR="00AD25D6" w:rsidRPr="00502C96">
        <w:rPr>
          <w:rFonts w:ascii="Garamond" w:hAnsi="Garamond"/>
          <w:sz w:val="22"/>
          <w:szCs w:val="22"/>
          <w:lang w:val="en-US"/>
        </w:rPr>
        <w:t xml:space="preserve"> and in birds via control of the syrinx, a vocal organ that can contain up to three sound sources</w:t>
      </w:r>
      <w:r w:rsidR="00AD25D6" w:rsidRPr="00502C9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{"citationID":"DFpOnNhp","properties":{"formattedCitation":"\\super 31\\nosupersub{}","plainCitation":"31","noteIndex":0},"citationItems":[{"id":1963,"uris":["http://zotero.org/users/5804987/items/G4BZSUSV"],"itemData":{"id":1963,"type":"article-journal","abstract":"{\\textless}h2{\\textgreater}Summary{\\textless}/h2{\\textgreater}{\\textless}p{\\textgreater}The evolution of complex behavior is driven by the interplay of morphological specializations and neuromuscular control mechanisms [1–3], and it is often difficult to tease apart their respective contributions. Avian vocal learning and associated neural adaptations are thought to have played a major role in bird diversification [4–8], whereas functional significance of substantial morphological diversity of the vocal organ remains largely unexplored. Within the most species-rich order, Passeriformes, \"tracheophones\" are a suboscine group that, unlike their oscine sister taxon, does not exhibit vocal learning [9] and is thought to phonate with tracheal membranes [10, 11] instead of the two independent sources found in other passerines [12–14]. Here we show tracheophones possess three sound sources, two oscine-like labial pairs and the unique tracheal membranes, which collectively represent the largest described number of sound sources for a vocal organ. Birds with experimentally disabled tracheal membranes were still able to phonate. Instead of the main sound source, the tracheal membranes constitute a morphological specialization, which, through interaction with bronchial labia, contributes to different acoustic features such as spectral complexity, amplitude modulation, and enhanced sound amplitude. In contrast, these same features arise in oscines from neuromuscular control of two labial sources [15–17]. These findings are supported by a modeling approach and provide a clear example for how a morphological adaptation of the tracheophone vocal organ can generate specific, complex sound features. Morphological specialization therefore constitutes an alternative path in the evolution of acoustic diversity to that of oscine vocal learning and complex neural control.{\\textless}/p{\\textgreater}","container-title":"Current Biology","DOI":"10.1016/j.cub.2017.07.059","issue":"17","language":"English","note":"PMID: 28867206","page":"2677–2683.e3","title":"Evolution of Vocal Diversity through Morphological Adaptation without Vocal Learning or Complex Neural Control","volume":"27","author":[{"family":"Garcia","given":"Sarah M"},{"family":"Kopuchian","given":"Cecilia"},{"family":"Mindlin","given":"Gabriel B"},{"family":"Fuxjager","given":"Matthew J"},{"family":"Tubaro","given":"Pablo L"},{"family":"Goller","given":"Franz"}],"issued":{"date-parts":[["2017"]]}}}],"schema":"https://github.com/citation-style-language/schema/raw/master/csl-citation.json"} </w:instrText>
      </w:r>
      <w:r w:rsidR="00AD25D6" w:rsidRPr="00502C96">
        <w:rPr>
          <w:rFonts w:ascii="Garamond" w:hAnsi="Garamond"/>
          <w:sz w:val="22"/>
          <w:szCs w:val="22"/>
          <w:lang w:val="en-US"/>
        </w:rPr>
        <w:fldChar w:fldCharType="separate"/>
      </w:r>
      <w:r w:rsidR="001819E0" w:rsidRPr="001819E0">
        <w:rPr>
          <w:rFonts w:ascii="Garamond" w:hAnsi="Garamond" w:cs="Times New Roman"/>
          <w:sz w:val="22"/>
          <w:vertAlign w:val="superscript"/>
        </w:rPr>
        <w:t>31</w:t>
      </w:r>
      <w:r w:rsidR="00AD25D6" w:rsidRPr="00502C96">
        <w:rPr>
          <w:rFonts w:ascii="Garamond" w:hAnsi="Garamond"/>
          <w:sz w:val="22"/>
          <w:szCs w:val="22"/>
        </w:rPr>
        <w:fldChar w:fldCharType="end"/>
      </w:r>
      <w:r w:rsidR="00AD25D6">
        <w:rPr>
          <w:rFonts w:ascii="Garamond" w:hAnsi="Garamond"/>
          <w:sz w:val="22"/>
          <w:szCs w:val="22"/>
        </w:rPr>
        <w:t>,</w:t>
      </w:r>
      <w:r w:rsidR="00AD25D6" w:rsidRPr="00502C96">
        <w:rPr>
          <w:rFonts w:ascii="Garamond" w:hAnsi="Garamond"/>
          <w:sz w:val="22"/>
          <w:szCs w:val="22"/>
          <w:lang w:val="en-US"/>
        </w:rPr>
        <w:t xml:space="preserve"> each one functionally analogous to a set of vocal folds </w:t>
      </w:r>
      <w:r w:rsidR="00AD25D6">
        <w:rPr>
          <w:rFonts w:ascii="Garamond" w:hAnsi="Garamond"/>
          <w:sz w:val="22"/>
          <w:szCs w:val="22"/>
          <w:lang w:val="en-US"/>
        </w:rPr>
        <w:t>in</w:t>
      </w:r>
      <w:r w:rsidR="00AD25D6" w:rsidRPr="00502C96">
        <w:rPr>
          <w:rFonts w:ascii="Garamond" w:hAnsi="Garamond"/>
          <w:sz w:val="22"/>
          <w:szCs w:val="22"/>
          <w:lang w:val="en-US"/>
        </w:rPr>
        <w:t xml:space="preserve"> </w:t>
      </w:r>
      <w:r w:rsidR="00AD25D6">
        <w:rPr>
          <w:rFonts w:ascii="Garamond" w:hAnsi="Garamond"/>
          <w:sz w:val="22"/>
          <w:szCs w:val="22"/>
          <w:lang w:val="en-US"/>
        </w:rPr>
        <w:t xml:space="preserve">the </w:t>
      </w:r>
      <w:r w:rsidR="00AD25D6" w:rsidRPr="00502C96">
        <w:rPr>
          <w:rFonts w:ascii="Garamond" w:hAnsi="Garamond"/>
          <w:sz w:val="22"/>
          <w:szCs w:val="22"/>
          <w:lang w:val="en-US"/>
        </w:rPr>
        <w:t>mammal</w:t>
      </w:r>
      <w:r w:rsidR="00AD25D6">
        <w:rPr>
          <w:rFonts w:ascii="Garamond" w:hAnsi="Garamond"/>
          <w:sz w:val="22"/>
          <w:szCs w:val="22"/>
          <w:lang w:val="en-US"/>
        </w:rPr>
        <w:t>ian larynx</w:t>
      </w:r>
      <w:r w:rsidR="00AD25D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{"citationID":"lduSCBem","properties":{"formattedCitation":"\\super 32\\nosupersub{}","plainCitation":"32","noteIndex":0},"citationItems":[{"id":343,"uris":["http://zotero.org/users/5804987/items/6NCUSPRI"],"itemData":{"id":343,"type":"article-journal","abstract":"The field of animal vocal communication has benefited greatly from improved understanding of vocal production mechanisms and specifically from the generalization of the source–filter theory of speech production to non-human mammals. The application of the source–filter {\\textbackslash}ldots","container-title":"Journal of Zoology","DOI":"10.1111/j.1469-7998.2009.00661.x","ISSN":"1469-7998","issue":"3","language":"English","page":"221–236","title":"The contribution of source–filter theory to mammal vocal communication research","volume":"280","author":[{"family":"Taylor","given":"AM"},{"family":"Reby","given":"D"}],"issued":{"date-parts":[["2010"]]}}}],"schema":"https://github.com/citation-style-language/schema/raw/master/csl-citation.json"} </w:instrText>
      </w:r>
      <w:r w:rsidR="00AD25D6">
        <w:rPr>
          <w:rFonts w:ascii="Garamond" w:hAnsi="Garamond"/>
          <w:sz w:val="22"/>
          <w:szCs w:val="22"/>
          <w:lang w:val="en-US"/>
        </w:rPr>
        <w:fldChar w:fldCharType="separate"/>
      </w:r>
      <w:r w:rsidR="001819E0" w:rsidRPr="001819E0">
        <w:rPr>
          <w:rFonts w:ascii="Garamond" w:hAnsi="Garamond" w:cs="Times New Roman"/>
          <w:sz w:val="22"/>
          <w:vertAlign w:val="superscript"/>
        </w:rPr>
        <w:t>32</w:t>
      </w:r>
      <w:r w:rsidR="00AD25D6">
        <w:rPr>
          <w:rFonts w:ascii="Garamond" w:hAnsi="Garamond"/>
          <w:sz w:val="22"/>
          <w:szCs w:val="22"/>
          <w:lang w:val="en-US"/>
        </w:rPr>
        <w:fldChar w:fldCharType="end"/>
      </w:r>
      <w:r w:rsidR="00AD25D6" w:rsidRPr="00502C96">
        <w:rPr>
          <w:rFonts w:ascii="Garamond" w:hAnsi="Garamond"/>
          <w:sz w:val="22"/>
          <w:szCs w:val="22"/>
          <w:lang w:val="en-US"/>
        </w:rPr>
        <w:t>.</w:t>
      </w:r>
      <w:r w:rsidR="00AD25D6">
        <w:rPr>
          <w:rFonts w:ascii="Garamond" w:hAnsi="Garamond"/>
          <w:sz w:val="22"/>
          <w:szCs w:val="22"/>
          <w:lang w:val="en-US"/>
        </w:rPr>
        <w:t xml:space="preserve"> </w:t>
      </w:r>
      <w:r w:rsidR="006C3889">
        <w:rPr>
          <w:rFonts w:ascii="Garamond" w:hAnsi="Garamond"/>
          <w:sz w:val="22"/>
          <w:szCs w:val="22"/>
          <w:lang w:val="en-US"/>
        </w:rPr>
        <w:t>Descri</w:t>
      </w:r>
      <w:r w:rsidR="005A3395">
        <w:rPr>
          <w:rFonts w:ascii="Garamond" w:hAnsi="Garamond"/>
          <w:sz w:val="22"/>
          <w:szCs w:val="22"/>
          <w:lang w:val="en-US"/>
        </w:rPr>
        <w:t xml:space="preserve">bing vocal learning </w:t>
      </w:r>
      <w:r w:rsidR="009D3ABA">
        <w:rPr>
          <w:rFonts w:ascii="Garamond" w:hAnsi="Garamond"/>
          <w:sz w:val="22"/>
          <w:szCs w:val="22"/>
          <w:lang w:val="en-US"/>
        </w:rPr>
        <w:lastRenderedPageBreak/>
        <w:t>with</w:t>
      </w:r>
      <w:r w:rsidR="005A3395">
        <w:rPr>
          <w:rFonts w:ascii="Garamond" w:hAnsi="Garamond"/>
          <w:sz w:val="22"/>
          <w:szCs w:val="22"/>
          <w:lang w:val="en-US"/>
        </w:rPr>
        <w:t xml:space="preserve"> </w:t>
      </w:r>
      <w:r w:rsidR="006C3889">
        <w:rPr>
          <w:rFonts w:ascii="Garamond" w:hAnsi="Garamond"/>
          <w:sz w:val="22"/>
          <w:szCs w:val="22"/>
          <w:lang w:val="en-US"/>
        </w:rPr>
        <w:t>b</w:t>
      </w:r>
      <w:r w:rsidR="00CB7BD3">
        <w:rPr>
          <w:rFonts w:ascii="Garamond" w:hAnsi="Garamond"/>
          <w:sz w:val="22"/>
          <w:szCs w:val="22"/>
          <w:lang w:val="en-US"/>
        </w:rPr>
        <w:t>inary</w:t>
      </w:r>
      <w:r w:rsidR="00AD25D6">
        <w:rPr>
          <w:rFonts w:ascii="Garamond" w:hAnsi="Garamond"/>
          <w:sz w:val="22"/>
          <w:szCs w:val="22"/>
          <w:lang w:val="en-US"/>
        </w:rPr>
        <w:t xml:space="preserve"> </w:t>
      </w:r>
      <w:r w:rsidR="000F4CA0">
        <w:rPr>
          <w:rFonts w:ascii="Garamond" w:hAnsi="Garamond"/>
          <w:sz w:val="22"/>
          <w:szCs w:val="22"/>
          <w:lang w:val="en-US"/>
        </w:rPr>
        <w:t xml:space="preserve">terms </w:t>
      </w:r>
      <w:r w:rsidR="00AD25D6">
        <w:rPr>
          <w:rFonts w:ascii="Garamond" w:hAnsi="Garamond"/>
          <w:sz w:val="22"/>
          <w:szCs w:val="22"/>
          <w:lang w:val="en-US"/>
        </w:rPr>
        <w:t>(vocal learner</w:t>
      </w:r>
      <w:r w:rsidR="002372A1">
        <w:rPr>
          <w:rFonts w:ascii="Garamond" w:hAnsi="Garamond"/>
          <w:sz w:val="22"/>
          <w:szCs w:val="22"/>
          <w:lang w:val="en-US"/>
        </w:rPr>
        <w:t>s</w:t>
      </w:r>
      <w:r w:rsidR="00AD25D6">
        <w:rPr>
          <w:rFonts w:ascii="Garamond" w:hAnsi="Garamond"/>
          <w:sz w:val="22"/>
          <w:szCs w:val="22"/>
          <w:lang w:val="en-US"/>
        </w:rPr>
        <w:t xml:space="preserve"> vs. non-vocal learner</w:t>
      </w:r>
      <w:r w:rsidR="002372A1">
        <w:rPr>
          <w:rFonts w:ascii="Garamond" w:hAnsi="Garamond"/>
          <w:sz w:val="22"/>
          <w:szCs w:val="22"/>
          <w:lang w:val="en-US"/>
        </w:rPr>
        <w:t>s</w:t>
      </w:r>
      <w:r w:rsidR="00AD25D6">
        <w:rPr>
          <w:rFonts w:ascii="Garamond" w:hAnsi="Garamond"/>
          <w:sz w:val="22"/>
          <w:szCs w:val="22"/>
          <w:lang w:val="en-US"/>
        </w:rPr>
        <w:t>)</w:t>
      </w:r>
      <w:r w:rsidR="00AD25D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{"citationID":"aub39r92oc","properties":{"formattedCitation":"\\super 7,10\\nosupersub{}","plainCitation":"7,10","noteIndex":0},"citationItems":[{"id":457,"uris":["http://zotero.org/users/5804987/items/NNUPH2RM"],"itemData":{"id":457,"type":"article-journal","abstract":"The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W"}],"issued":{"date-parts":[["2017"]]}}},{"id":2545,"uris":["http://zotero.org/users/5804987/items/WU7YFFBI"],"itemData":{"id":2545,"type":"article-journal","container-title":"Advances in the Study of Behavior","DOI":"10.1016/s0065-3454(08)60377-0","ISSN":"0065-3454","page":"59–99","title":"Vocal learning in mammals","volume":"26","author":[{"family":"Janik","given":"Vincent M"},{"family":"Slater","given":"Peter JB"}],"issued":{"date-parts":[["1997"]]}}}],"schema":"https://github.com/citation-style-language/schema/raw/master/csl-citation.json"} </w:instrText>
      </w:r>
      <w:r w:rsidR="00AD25D6">
        <w:rPr>
          <w:rFonts w:ascii="Garamond" w:hAnsi="Garamond"/>
          <w:sz w:val="22"/>
          <w:szCs w:val="22"/>
          <w:lang w:val="en-US"/>
        </w:rPr>
        <w:fldChar w:fldCharType="separate"/>
      </w:r>
      <w:r w:rsidR="001819E0" w:rsidRPr="001819E0">
        <w:rPr>
          <w:rFonts w:ascii="Garamond" w:hAnsi="Garamond" w:cs="Times New Roman"/>
          <w:sz w:val="22"/>
          <w:vertAlign w:val="superscript"/>
        </w:rPr>
        <w:t>7,10</w:t>
      </w:r>
      <w:r w:rsidR="00AD25D6">
        <w:rPr>
          <w:rFonts w:ascii="Garamond" w:hAnsi="Garamond"/>
          <w:sz w:val="22"/>
          <w:szCs w:val="22"/>
          <w:lang w:val="en-US"/>
        </w:rPr>
        <w:fldChar w:fldCharType="end"/>
      </w:r>
      <w:r w:rsidR="00AD25D6">
        <w:rPr>
          <w:rFonts w:ascii="Garamond" w:hAnsi="Garamond"/>
          <w:sz w:val="22"/>
          <w:szCs w:val="22"/>
          <w:lang w:val="en-US"/>
        </w:rPr>
        <w:t xml:space="preserve"> or unidimensional</w:t>
      </w:r>
      <w:r w:rsidR="00477BB8">
        <w:rPr>
          <w:rFonts w:ascii="Garamond" w:hAnsi="Garamond"/>
          <w:sz w:val="22"/>
          <w:szCs w:val="22"/>
          <w:lang w:val="en-US"/>
        </w:rPr>
        <w:t xml:space="preserve"> </w:t>
      </w:r>
      <w:r w:rsidR="00AD25D6">
        <w:rPr>
          <w:rFonts w:ascii="Garamond" w:hAnsi="Garamond"/>
          <w:sz w:val="22"/>
          <w:szCs w:val="22"/>
          <w:lang w:val="en-US"/>
        </w:rPr>
        <w:t xml:space="preserve">(weak </w:t>
      </w:r>
      <w:r w:rsidR="00124E7A">
        <w:rPr>
          <w:rFonts w:ascii="Garamond" w:hAnsi="Garamond"/>
          <w:sz w:val="22"/>
          <w:szCs w:val="22"/>
          <w:lang w:val="en-US"/>
        </w:rPr>
        <w:t>&gt;</w:t>
      </w:r>
      <w:r w:rsidR="00AD25D6">
        <w:rPr>
          <w:rFonts w:ascii="Garamond" w:hAnsi="Garamond"/>
          <w:sz w:val="22"/>
          <w:szCs w:val="22"/>
          <w:lang w:val="en-US"/>
        </w:rPr>
        <w:t xml:space="preserve"> intermediate </w:t>
      </w:r>
      <w:r w:rsidR="00124E7A">
        <w:rPr>
          <w:rFonts w:ascii="Garamond" w:hAnsi="Garamond"/>
          <w:sz w:val="22"/>
          <w:szCs w:val="22"/>
          <w:lang w:val="en-US"/>
        </w:rPr>
        <w:t>&gt;&gt;</w:t>
      </w:r>
      <w:r w:rsidR="00AD25D6">
        <w:rPr>
          <w:rFonts w:ascii="Garamond" w:hAnsi="Garamond"/>
          <w:sz w:val="22"/>
          <w:szCs w:val="22"/>
          <w:lang w:val="en-US"/>
        </w:rPr>
        <w:t xml:space="preserve"> advanced vocal learners)</w:t>
      </w:r>
      <w:r w:rsidR="00AD25D6">
        <w:rPr>
          <w:rFonts w:ascii="Garamond" w:hAnsi="Garamond"/>
          <w:sz w:val="22"/>
          <w:szCs w:val="22"/>
        </w:rPr>
        <w:fldChar w:fldCharType="begin"/>
      </w:r>
      <w:r w:rsidR="001819E0">
        <w:rPr>
          <w:rFonts w:ascii="Garamond" w:hAnsi="Garamond"/>
          <w:sz w:val="22"/>
          <w:szCs w:val="22"/>
        </w:rPr>
        <w:instrText xml:space="preserve"> ADDIN ZOTERO_ITEM CSL_CITATION {"citationID":"a205svs4g19","properties":{"unsorted":true,"formattedCitation":"\\super 33\\nosupersub{}","plainCitation":"33","noteIndex":0},"citationItems":[{"id":3466,"uris":["http://zotero.org/users/5804987/items/WX8TN24J"],"itemData":{"id":3466,"type":"article-journal","abstract":"Vocal learners such as humans and songbirds can learn to produce elaborate patterns of structurally organized vocalizations, whereas many other vertebrates such as nonhuman primates and most other bird groups either cannot or do so to a very limited degree. To explain the similarities among humans and vocal-learning birds and the differences with other species, various theories have been proposed. One set of theories are motor theories, which underscore the role of the motor system as an evolutionary substrate for vocal production learning. For instance, the motor theory of speech and song perception proposes enhanced auditory perceptual learning of speech in humans and song in birds, which suggests a considerable level of neurobiological specialization. Another, a motor theory of vocal learning origin, proposes that the brain pathways that control the learning and production of song and speech were derived from adjacent motor brain pathways. Another set of theories are cognitive theories, which address the interface between cognition and the auditory-vocal domains to support the learning of language and syntax in humans. Here we critically review the behavioral and neurobiological evidence for parallels and differences between the so-called vocal learners and vocal non-learners in the context of motor and cognitive theories. In doing so, we note that behaviorally vocal-production learning abilities are more distributed than categorical, as are the auditory-learning abilities of animals. We propose testable hypotheses on the extent of the specializations and cross-species correspondences suggested by motor and cognitive theories. Determining how spoken language evolved is likely to become clearer with concerted efforts in testing comparative data from many nonhuman animal species.","container-title":"Frontiers in Evolutionary Neuroscience","DOI":"10.3389/fnevo.2012.00012","language":"English","note":"PMID: 22912615","page":"12","title":"Birds, primates, and spoken language origins: behavioral phenotypes and neurobiological substrates","volume":"4","author":[{"family":"Petkov","given":"Christopher I"},{"family":"Jarvis","given":"Erich D"}],"issued":{"date-parts":[["2012"]]}}}],"schema":"https://github.com/citation-style-language/schema/raw/master/csl-citation.json"} </w:instrText>
      </w:r>
      <w:r w:rsidR="00AD25D6">
        <w:rPr>
          <w:rFonts w:ascii="Garamond" w:hAnsi="Garamond"/>
          <w:sz w:val="22"/>
          <w:szCs w:val="22"/>
        </w:rPr>
        <w:fldChar w:fldCharType="separate"/>
      </w:r>
      <w:r w:rsidR="001819E0" w:rsidRPr="001819E0">
        <w:rPr>
          <w:rFonts w:ascii="Garamond" w:hAnsi="Garamond" w:cs="Times New Roman"/>
          <w:sz w:val="22"/>
          <w:vertAlign w:val="superscript"/>
        </w:rPr>
        <w:t>33</w:t>
      </w:r>
      <w:r w:rsidR="00AD25D6">
        <w:rPr>
          <w:rFonts w:ascii="Garamond" w:hAnsi="Garamond"/>
          <w:sz w:val="22"/>
          <w:szCs w:val="22"/>
        </w:rPr>
        <w:fldChar w:fldCharType="end"/>
      </w:r>
      <w:r w:rsidR="00D91AE7">
        <w:rPr>
          <w:rFonts w:ascii="Garamond" w:hAnsi="Garamond"/>
          <w:sz w:val="22"/>
          <w:szCs w:val="22"/>
          <w:lang w:val="en-US"/>
        </w:rPr>
        <w:t xml:space="preserve">, as </w:t>
      </w:r>
      <w:r w:rsidR="009C74E2">
        <w:rPr>
          <w:rFonts w:ascii="Garamond" w:hAnsi="Garamond"/>
          <w:sz w:val="22"/>
          <w:szCs w:val="22"/>
          <w:lang w:val="en-US"/>
        </w:rPr>
        <w:t>used</w:t>
      </w:r>
      <w:r w:rsidR="00E15484">
        <w:rPr>
          <w:rFonts w:ascii="Garamond" w:hAnsi="Garamond"/>
          <w:sz w:val="22"/>
          <w:szCs w:val="22"/>
          <w:lang w:val="en-US"/>
        </w:rPr>
        <w:t xml:space="preserve"> to date</w:t>
      </w:r>
      <w:r w:rsidR="005B04C9">
        <w:rPr>
          <w:rFonts w:ascii="Garamond" w:hAnsi="Garamond"/>
          <w:sz w:val="22"/>
          <w:szCs w:val="22"/>
        </w:rPr>
        <w:fldChar w:fldCharType="begin"/>
      </w:r>
      <w:r w:rsidR="001819E0">
        <w:rPr>
          <w:rFonts w:ascii="Garamond" w:hAnsi="Garamond"/>
          <w:sz w:val="22"/>
          <w:szCs w:val="22"/>
        </w:rPr>
        <w:instrText xml:space="preserve"> ADDIN ZOTERO_ITEM CSL_CITATION {"citationID":"a213dc3j77p","properties":{"unsorted":true,"formattedCitation":"\\super 7,11,12\\nosupersub{}","plainCitation":"7,11,12","noteIndex":0},"citationItems":[{"id":457,"uris":["http://zotero.org/users/5804987/items/NNUPH2RM"],"itemData":{"id":457,"type":"article-journal","abstract":"The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W"}],"issued":{"date-parts":[["2017"]]}}},{"id":4042,"uris":["http://zotero.org/users/5804987/items/GWZ25LCT"],"itemData":{"id":4042,"type":"article-journal","container-title":"Philosophical Transactions of the Royal Society B: Biological Sciences","DOI":"10.1098/rstb.2020.0234","ISSN":"0962-8436, 1471-2970","issue":"1836","journalAbbreviation":"Phil. Trans. R. Soc. B","language":"en","page":"20200234","source":"DOI.org (Crossref)","title":"Vocal learning in animals and humans","volume":"376","author":[{"family":"Vernes","given":"Sonja C."},{"family":"Janik","given":"Vincent M."},{"family":"Fitch","given":"W. Tecumseh"},{"family":"Slater","given":"Peter J. B."}],"issued":{"date-parts":[["2021",10,25]]}}},{"id":4132,"uris":["http://zotero.org/users/5804987/items/BEGVT9CS"],"itemData":{"id":4132,"type":"article-journal","container-title":"Current Opinion in Behavioral Sciences","DOI":"10.1016/j.cobeha.2022.101153","ISSN":"23521546","journalAbbreviation":"Current Opinion in Behavioral Sciences","language":"en","page":"101153","source":"DOI.org (Crossref)","title":"Socially scripted vocal learning in primates","volume":"46","author":[{"family":"Zuberbühler","given":"Klaus"},{"family":"León","given":"Julián"},{"family":"Deshpande","given":"Adwait"},{"family":"Quintero","given":"Fredy"}],"issued":{"date-parts":[["2022",8]]}}}],"schema":"https://github.com/citation-style-language/schema/raw/master/csl-citation.json"} </w:instrText>
      </w:r>
      <w:r w:rsidR="005B04C9">
        <w:rPr>
          <w:rFonts w:ascii="Garamond" w:hAnsi="Garamond"/>
          <w:sz w:val="22"/>
          <w:szCs w:val="22"/>
        </w:rPr>
        <w:fldChar w:fldCharType="separate"/>
      </w:r>
      <w:r w:rsidR="001819E0" w:rsidRPr="001819E0">
        <w:rPr>
          <w:rFonts w:ascii="Garamond" w:hAnsi="Garamond" w:cs="Times New Roman"/>
          <w:sz w:val="22"/>
          <w:vertAlign w:val="superscript"/>
        </w:rPr>
        <w:t>7,11,12</w:t>
      </w:r>
      <w:r w:rsidR="005B04C9">
        <w:rPr>
          <w:rFonts w:ascii="Garamond" w:hAnsi="Garamond"/>
          <w:sz w:val="22"/>
          <w:szCs w:val="22"/>
        </w:rPr>
        <w:fldChar w:fldCharType="end"/>
      </w:r>
      <w:r w:rsidR="00D91AE7">
        <w:rPr>
          <w:rFonts w:ascii="Garamond" w:hAnsi="Garamond"/>
          <w:sz w:val="22"/>
          <w:szCs w:val="22"/>
          <w:lang w:val="en-US"/>
        </w:rPr>
        <w:t>,</w:t>
      </w:r>
      <w:r w:rsidR="008569E1">
        <w:rPr>
          <w:rFonts w:ascii="Garamond" w:hAnsi="Garamond"/>
          <w:sz w:val="22"/>
          <w:szCs w:val="22"/>
          <w:lang w:val="en-US"/>
        </w:rPr>
        <w:t xml:space="preserve"> </w:t>
      </w:r>
      <w:r w:rsidR="00803357">
        <w:rPr>
          <w:rFonts w:ascii="Garamond" w:hAnsi="Garamond"/>
          <w:sz w:val="22"/>
          <w:szCs w:val="22"/>
          <w:lang w:val="en-US"/>
        </w:rPr>
        <w:t>do</w:t>
      </w:r>
      <w:r w:rsidR="009D3ABA">
        <w:rPr>
          <w:rFonts w:ascii="Garamond" w:hAnsi="Garamond"/>
          <w:sz w:val="22"/>
          <w:szCs w:val="22"/>
          <w:lang w:val="en-US"/>
        </w:rPr>
        <w:t>es</w:t>
      </w:r>
      <w:r w:rsidR="00803357">
        <w:rPr>
          <w:rFonts w:ascii="Garamond" w:hAnsi="Garamond"/>
          <w:sz w:val="22"/>
          <w:szCs w:val="22"/>
          <w:lang w:val="en-US"/>
        </w:rPr>
        <w:t xml:space="preserve"> not </w:t>
      </w:r>
      <w:r w:rsidR="00AD25D6">
        <w:rPr>
          <w:rFonts w:ascii="Garamond" w:hAnsi="Garamond"/>
          <w:sz w:val="22"/>
          <w:szCs w:val="22"/>
          <w:lang w:val="en-US"/>
        </w:rPr>
        <w:t xml:space="preserve">provide </w:t>
      </w:r>
      <w:r w:rsidR="00906766">
        <w:rPr>
          <w:rFonts w:ascii="Garamond" w:hAnsi="Garamond"/>
          <w:sz w:val="22"/>
          <w:szCs w:val="22"/>
          <w:lang w:val="en-US"/>
        </w:rPr>
        <w:t>the necessary</w:t>
      </w:r>
      <w:r w:rsidR="00AD25D6">
        <w:rPr>
          <w:rFonts w:ascii="Garamond" w:hAnsi="Garamond"/>
          <w:sz w:val="22"/>
          <w:szCs w:val="22"/>
          <w:lang w:val="en-US"/>
        </w:rPr>
        <w:t xml:space="preserve"> detail for </w:t>
      </w:r>
      <w:r w:rsidR="00911964">
        <w:rPr>
          <w:rFonts w:ascii="Garamond" w:hAnsi="Garamond"/>
          <w:sz w:val="22"/>
          <w:szCs w:val="22"/>
          <w:lang w:val="en-US"/>
        </w:rPr>
        <w:t xml:space="preserve">objectively </w:t>
      </w:r>
      <w:r w:rsidR="00797C18">
        <w:rPr>
          <w:rFonts w:ascii="Garamond" w:hAnsi="Garamond"/>
          <w:sz w:val="22"/>
          <w:szCs w:val="22"/>
          <w:lang w:val="en-US"/>
        </w:rPr>
        <w:t>capturing</w:t>
      </w:r>
      <w:r w:rsidR="00AD25D6">
        <w:rPr>
          <w:rFonts w:ascii="Garamond" w:hAnsi="Garamond"/>
          <w:sz w:val="22"/>
          <w:szCs w:val="22"/>
          <w:lang w:val="en-US"/>
        </w:rPr>
        <w:t xml:space="preserve"> </w:t>
      </w:r>
      <w:r w:rsidR="00A16223">
        <w:rPr>
          <w:rFonts w:ascii="Garamond" w:hAnsi="Garamond"/>
          <w:sz w:val="22"/>
          <w:szCs w:val="22"/>
          <w:lang w:val="en-US"/>
        </w:rPr>
        <w:t>how distinct brains came to control distinct bodies and sound sources</w:t>
      </w:r>
      <w:r w:rsidR="00AD25D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{"citationID":"YZowcgmv","properties":{"formattedCitation":"\\super 14,29\\nosupersub{}","plainCitation":"14,29","noteIndex":0},"citationItems":[{"id":3515,"uris":["http://zotero.org/users/5804987/items/R4NY4Q5W"],"itemData":{"id":3515,"type":"article-journal","container-title":"PLOS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R"}],"issued":{"date-parts":[["2017"]]}},"label":"page"}],"schema":"https://github.com/citation-style-language/schema/raw/master/csl-citation.json"} </w:instrText>
      </w:r>
      <w:r w:rsidR="00AD25D6">
        <w:rPr>
          <w:rFonts w:ascii="Garamond" w:hAnsi="Garamond"/>
          <w:sz w:val="22"/>
          <w:szCs w:val="22"/>
          <w:lang w:val="en-US"/>
        </w:rPr>
        <w:fldChar w:fldCharType="separate"/>
      </w:r>
      <w:r w:rsidR="001819E0" w:rsidRPr="001819E0">
        <w:rPr>
          <w:rFonts w:ascii="Garamond" w:hAnsi="Garamond" w:cs="Times New Roman"/>
          <w:sz w:val="22"/>
          <w:vertAlign w:val="superscript"/>
        </w:rPr>
        <w:t>14,29</w:t>
      </w:r>
      <w:r w:rsidR="00AD25D6">
        <w:rPr>
          <w:rFonts w:ascii="Garamond" w:hAnsi="Garamond"/>
          <w:sz w:val="22"/>
          <w:szCs w:val="22"/>
          <w:lang w:val="en-US"/>
        </w:rPr>
        <w:fldChar w:fldCharType="end"/>
      </w:r>
      <w:r w:rsidR="00AD25D6">
        <w:rPr>
          <w:rFonts w:ascii="Garamond" w:hAnsi="Garamond"/>
          <w:sz w:val="22"/>
          <w:szCs w:val="22"/>
          <w:lang w:val="en-US"/>
        </w:rPr>
        <w:t xml:space="preserve">. </w:t>
      </w:r>
      <w:r w:rsidR="009E3905">
        <w:rPr>
          <w:rFonts w:ascii="Garamond" w:hAnsi="Garamond"/>
          <w:sz w:val="22"/>
          <w:szCs w:val="22"/>
          <w:lang w:val="en-US"/>
        </w:rPr>
        <w:t>V</w:t>
      </w:r>
      <w:r w:rsidR="00387394">
        <w:rPr>
          <w:rFonts w:ascii="Garamond" w:hAnsi="Garamond"/>
          <w:sz w:val="22"/>
          <w:szCs w:val="22"/>
          <w:lang w:val="en-US"/>
        </w:rPr>
        <w:t xml:space="preserve">ocal learning </w:t>
      </w:r>
      <w:r w:rsidR="00387394" w:rsidRPr="004201CC">
        <w:rPr>
          <w:rFonts w:ascii="Garamond" w:hAnsi="Garamond"/>
          <w:sz w:val="22"/>
          <w:szCs w:val="22"/>
          <w:lang w:val="en-US"/>
        </w:rPr>
        <w:t xml:space="preserve">as </w:t>
      </w:r>
      <w:r w:rsidR="004D5EE7" w:rsidRPr="004201CC">
        <w:rPr>
          <w:rFonts w:ascii="Garamond" w:hAnsi="Garamond"/>
          <w:sz w:val="22"/>
          <w:szCs w:val="22"/>
          <w:lang w:val="en-US"/>
        </w:rPr>
        <w:t xml:space="preserve">a </w:t>
      </w:r>
      <w:r w:rsidR="00AD25D6" w:rsidRPr="004201CC">
        <w:rPr>
          <w:rFonts w:ascii="Garamond" w:hAnsi="Garamond"/>
          <w:sz w:val="22"/>
          <w:szCs w:val="22"/>
          <w:lang w:val="en-US"/>
        </w:rPr>
        <w:t xml:space="preserve">qualitative </w:t>
      </w:r>
      <w:r w:rsidR="00706684" w:rsidRPr="004201CC">
        <w:rPr>
          <w:rFonts w:ascii="Garamond" w:hAnsi="Garamond"/>
          <w:sz w:val="22"/>
          <w:szCs w:val="22"/>
          <w:lang w:val="en-US"/>
        </w:rPr>
        <w:t>benchmark</w:t>
      </w:r>
      <w:r w:rsidR="00AD25D6" w:rsidRPr="004201CC">
        <w:rPr>
          <w:rFonts w:ascii="Garamond" w:hAnsi="Garamond"/>
          <w:sz w:val="22"/>
          <w:szCs w:val="22"/>
          <w:lang w:val="en-US"/>
        </w:rPr>
        <w:t xml:space="preserve"> </w:t>
      </w:r>
      <w:r w:rsidR="000771B9" w:rsidRPr="004201CC">
        <w:rPr>
          <w:rFonts w:ascii="Garamond" w:hAnsi="Garamond"/>
          <w:sz w:val="22"/>
          <w:szCs w:val="22"/>
          <w:lang w:val="en-US"/>
        </w:rPr>
        <w:t>of vocal capacities</w:t>
      </w:r>
      <w:r w:rsidR="00AD25D6" w:rsidRPr="004201CC">
        <w:rPr>
          <w:rFonts w:ascii="Garamond" w:hAnsi="Garamond"/>
          <w:sz w:val="22"/>
          <w:szCs w:val="22"/>
          <w:lang w:val="en-US"/>
        </w:rPr>
        <w:t xml:space="preserve"> </w:t>
      </w:r>
      <w:r w:rsidR="00C86C4A" w:rsidRPr="004201CC">
        <w:rPr>
          <w:rFonts w:ascii="Garamond" w:hAnsi="Garamond"/>
          <w:sz w:val="22"/>
          <w:szCs w:val="22"/>
          <w:lang w:val="en-US"/>
        </w:rPr>
        <w:t xml:space="preserve">across taxa </w:t>
      </w:r>
      <w:r w:rsidR="00AD25D6" w:rsidRPr="004201CC">
        <w:rPr>
          <w:rFonts w:ascii="Garamond" w:hAnsi="Garamond"/>
          <w:sz w:val="22"/>
          <w:szCs w:val="22"/>
          <w:lang w:val="en-US"/>
        </w:rPr>
        <w:t xml:space="preserve">is no longer tenable. A </w:t>
      </w:r>
      <w:r w:rsidR="00802B78" w:rsidRPr="004201CC">
        <w:rPr>
          <w:rFonts w:ascii="Garamond" w:hAnsi="Garamond"/>
          <w:sz w:val="22"/>
          <w:szCs w:val="22"/>
          <w:lang w:val="en-US"/>
        </w:rPr>
        <w:t xml:space="preserve">measurable </w:t>
      </w:r>
      <w:r w:rsidR="00AD25D6" w:rsidRPr="004201CC">
        <w:rPr>
          <w:rFonts w:ascii="Garamond" w:hAnsi="Garamond"/>
          <w:sz w:val="22"/>
          <w:szCs w:val="22"/>
          <w:lang w:val="en-US"/>
        </w:rPr>
        <w:t xml:space="preserve">and </w:t>
      </w:r>
      <w:r w:rsidR="00802B78" w:rsidRPr="004201CC">
        <w:rPr>
          <w:rFonts w:ascii="Garamond" w:hAnsi="Garamond"/>
          <w:sz w:val="22"/>
          <w:szCs w:val="22"/>
          <w:lang w:val="en-US"/>
        </w:rPr>
        <w:t>quantitative</w:t>
      </w:r>
      <w:r w:rsidR="00802B78">
        <w:rPr>
          <w:rFonts w:ascii="Garamond" w:hAnsi="Garamond"/>
          <w:sz w:val="22"/>
          <w:szCs w:val="22"/>
          <w:lang w:val="en-US"/>
        </w:rPr>
        <w:t xml:space="preserve"> </w:t>
      </w:r>
      <w:r w:rsidR="00AD25D6">
        <w:rPr>
          <w:rFonts w:ascii="Garamond" w:hAnsi="Garamond"/>
          <w:sz w:val="22"/>
          <w:szCs w:val="22"/>
          <w:lang w:val="en-US"/>
        </w:rPr>
        <w:t xml:space="preserve">approach is </w:t>
      </w:r>
      <w:r w:rsidR="00EF0E6A">
        <w:rPr>
          <w:rFonts w:ascii="Garamond" w:hAnsi="Garamond"/>
          <w:sz w:val="22"/>
          <w:szCs w:val="22"/>
          <w:lang w:val="en-US"/>
        </w:rPr>
        <w:t>warranted</w:t>
      </w:r>
      <w:r w:rsidR="00AD25D6">
        <w:rPr>
          <w:rFonts w:ascii="Garamond" w:hAnsi="Garamond"/>
          <w:sz w:val="22"/>
          <w:szCs w:val="22"/>
          <w:lang w:val="en-US"/>
        </w:rPr>
        <w:t xml:space="preserve"> to avoid </w:t>
      </w:r>
      <w:r w:rsidR="00624E39">
        <w:rPr>
          <w:rFonts w:ascii="Garamond" w:hAnsi="Garamond"/>
          <w:sz w:val="22"/>
          <w:szCs w:val="22"/>
          <w:lang w:val="en-US"/>
        </w:rPr>
        <w:t>skewed</w:t>
      </w:r>
      <w:r w:rsidR="00AD25D6">
        <w:rPr>
          <w:rFonts w:ascii="Garamond" w:hAnsi="Garamond"/>
          <w:sz w:val="22"/>
          <w:szCs w:val="22"/>
          <w:lang w:val="en-US"/>
        </w:rPr>
        <w:t xml:space="preserve"> comparisons of what species can </w:t>
      </w:r>
      <w:r w:rsidR="002D41CA">
        <w:rPr>
          <w:rFonts w:ascii="Garamond" w:hAnsi="Garamond"/>
          <w:sz w:val="22"/>
          <w:szCs w:val="22"/>
          <w:lang w:val="en-US"/>
        </w:rPr>
        <w:t>and</w:t>
      </w:r>
      <w:r w:rsidR="00AD25D6">
        <w:rPr>
          <w:rFonts w:ascii="Garamond" w:hAnsi="Garamond"/>
          <w:sz w:val="22"/>
          <w:szCs w:val="22"/>
          <w:lang w:val="en-US"/>
        </w:rPr>
        <w:t xml:space="preserve"> cannot do vocally</w:t>
      </w:r>
      <w:r w:rsidR="00AD25D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{"citationID":"AUcMiOvY","properties":{"formattedCitation":"\\super 14,29\\nosupersub{}","plainCitation":"14,29","noteIndex":0},"citationItems":[{"id":3515,"uris":["http://zotero.org/users/5804987/items/R4NY4Q5W"],"itemData":{"id":3515,"type":"article-journal","container-title":"PLOS Biology","DOI":"10.1371/journal.pbio.3000672","ISSN":"1545-7885","issue":"3","journalAbbreviation":"PLoS Biol","language":"en","page":"e3000672","source":"DOI.org (Crossref)","title":"Vocal learning: Beyond the continuum","title-short":"Vocal learning","volume":"18","author":[{"family":"Martins","given":"Pedro Tiago"},{"family":"Boeckx","given":"Cedric"}],"issued":{"date-parts":[["2020",3,30]]}}},{"id":3421,"uris":["http://zotero.org/users/5804987/items/YI685QKY"],"itemData":{"id":3421,"type":"article-journal","abstract":"Speech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R"}],"issued":{"date-parts":[["2017"]]}},"label":"page"}],"schema":"https://github.com/citation-style-language/schema/raw/master/csl-citation.json"} </w:instrText>
      </w:r>
      <w:r w:rsidR="00AD25D6">
        <w:rPr>
          <w:rFonts w:ascii="Garamond" w:hAnsi="Garamond"/>
          <w:sz w:val="22"/>
          <w:szCs w:val="22"/>
          <w:lang w:val="en-US"/>
        </w:rPr>
        <w:fldChar w:fldCharType="separate"/>
      </w:r>
      <w:r w:rsidR="001819E0" w:rsidRPr="001819E0">
        <w:rPr>
          <w:rFonts w:ascii="Garamond" w:hAnsi="Garamond" w:cs="Times New Roman"/>
          <w:sz w:val="22"/>
          <w:vertAlign w:val="superscript"/>
        </w:rPr>
        <w:t>14,29</w:t>
      </w:r>
      <w:r w:rsidR="00AD25D6">
        <w:rPr>
          <w:rFonts w:ascii="Garamond" w:hAnsi="Garamond"/>
          <w:sz w:val="22"/>
          <w:szCs w:val="22"/>
          <w:lang w:val="en-US"/>
        </w:rPr>
        <w:fldChar w:fldCharType="end"/>
      </w:r>
      <w:r w:rsidR="00592F37">
        <w:rPr>
          <w:rFonts w:ascii="Garamond" w:hAnsi="Garamond"/>
          <w:sz w:val="22"/>
          <w:szCs w:val="22"/>
          <w:lang w:val="en-US"/>
        </w:rPr>
        <w:t xml:space="preserve">, notably, </w:t>
      </w:r>
      <w:r w:rsidR="000F4CA0">
        <w:rPr>
          <w:rFonts w:ascii="Garamond" w:hAnsi="Garamond"/>
          <w:sz w:val="22"/>
          <w:szCs w:val="22"/>
          <w:lang w:val="en-US"/>
        </w:rPr>
        <w:t>within</w:t>
      </w:r>
      <w:r w:rsidR="00592F37">
        <w:rPr>
          <w:rFonts w:ascii="Garamond" w:hAnsi="Garamond"/>
          <w:sz w:val="22"/>
          <w:szCs w:val="22"/>
          <w:lang w:val="en-US"/>
        </w:rPr>
        <w:t xml:space="preserve"> the Hominid family</w:t>
      </w:r>
      <w:r w:rsidR="00FD4948">
        <w:rPr>
          <w:rFonts w:ascii="Garamond" w:hAnsi="Garamond"/>
          <w:sz w:val="22"/>
          <w:szCs w:val="22"/>
          <w:lang w:val="en-US"/>
        </w:rPr>
        <w:t>.</w:t>
      </w:r>
      <w:r w:rsidR="00AD25D6">
        <w:rPr>
          <w:rFonts w:ascii="Garamond" w:hAnsi="Garamond"/>
          <w:sz w:val="22"/>
          <w:szCs w:val="22"/>
          <w:lang w:val="en-US"/>
        </w:rPr>
        <w:t xml:space="preserve"> </w:t>
      </w:r>
      <w:r w:rsidR="00CF3FA8">
        <w:rPr>
          <w:rFonts w:ascii="Garamond" w:hAnsi="Garamond"/>
          <w:sz w:val="22"/>
          <w:szCs w:val="22"/>
          <w:lang w:val="en-US"/>
        </w:rPr>
        <w:t xml:space="preserve"> </w:t>
      </w:r>
    </w:p>
    <w:p w14:paraId="424480ED" w14:textId="088BF1ED" w:rsidR="00A43238" w:rsidRDefault="00F3609D" w:rsidP="00A43238">
      <w:pPr>
        <w:ind w:firstLine="720"/>
        <w:jc w:val="both"/>
        <w:rPr>
          <w:rFonts w:ascii="Garamond" w:hAnsi="Garamond"/>
          <w:sz w:val="22"/>
          <w:szCs w:val="22"/>
        </w:rPr>
      </w:pPr>
      <w:r>
        <w:rPr>
          <w:rFonts w:ascii="Garamond" w:hAnsi="Garamond"/>
          <w:sz w:val="22"/>
          <w:szCs w:val="22"/>
        </w:rPr>
        <w:t>Among great apes</w:t>
      </w:r>
      <w:r w:rsidR="00694551">
        <w:rPr>
          <w:rFonts w:ascii="Garamond" w:hAnsi="Garamond"/>
          <w:sz w:val="22"/>
          <w:szCs w:val="22"/>
        </w:rPr>
        <w:t>, a</w:t>
      </w:r>
      <w:r w:rsidR="006D78F2">
        <w:rPr>
          <w:rFonts w:ascii="Garamond" w:hAnsi="Garamond"/>
          <w:sz w:val="22"/>
          <w:szCs w:val="22"/>
        </w:rPr>
        <w:t>bove and beyon</w:t>
      </w:r>
      <w:r w:rsidR="00063DD8">
        <w:rPr>
          <w:rFonts w:ascii="Garamond" w:hAnsi="Garamond"/>
          <w:sz w:val="22"/>
          <w:szCs w:val="22"/>
        </w:rPr>
        <w:t>d</w:t>
      </w:r>
      <w:r w:rsidR="007561C7">
        <w:rPr>
          <w:rFonts w:ascii="Garamond" w:hAnsi="Garamond"/>
          <w:sz w:val="22"/>
          <w:szCs w:val="22"/>
        </w:rPr>
        <w:t xml:space="preserve"> </w:t>
      </w:r>
      <w:r w:rsidR="000F4CA0">
        <w:rPr>
          <w:rFonts w:ascii="Garamond" w:hAnsi="Garamond"/>
          <w:sz w:val="22"/>
          <w:szCs w:val="22"/>
        </w:rPr>
        <w:t>the most recent shared ancestry</w:t>
      </w:r>
      <w:r w:rsidR="003F72DE">
        <w:rPr>
          <w:rFonts w:ascii="Garamond" w:hAnsi="Garamond"/>
          <w:sz w:val="22"/>
          <w:szCs w:val="22"/>
        </w:rPr>
        <w:t xml:space="preserve"> with humans</w:t>
      </w:r>
      <w:r w:rsidR="0056355B">
        <w:rPr>
          <w:rFonts w:ascii="Garamond" w:hAnsi="Garamond"/>
          <w:sz w:val="22"/>
          <w:szCs w:val="22"/>
        </w:rPr>
        <w:t xml:space="preserve">, not all vocal behaviours provide equal </w:t>
      </w:r>
      <w:r w:rsidR="00982721">
        <w:rPr>
          <w:rFonts w:ascii="Garamond" w:hAnsi="Garamond"/>
          <w:sz w:val="22"/>
          <w:szCs w:val="22"/>
        </w:rPr>
        <w:t xml:space="preserve">comparative </w:t>
      </w:r>
      <w:r w:rsidR="00DA5448">
        <w:rPr>
          <w:rFonts w:ascii="Garamond" w:hAnsi="Garamond"/>
          <w:sz w:val="22"/>
          <w:szCs w:val="22"/>
        </w:rPr>
        <w:t>validity</w:t>
      </w:r>
      <w:r w:rsidR="00ED2589">
        <w:rPr>
          <w:rFonts w:ascii="Garamond" w:hAnsi="Garamond"/>
          <w:sz w:val="22"/>
          <w:szCs w:val="22"/>
        </w:rPr>
        <w:t xml:space="preserve"> </w:t>
      </w:r>
      <w:r w:rsidR="002B1E71">
        <w:rPr>
          <w:rFonts w:ascii="Garamond" w:hAnsi="Garamond"/>
          <w:sz w:val="22"/>
          <w:szCs w:val="22"/>
        </w:rPr>
        <w:t>or</w:t>
      </w:r>
      <w:r w:rsidR="00ED2589">
        <w:rPr>
          <w:rFonts w:ascii="Garamond" w:hAnsi="Garamond"/>
          <w:sz w:val="22"/>
          <w:szCs w:val="22"/>
        </w:rPr>
        <w:t xml:space="preserve"> </w:t>
      </w:r>
      <w:r w:rsidR="007008DA">
        <w:rPr>
          <w:rFonts w:ascii="Garamond" w:hAnsi="Garamond"/>
          <w:sz w:val="22"/>
          <w:szCs w:val="22"/>
        </w:rPr>
        <w:t xml:space="preserve">evolutionary </w:t>
      </w:r>
      <w:r w:rsidR="00EB62BA">
        <w:rPr>
          <w:rFonts w:ascii="Garamond" w:hAnsi="Garamond"/>
          <w:sz w:val="22"/>
          <w:szCs w:val="22"/>
        </w:rPr>
        <w:t>insight</w:t>
      </w:r>
      <w:r w:rsidR="00B603BB">
        <w:rPr>
          <w:rFonts w:ascii="Garamond" w:hAnsi="Garamond"/>
          <w:sz w:val="22"/>
          <w:szCs w:val="22"/>
        </w:rPr>
        <w:t>.</w:t>
      </w:r>
      <w:r w:rsidR="002871EB" w:rsidRPr="002871EB">
        <w:rPr>
          <w:rFonts w:ascii="Garamond" w:hAnsi="Garamond"/>
          <w:sz w:val="22"/>
          <w:szCs w:val="22"/>
        </w:rPr>
        <w:t xml:space="preserve"> </w:t>
      </w:r>
      <w:r w:rsidR="00CF7D0A">
        <w:rPr>
          <w:rFonts w:ascii="Garamond" w:hAnsi="Garamond"/>
          <w:sz w:val="22"/>
          <w:szCs w:val="22"/>
        </w:rPr>
        <w:t>For example,</w:t>
      </w:r>
      <w:r w:rsidR="00CF7D0A" w:rsidRPr="00CF7D0A">
        <w:rPr>
          <w:rFonts w:ascii="Garamond" w:hAnsi="Garamond"/>
          <w:sz w:val="22"/>
          <w:szCs w:val="22"/>
        </w:rPr>
        <w:t xml:space="preserve"> </w:t>
      </w:r>
      <w:r w:rsidR="00CF7D0A">
        <w:rPr>
          <w:rFonts w:ascii="Garamond" w:hAnsi="Garamond"/>
          <w:sz w:val="22"/>
          <w:szCs w:val="22"/>
        </w:rPr>
        <w:t>cries and screams are found in similar form and function</w:t>
      </w:r>
      <w:r w:rsidR="00CF7D0A" w:rsidRPr="0050760C">
        <w:rPr>
          <w:rFonts w:ascii="Garamond" w:hAnsi="Garamond"/>
          <w:sz w:val="22"/>
          <w:szCs w:val="22"/>
        </w:rPr>
        <w:t xml:space="preserve"> </w:t>
      </w:r>
      <w:r w:rsidR="00CF7D0A">
        <w:rPr>
          <w:rFonts w:ascii="Garamond" w:hAnsi="Garamond"/>
          <w:sz w:val="22"/>
          <w:szCs w:val="22"/>
        </w:rPr>
        <w:t xml:space="preserve">in </w:t>
      </w:r>
      <w:r w:rsidR="008017CA">
        <w:rPr>
          <w:rFonts w:ascii="Garamond" w:hAnsi="Garamond"/>
          <w:sz w:val="22"/>
          <w:szCs w:val="22"/>
        </w:rPr>
        <w:t xml:space="preserve">all </w:t>
      </w:r>
      <w:r w:rsidR="00CF7D0A">
        <w:rPr>
          <w:rFonts w:ascii="Garamond" w:hAnsi="Garamond"/>
          <w:sz w:val="22"/>
          <w:szCs w:val="22"/>
        </w:rPr>
        <w:t>primates</w:t>
      </w:r>
      <w:r w:rsidR="008017CA">
        <w:rPr>
          <w:rFonts w:ascii="Garamond" w:hAnsi="Garamond"/>
          <w:sz w:val="22"/>
          <w:szCs w:val="22"/>
        </w:rPr>
        <w:t>, including</w:t>
      </w:r>
      <w:r w:rsidR="005F6A68">
        <w:rPr>
          <w:rFonts w:ascii="Garamond" w:hAnsi="Garamond"/>
          <w:sz w:val="22"/>
          <w:szCs w:val="22"/>
        </w:rPr>
        <w:t xml:space="preserve"> humans</w:t>
      </w:r>
      <w:r w:rsidR="00CF7D0A">
        <w:rPr>
          <w:rFonts w:ascii="Garamond" w:hAnsi="Garamond"/>
          <w:sz w:val="22"/>
          <w:szCs w:val="22"/>
        </w:rPr>
        <w:fldChar w:fldCharType="begin"/>
      </w:r>
      <w:r w:rsidR="001819E0">
        <w:rPr>
          <w:rFonts w:ascii="Garamond" w:hAnsi="Garamond"/>
          <w:sz w:val="22"/>
          <w:szCs w:val="22"/>
        </w:rPr>
        <w:instrText xml:space="preserve"> ADDIN ZOTERO_ITEM CSL_CITATION {"citationID":"X2lX14lN","properties":{"formattedCitation":"\\super 34\\nosupersub{}","plainCitation":"34","noteIndex":0},"citationItems":[{"id":3360,"uris":["http://zotero.org/users/5804987/items/LARHJPSL"],"itemData":{"id":3360,"type":"article-journal","abstract":"Recent research on human nonverbal vocalizations has led to considerable progress in our understanding of vocal communication of emotion. However, in contrast to studies of animal vocalizations, this...","container-title":"Journal of Nonverbal Behavior","DOI":"10.1007/s10919-017-0267-y","ISSN":"0191-5886","issue":"06","language":"English","note":"PMID: 29497221","page":"1–28","title":"Human Non-linguistic Vocal Repertoire: Call Types and Their Meaning","volume":"37","author":[{"family":"Anikin","given":"Andrey"},{"family":"ath","given":"Rasmus"},{"family":"Persson","given":"Tomas"}],"issued":{"date-parts":[["2017"]]}}}],"schema":"https://github.com/citation-style-language/schema/raw/master/csl-citation.json"} </w:instrText>
      </w:r>
      <w:r w:rsidR="00CF7D0A">
        <w:rPr>
          <w:rFonts w:ascii="Garamond" w:hAnsi="Garamond"/>
          <w:sz w:val="22"/>
          <w:szCs w:val="22"/>
        </w:rPr>
        <w:fldChar w:fldCharType="separate"/>
      </w:r>
      <w:r w:rsidR="001819E0" w:rsidRPr="001819E0">
        <w:rPr>
          <w:rFonts w:ascii="Garamond" w:hAnsi="Garamond" w:cs="Times New Roman"/>
          <w:sz w:val="22"/>
          <w:vertAlign w:val="superscript"/>
        </w:rPr>
        <w:t>34</w:t>
      </w:r>
      <w:r w:rsidR="00CF7D0A">
        <w:rPr>
          <w:rFonts w:ascii="Garamond" w:hAnsi="Garamond"/>
          <w:sz w:val="22"/>
          <w:szCs w:val="22"/>
        </w:rPr>
        <w:fldChar w:fldCharType="end"/>
      </w:r>
      <w:r w:rsidR="00CF7D0A">
        <w:rPr>
          <w:rFonts w:ascii="Garamond" w:hAnsi="Garamond"/>
          <w:sz w:val="22"/>
          <w:szCs w:val="22"/>
        </w:rPr>
        <w:t>.</w:t>
      </w:r>
      <w:r w:rsidR="00CF7D0A" w:rsidRPr="00CF7D0A">
        <w:rPr>
          <w:rFonts w:ascii="Garamond" w:hAnsi="Garamond"/>
          <w:sz w:val="22"/>
          <w:szCs w:val="22"/>
        </w:rPr>
        <w:t xml:space="preserve"> </w:t>
      </w:r>
      <w:r w:rsidR="00631CC4">
        <w:rPr>
          <w:rFonts w:ascii="Garamond" w:hAnsi="Garamond"/>
          <w:sz w:val="22"/>
          <w:szCs w:val="22"/>
        </w:rPr>
        <w:t>Speech evolved without replacing these vocalizations</w:t>
      </w:r>
      <w:r w:rsidR="00FD2955">
        <w:rPr>
          <w:rFonts w:ascii="Garamond" w:hAnsi="Garamond"/>
          <w:sz w:val="22"/>
          <w:szCs w:val="22"/>
        </w:rPr>
        <w:t>.</w:t>
      </w:r>
      <w:r w:rsidR="00631CC4">
        <w:rPr>
          <w:rFonts w:ascii="Garamond" w:hAnsi="Garamond"/>
          <w:sz w:val="22"/>
          <w:szCs w:val="22"/>
        </w:rPr>
        <w:t xml:space="preserve"> </w:t>
      </w:r>
      <w:r w:rsidR="00A16223">
        <w:rPr>
          <w:rFonts w:ascii="Garamond" w:hAnsi="Garamond"/>
          <w:sz w:val="22"/>
          <w:szCs w:val="22"/>
        </w:rPr>
        <w:t>C</w:t>
      </w:r>
      <w:r w:rsidR="00845F2D">
        <w:rPr>
          <w:rFonts w:ascii="Garamond" w:hAnsi="Garamond"/>
          <w:sz w:val="22"/>
          <w:szCs w:val="22"/>
        </w:rPr>
        <w:t>ries and screams</w:t>
      </w:r>
      <w:r w:rsidR="00CF7D0A">
        <w:rPr>
          <w:rFonts w:ascii="Garamond" w:hAnsi="Garamond"/>
          <w:sz w:val="22"/>
          <w:szCs w:val="22"/>
        </w:rPr>
        <w:t xml:space="preserve"> </w:t>
      </w:r>
      <w:r w:rsidR="0064400D">
        <w:rPr>
          <w:rFonts w:ascii="Garamond" w:hAnsi="Garamond"/>
          <w:sz w:val="22"/>
          <w:szCs w:val="22"/>
        </w:rPr>
        <w:t>were</w:t>
      </w:r>
      <w:r w:rsidR="00FD2955">
        <w:rPr>
          <w:rFonts w:ascii="Garamond" w:hAnsi="Garamond"/>
          <w:sz w:val="22"/>
          <w:szCs w:val="22"/>
        </w:rPr>
        <w:t>, hence,</w:t>
      </w:r>
      <w:r w:rsidR="00CF7D0A">
        <w:rPr>
          <w:rFonts w:ascii="Garamond" w:hAnsi="Garamond"/>
          <w:sz w:val="22"/>
          <w:szCs w:val="22"/>
        </w:rPr>
        <w:t xml:space="preserve"> </w:t>
      </w:r>
      <w:r w:rsidR="005840F0" w:rsidRPr="005840F0">
        <w:rPr>
          <w:rFonts w:ascii="Garamond" w:hAnsi="Garamond"/>
          <w:sz w:val="22"/>
          <w:szCs w:val="22"/>
        </w:rPr>
        <w:t>improbable</w:t>
      </w:r>
      <w:r w:rsidR="00CF7D0A">
        <w:rPr>
          <w:rFonts w:ascii="Garamond" w:hAnsi="Garamond"/>
          <w:sz w:val="22"/>
          <w:szCs w:val="22"/>
        </w:rPr>
        <w:t xml:space="preserve"> target</w:t>
      </w:r>
      <w:r w:rsidR="00207C9B">
        <w:rPr>
          <w:rFonts w:ascii="Garamond" w:hAnsi="Garamond"/>
          <w:sz w:val="22"/>
          <w:szCs w:val="22"/>
        </w:rPr>
        <w:t>s of</w:t>
      </w:r>
      <w:r w:rsidR="00CF7D0A">
        <w:rPr>
          <w:rFonts w:ascii="Garamond" w:hAnsi="Garamond"/>
          <w:sz w:val="22"/>
          <w:szCs w:val="22"/>
        </w:rPr>
        <w:t xml:space="preserve"> the selective pressures </w:t>
      </w:r>
      <w:r w:rsidR="000F4CA0">
        <w:rPr>
          <w:rFonts w:ascii="Garamond" w:hAnsi="Garamond"/>
          <w:sz w:val="22"/>
          <w:szCs w:val="22"/>
        </w:rPr>
        <w:t xml:space="preserve">that </w:t>
      </w:r>
      <w:r w:rsidR="0000648A">
        <w:rPr>
          <w:rFonts w:ascii="Garamond" w:hAnsi="Garamond"/>
          <w:sz w:val="22"/>
          <w:szCs w:val="22"/>
        </w:rPr>
        <w:t>dr</w:t>
      </w:r>
      <w:r w:rsidR="000F4CA0">
        <w:rPr>
          <w:rFonts w:ascii="Garamond" w:hAnsi="Garamond"/>
          <w:sz w:val="22"/>
          <w:szCs w:val="22"/>
        </w:rPr>
        <w:t>ove</w:t>
      </w:r>
      <w:r w:rsidR="00CF7D0A">
        <w:rPr>
          <w:rFonts w:ascii="Garamond" w:hAnsi="Garamond"/>
          <w:sz w:val="22"/>
          <w:szCs w:val="22"/>
        </w:rPr>
        <w:t xml:space="preserve"> </w:t>
      </w:r>
      <w:r w:rsidR="00A16223">
        <w:rPr>
          <w:rFonts w:ascii="Garamond" w:hAnsi="Garamond"/>
          <w:sz w:val="22"/>
          <w:szCs w:val="22"/>
        </w:rPr>
        <w:t xml:space="preserve">human vocal control and </w:t>
      </w:r>
      <w:r w:rsidR="00BF42DD">
        <w:rPr>
          <w:rFonts w:ascii="Garamond" w:hAnsi="Garamond"/>
          <w:sz w:val="22"/>
          <w:szCs w:val="22"/>
        </w:rPr>
        <w:t>speech</w:t>
      </w:r>
      <w:r w:rsidR="00CF7D0A">
        <w:rPr>
          <w:rFonts w:ascii="Garamond" w:hAnsi="Garamond"/>
          <w:sz w:val="22"/>
          <w:szCs w:val="22"/>
        </w:rPr>
        <w:t>.</w:t>
      </w:r>
      <w:r w:rsidR="00D4068B">
        <w:rPr>
          <w:rFonts w:ascii="Garamond" w:hAnsi="Garamond"/>
          <w:sz w:val="22"/>
          <w:szCs w:val="22"/>
        </w:rPr>
        <w:t xml:space="preserve"> </w:t>
      </w:r>
      <w:r w:rsidR="00AD3515">
        <w:rPr>
          <w:rFonts w:ascii="Garamond" w:hAnsi="Garamond"/>
          <w:sz w:val="22"/>
          <w:szCs w:val="22"/>
        </w:rPr>
        <w:t>D</w:t>
      </w:r>
      <w:r w:rsidR="00CB1688">
        <w:rPr>
          <w:rFonts w:ascii="Garamond" w:hAnsi="Garamond"/>
          <w:sz w:val="22"/>
          <w:szCs w:val="22"/>
        </w:rPr>
        <w:t>rawing a biologically valid</w:t>
      </w:r>
      <w:r w:rsidR="003B33C4">
        <w:rPr>
          <w:rFonts w:ascii="Garamond" w:hAnsi="Garamond"/>
          <w:sz w:val="22"/>
          <w:szCs w:val="22"/>
        </w:rPr>
        <w:t xml:space="preserve"> </w:t>
      </w:r>
      <w:r w:rsidR="00AD0A21">
        <w:rPr>
          <w:rFonts w:ascii="Garamond" w:hAnsi="Garamond"/>
          <w:sz w:val="22"/>
          <w:szCs w:val="22"/>
        </w:rPr>
        <w:t>h</w:t>
      </w:r>
      <w:r w:rsidR="00B21B9A">
        <w:rPr>
          <w:rFonts w:ascii="Garamond" w:hAnsi="Garamond"/>
          <w:sz w:val="22"/>
          <w:szCs w:val="22"/>
        </w:rPr>
        <w:t>uman</w:t>
      </w:r>
      <w:r w:rsidR="004333A6">
        <w:rPr>
          <w:rFonts w:ascii="Garamond" w:hAnsi="Garamond"/>
          <w:sz w:val="22"/>
          <w:szCs w:val="22"/>
        </w:rPr>
        <w:t>-ape</w:t>
      </w:r>
      <w:r w:rsidR="00B21B9A">
        <w:rPr>
          <w:rFonts w:ascii="Garamond" w:hAnsi="Garamond"/>
          <w:sz w:val="22"/>
          <w:szCs w:val="22"/>
        </w:rPr>
        <w:t xml:space="preserve"> comparison</w:t>
      </w:r>
      <w:r w:rsidR="003F72DE">
        <w:rPr>
          <w:rFonts w:ascii="Garamond" w:hAnsi="Garamond"/>
          <w:sz w:val="22"/>
          <w:szCs w:val="22"/>
        </w:rPr>
        <w:t xml:space="preserve"> </w:t>
      </w:r>
      <w:r w:rsidR="00156411">
        <w:rPr>
          <w:rFonts w:ascii="Garamond" w:hAnsi="Garamond"/>
          <w:sz w:val="22"/>
          <w:szCs w:val="22"/>
        </w:rPr>
        <w:t>require</w:t>
      </w:r>
      <w:r w:rsidR="009B475D">
        <w:rPr>
          <w:rFonts w:ascii="Garamond" w:hAnsi="Garamond"/>
          <w:sz w:val="22"/>
          <w:szCs w:val="22"/>
        </w:rPr>
        <w:t>s</w:t>
      </w:r>
      <w:r w:rsidR="000A0357">
        <w:rPr>
          <w:rFonts w:ascii="Garamond" w:hAnsi="Garamond"/>
          <w:sz w:val="22"/>
          <w:szCs w:val="22"/>
        </w:rPr>
        <w:t xml:space="preserve"> </w:t>
      </w:r>
      <w:r w:rsidR="00156411">
        <w:rPr>
          <w:rFonts w:ascii="Garamond" w:hAnsi="Garamond"/>
          <w:sz w:val="22"/>
          <w:szCs w:val="22"/>
        </w:rPr>
        <w:t>specific vocal behaviour</w:t>
      </w:r>
      <w:r w:rsidR="00354C50">
        <w:rPr>
          <w:rFonts w:ascii="Garamond" w:hAnsi="Garamond"/>
          <w:sz w:val="22"/>
          <w:szCs w:val="22"/>
        </w:rPr>
        <w:t>s</w:t>
      </w:r>
      <w:r w:rsidR="00380161">
        <w:rPr>
          <w:rFonts w:ascii="Garamond" w:hAnsi="Garamond"/>
          <w:sz w:val="22"/>
          <w:szCs w:val="22"/>
        </w:rPr>
        <w:t xml:space="preserve"> </w:t>
      </w:r>
      <w:r w:rsidR="00BF0A89">
        <w:rPr>
          <w:rFonts w:ascii="Garamond" w:hAnsi="Garamond"/>
          <w:sz w:val="22"/>
          <w:szCs w:val="22"/>
        </w:rPr>
        <w:t>to</w:t>
      </w:r>
      <w:r w:rsidR="00923568">
        <w:rPr>
          <w:rFonts w:ascii="Garamond" w:hAnsi="Garamond"/>
          <w:sz w:val="22"/>
          <w:szCs w:val="22"/>
        </w:rPr>
        <w:t xml:space="preserve"> avoid </w:t>
      </w:r>
      <w:r w:rsidR="008A596F" w:rsidRPr="008A596F">
        <w:rPr>
          <w:rFonts w:ascii="Garamond" w:hAnsi="Garamond"/>
          <w:sz w:val="22"/>
          <w:szCs w:val="22"/>
        </w:rPr>
        <w:t>comparing</w:t>
      </w:r>
      <w:r w:rsidR="00E01679">
        <w:rPr>
          <w:rFonts w:ascii="Garamond" w:hAnsi="Garamond"/>
          <w:sz w:val="22"/>
          <w:szCs w:val="22"/>
        </w:rPr>
        <w:t xml:space="preserve"> </w:t>
      </w:r>
      <w:r w:rsidR="00A2000D">
        <w:rPr>
          <w:rFonts w:ascii="Garamond" w:hAnsi="Garamond"/>
          <w:sz w:val="22"/>
          <w:szCs w:val="22"/>
        </w:rPr>
        <w:t xml:space="preserve">proverbial </w:t>
      </w:r>
      <w:r w:rsidR="00E01679">
        <w:rPr>
          <w:rFonts w:ascii="Garamond" w:hAnsi="Garamond"/>
          <w:sz w:val="22"/>
          <w:szCs w:val="22"/>
        </w:rPr>
        <w:t>apples</w:t>
      </w:r>
      <w:r w:rsidR="003919AB">
        <w:rPr>
          <w:rFonts w:ascii="Garamond" w:hAnsi="Garamond"/>
          <w:sz w:val="22"/>
          <w:szCs w:val="22"/>
        </w:rPr>
        <w:t xml:space="preserve"> </w:t>
      </w:r>
      <w:r w:rsidR="00E01679">
        <w:rPr>
          <w:rFonts w:ascii="Garamond" w:hAnsi="Garamond"/>
          <w:sz w:val="22"/>
          <w:szCs w:val="22"/>
        </w:rPr>
        <w:t>with</w:t>
      </w:r>
      <w:r w:rsidR="003919AB">
        <w:rPr>
          <w:rFonts w:ascii="Garamond" w:hAnsi="Garamond"/>
          <w:sz w:val="22"/>
          <w:szCs w:val="22"/>
        </w:rPr>
        <w:t xml:space="preserve"> </w:t>
      </w:r>
      <w:r w:rsidR="00E01679">
        <w:rPr>
          <w:rFonts w:ascii="Garamond" w:hAnsi="Garamond"/>
          <w:sz w:val="22"/>
          <w:szCs w:val="22"/>
        </w:rPr>
        <w:t>oranges</w:t>
      </w:r>
      <w:r w:rsidR="00B21B9A">
        <w:rPr>
          <w:rFonts w:ascii="Garamond" w:hAnsi="Garamond"/>
          <w:sz w:val="22"/>
          <w:szCs w:val="22"/>
        </w:rPr>
        <w:t xml:space="preserve">. </w:t>
      </w:r>
    </w:p>
    <w:p w14:paraId="7D526036" w14:textId="0AB59973" w:rsidR="009F05F7" w:rsidRDefault="00D2102C" w:rsidP="008D14BD">
      <w:pPr>
        <w:ind w:firstLine="720"/>
        <w:jc w:val="both"/>
        <w:rPr>
          <w:rFonts w:ascii="Garamond" w:hAnsi="Garamond"/>
          <w:sz w:val="22"/>
          <w:szCs w:val="22"/>
        </w:rPr>
      </w:pPr>
      <w:r>
        <w:rPr>
          <w:rFonts w:ascii="Garamond" w:hAnsi="Garamond"/>
          <w:sz w:val="22"/>
          <w:szCs w:val="22"/>
        </w:rPr>
        <w:t>Speech is universal</w:t>
      </w:r>
      <w:r w:rsidRPr="00876AA9">
        <w:rPr>
          <w:rFonts w:ascii="Garamond" w:hAnsi="Garamond"/>
          <w:sz w:val="22"/>
          <w:szCs w:val="22"/>
        </w:rPr>
        <w:t xml:space="preserve"> </w:t>
      </w:r>
      <w:r>
        <w:rPr>
          <w:rFonts w:ascii="Garamond" w:hAnsi="Garamond"/>
          <w:sz w:val="22"/>
          <w:szCs w:val="22"/>
        </w:rPr>
        <w:t xml:space="preserve">to the human species but </w:t>
      </w:r>
      <w:r w:rsidR="00077416" w:rsidRPr="008C1121">
        <w:rPr>
          <w:rFonts w:ascii="Garamond" w:hAnsi="Garamond"/>
          <w:i/>
          <w:iCs/>
          <w:sz w:val="22"/>
          <w:szCs w:val="22"/>
        </w:rPr>
        <w:t>no</w:t>
      </w:r>
      <w:r w:rsidR="00077416">
        <w:rPr>
          <w:rFonts w:ascii="Garamond" w:hAnsi="Garamond"/>
          <w:sz w:val="22"/>
          <w:szCs w:val="22"/>
        </w:rPr>
        <w:t xml:space="preserve"> speech sound</w:t>
      </w:r>
      <w:r w:rsidR="00B96347">
        <w:rPr>
          <w:rFonts w:ascii="Garamond" w:hAnsi="Garamond"/>
          <w:sz w:val="22"/>
          <w:szCs w:val="22"/>
        </w:rPr>
        <w:t xml:space="preserve"> (i.e., no vowel or consonant)</w:t>
      </w:r>
      <w:r w:rsidR="00077416">
        <w:rPr>
          <w:rFonts w:ascii="Garamond" w:hAnsi="Garamond"/>
          <w:sz w:val="22"/>
          <w:szCs w:val="22"/>
        </w:rPr>
        <w:t xml:space="preserve"> </w:t>
      </w:r>
      <w:r>
        <w:rPr>
          <w:rFonts w:ascii="Garamond" w:hAnsi="Garamond"/>
          <w:sz w:val="22"/>
          <w:szCs w:val="22"/>
        </w:rPr>
        <w:t>is</w:t>
      </w:r>
      <w:r w:rsidR="00CB32CE">
        <w:rPr>
          <w:rFonts w:ascii="Garamond" w:hAnsi="Garamond"/>
          <w:sz w:val="22"/>
          <w:szCs w:val="22"/>
        </w:rPr>
        <w:t xml:space="preserve"> universal</w:t>
      </w:r>
      <w:r w:rsidR="002F407F">
        <w:rPr>
          <w:rFonts w:ascii="Garamond" w:hAnsi="Garamond"/>
          <w:sz w:val="22"/>
          <w:szCs w:val="22"/>
        </w:rPr>
        <w:t xml:space="preserve"> across the world’s languages</w:t>
      </w:r>
      <w:r w:rsidR="005E6A9B">
        <w:rPr>
          <w:rFonts w:ascii="Garamond" w:hAnsi="Garamond"/>
          <w:sz w:val="22"/>
          <w:szCs w:val="22"/>
        </w:rPr>
        <w:fldChar w:fldCharType="begin"/>
      </w:r>
      <w:r w:rsidR="001819E0">
        <w:rPr>
          <w:rFonts w:ascii="Garamond" w:hAnsi="Garamond"/>
          <w:sz w:val="22"/>
          <w:szCs w:val="22"/>
        </w:rPr>
        <w:instrText xml:space="preserve"> ADDIN ZOTERO_ITEM CSL_CITATION {"citationID":"a2dkf9gv9im","properties":{"formattedCitation":"\\super 35,36\\nosupersub{}","plainCitation":"35,36","noteIndex":0},"citationItems":[{"id":1635,"uris":["http://zotero.org/users/5804987/items/ZIJX9R3A"],"itemData":{"id":1635,"type":"book","ISBN":"978-0-631-19815-4","publisher":"John Wiley {&amp; Sons","title":"The Sounds of the World's Languages","author":[{"family":"Ladefoged","given":"P"},{"family":"Maddieson","given":"I"}],"issued":{"date-parts":[["1996"]]}}},{"id":3513,"uris":["http://zotero.org/users/5804987/items/D4QCVRMN"],"itemData":{"id":3513,"type":"book","event-place":"Jena","publisher":"Max Planck Institute for the Science of Human History","publisher-place":"Jena","title":"PHOIBLE 2.0","URL":"https://phoible.org/","author":[{"family":"Moran","given":"Steven"},{"family":"McCloy","given":"Daniel"}],"issued":{"date-parts":[["2019"]]}}}],"schema":"https://github.com/citation-style-language/schema/raw/master/csl-citation.json"} </w:instrText>
      </w:r>
      <w:r w:rsidR="005E6A9B">
        <w:rPr>
          <w:rFonts w:ascii="Garamond" w:hAnsi="Garamond"/>
          <w:sz w:val="22"/>
          <w:szCs w:val="22"/>
        </w:rPr>
        <w:fldChar w:fldCharType="separate"/>
      </w:r>
      <w:r w:rsidR="001819E0" w:rsidRPr="001819E0">
        <w:rPr>
          <w:rFonts w:ascii="Garamond" w:hAnsi="Garamond" w:cs="Times New Roman"/>
          <w:sz w:val="22"/>
          <w:vertAlign w:val="superscript"/>
        </w:rPr>
        <w:t>35,36</w:t>
      </w:r>
      <w:r w:rsidR="005E6A9B">
        <w:rPr>
          <w:rFonts w:ascii="Garamond" w:hAnsi="Garamond"/>
          <w:sz w:val="22"/>
          <w:szCs w:val="22"/>
        </w:rPr>
        <w:fldChar w:fldCharType="end"/>
      </w:r>
      <w:r w:rsidR="00383EC3">
        <w:rPr>
          <w:rFonts w:ascii="Garamond" w:hAnsi="Garamond"/>
          <w:sz w:val="22"/>
          <w:szCs w:val="22"/>
        </w:rPr>
        <w:t xml:space="preserve"> –</w:t>
      </w:r>
      <w:r w:rsidR="0081426D">
        <w:rPr>
          <w:rFonts w:ascii="Garamond" w:hAnsi="Garamond"/>
          <w:sz w:val="22"/>
          <w:szCs w:val="22"/>
        </w:rPr>
        <w:t xml:space="preserve"> </w:t>
      </w:r>
      <w:r w:rsidR="00383EC3">
        <w:rPr>
          <w:rFonts w:ascii="Garamond" w:hAnsi="Garamond"/>
          <w:sz w:val="22"/>
          <w:szCs w:val="22"/>
        </w:rPr>
        <w:t>s</w:t>
      </w:r>
      <w:r w:rsidR="00C81C93">
        <w:rPr>
          <w:rFonts w:ascii="Garamond" w:hAnsi="Garamond"/>
          <w:sz w:val="22"/>
          <w:szCs w:val="22"/>
        </w:rPr>
        <w:t>peech sounds</w:t>
      </w:r>
      <w:r w:rsidR="0081426D">
        <w:rPr>
          <w:rFonts w:ascii="Garamond" w:hAnsi="Garamond"/>
          <w:sz w:val="22"/>
          <w:szCs w:val="22"/>
        </w:rPr>
        <w:t xml:space="preserve"> are local</w:t>
      </w:r>
      <w:r w:rsidR="006B76ED">
        <w:rPr>
          <w:rFonts w:ascii="Garamond" w:hAnsi="Garamond"/>
          <w:sz w:val="22"/>
          <w:szCs w:val="22"/>
        </w:rPr>
        <w:t>-</w:t>
      </w:r>
      <w:r w:rsidR="0081426D">
        <w:rPr>
          <w:rFonts w:ascii="Garamond" w:hAnsi="Garamond"/>
          <w:sz w:val="22"/>
          <w:szCs w:val="22"/>
        </w:rPr>
        <w:t xml:space="preserve"> and individual-specific</w:t>
      </w:r>
      <w:r w:rsidR="0081426D">
        <w:rPr>
          <w:rFonts w:ascii="Garamond" w:hAnsi="Garamond"/>
          <w:sz w:val="22"/>
          <w:szCs w:val="22"/>
        </w:rPr>
        <w:fldChar w:fldCharType="begin"/>
      </w:r>
      <w:r w:rsidR="001819E0">
        <w:rPr>
          <w:rFonts w:ascii="Garamond" w:hAnsi="Garamond"/>
          <w:sz w:val="22"/>
          <w:szCs w:val="22"/>
        </w:rPr>
        <w:instrText xml:space="preserve"> ADDIN ZOTERO_ITEM CSL_CITATION {"citationID":"a2lpm6aet71","properties":{"formattedCitation":"\\super 37\\uc0\\u8211{}39\\nosupersub{}","plainCitation":"37–39","noteIndex":0},"citationItems":[{"id":459,"uris":["http://zotero.org/users/5804987/items/3PTXSTBZ","http://zotero.org/users/5804987/items/N3L6PTJY"],"itemData":{"id":459,"type":"article-journal","abstract":"Sperry, Sperry, and Miller (2018) aim to debunk what is called the 30-million-word gap by claiming that children from lower income households hear more speech than Hart and Risley () reported. We address why the 30-million-word gap should not be abandoned, and the importance of retaining focus on the vital ingredient to language learning-quality speech directed to children rather than overheard speech, the focus of Sperry et al.'s argument. Three issues are addressed: Whether there is a language gap; the characteristics of speech that promote language development; and the importance of language in school achievement. There are serious risks to claims that low-income children, on average, hear sufficient, high-quality language relative to peers from higher income homes.","DOI":"10.1111/cdev.13128","ISSN":"0009-3920","note":"PMID: 30102419","title":"Language Matters: Denying the Existence of the 30-Million-Word Gap Has Serious Consequences.","author":[{"family":"Golinkoff","given":"Roberta"},{"family":"Hoff","given":"Erika"},{"family":"Rowe","given":"Meredith L"},{"family":"S","given":"Tamis-LeMonda","suffix":"Catherine"},{"family":"Kathy","given":"Hirsh-Pasek"}],"issued":{"date-parts":[["2018"]]}}},{"id":4144,"uris":["http://zotero.org/users/5804987/items/ZP6W833C"],"itemData":{"id":4144,"type":"chapter","container-title":"The Handbook of Child Language","event-place":"Oxford, UK","ISBN":"978-1-4051-6631-7","language":"en","note":"DOI: 10.1111/b.9780631203124.1996.00005.x","page":"95-151","publisher":"Blackwell Publishing Ltd","publisher-place":"Oxford, UK","source":"DOI.org (Crossref)","title":"Individual Differences and their Implications for Theories of Language Development","URL":"http://doi.wiley.com/10.1111/b.9780631203124.1996.00005.x","editor":[{"family":"Fletcher","given":"Paul"},{"family":"MacWhinney","given":"Brian"}],"author":[{"family":"Bates","given":"Elizabeth"},{"family":"Dale","given":"Philip S."},{"family":"Thal","given":"Donna"}],"accessed":{"date-parts":[["2022",6,17]]},"issued":{"date-parts":[["2019",1,24]]}}},{"id":621,"uris":["http://zotero.org/users/5804987/items/ETJ5RKMT"],"itemData":{"id":621,"type":"article-journal","abstract":"{\\textless}p{\\textgreater}Vocal imitation is a hallmark of human communication that underlies the capacity to learn to speak and sing. Even so, poor vocal imitation abilities are surprisingly common in the general population and even expert vocalists cannot match the precision of a musical instrument. Although humans have evolved a greater degree of control over the laryngeal muscles that govern voice production, this ability may be underdeveloped compared with control over the articulatory muscles, such as the tongue and lips, volitional control of which emerged earlier in primate evolution. Human participants imitated simple melodies by either singing (i.e. producing pitch with the larynx) or whistling (i.e. producing pitch with the lips and tongue). Sung notes were systematically biased towards each individual9s habitual pitch, which we hypothesize may act to conserve muscular effort. Furthermore, while participants who sung more precisely also whistled more precisely, sung imitations were less precise than whistled imitations. The laryngeal muscles that control voice production are under less precise control than the oral muscles that are involved in whistling. This imprecision may be due to the relatively recent evolution of volitional laryngeal-motor control in humans, which may be tuned just well enough for the coarse modulation of vocal-pitch in speech.{\\textless}/p{\\textgreater}","container-title":"Royal Society Open Science","DOI":"10.1098/rsos.171544","ISSN":"2054-5703","issue":"4","language":"English","note":"PMID: 29765635","page":"171544","title":"Poor neuro-motor tuning of the human larynx: a comparison of sung and whistled pitch imitation","volume":"5","author":[{"family":"Belyk","given":"Michel"},{"family":"Johnson","given":"Joseph F"},{"family":"Kotz","given":"Sonja A"}],"issued":{"date-parts":[["2018"]]}}}],"schema":"https://github.com/citation-style-language/schema/raw/master/csl-citation.json"} </w:instrText>
      </w:r>
      <w:r w:rsidR="0081426D">
        <w:rPr>
          <w:rFonts w:ascii="Garamond" w:hAnsi="Garamond"/>
          <w:sz w:val="22"/>
          <w:szCs w:val="22"/>
        </w:rPr>
        <w:fldChar w:fldCharType="separate"/>
      </w:r>
      <w:r w:rsidR="001819E0" w:rsidRPr="001819E0">
        <w:rPr>
          <w:rFonts w:ascii="Garamond" w:hAnsi="Garamond" w:cs="Times New Roman"/>
          <w:sz w:val="22"/>
          <w:vertAlign w:val="superscript"/>
        </w:rPr>
        <w:t>37–39</w:t>
      </w:r>
      <w:r w:rsidR="0081426D">
        <w:rPr>
          <w:rFonts w:ascii="Garamond" w:hAnsi="Garamond"/>
          <w:sz w:val="22"/>
          <w:szCs w:val="22"/>
        </w:rPr>
        <w:fldChar w:fldCharType="end"/>
      </w:r>
      <w:r w:rsidR="0081426D">
        <w:rPr>
          <w:rFonts w:ascii="Garamond" w:hAnsi="Garamond"/>
          <w:sz w:val="22"/>
          <w:szCs w:val="22"/>
        </w:rPr>
        <w:t>.</w:t>
      </w:r>
      <w:r w:rsidR="00CB32CE">
        <w:rPr>
          <w:rFonts w:ascii="Garamond" w:hAnsi="Garamond"/>
          <w:sz w:val="22"/>
          <w:szCs w:val="22"/>
        </w:rPr>
        <w:t xml:space="preserve"> </w:t>
      </w:r>
      <w:r w:rsidR="00985D79">
        <w:rPr>
          <w:rFonts w:ascii="Garamond" w:hAnsi="Garamond"/>
          <w:sz w:val="22"/>
          <w:szCs w:val="22"/>
        </w:rPr>
        <w:t>A</w:t>
      </w:r>
      <w:r w:rsidR="0084791A">
        <w:rPr>
          <w:rFonts w:ascii="Garamond" w:hAnsi="Garamond"/>
          <w:sz w:val="22"/>
          <w:szCs w:val="22"/>
        </w:rPr>
        <w:t>ccurate</w:t>
      </w:r>
      <w:r w:rsidR="00DE5897">
        <w:rPr>
          <w:rFonts w:ascii="Garamond" w:hAnsi="Garamond"/>
          <w:sz w:val="22"/>
          <w:szCs w:val="22"/>
        </w:rPr>
        <w:t xml:space="preserve"> </w:t>
      </w:r>
      <w:r w:rsidR="0084791A">
        <w:rPr>
          <w:rFonts w:ascii="Garamond" w:hAnsi="Garamond"/>
          <w:sz w:val="22"/>
          <w:szCs w:val="22"/>
        </w:rPr>
        <w:t xml:space="preserve">human-ape </w:t>
      </w:r>
      <w:r w:rsidR="00AB1185">
        <w:rPr>
          <w:rFonts w:ascii="Garamond" w:hAnsi="Garamond"/>
          <w:sz w:val="22"/>
          <w:szCs w:val="22"/>
        </w:rPr>
        <w:t>c</w:t>
      </w:r>
      <w:r>
        <w:rPr>
          <w:rFonts w:ascii="Garamond" w:hAnsi="Garamond"/>
          <w:sz w:val="22"/>
          <w:szCs w:val="22"/>
        </w:rPr>
        <w:t>omparison</w:t>
      </w:r>
      <w:r w:rsidR="00B9378A">
        <w:rPr>
          <w:rFonts w:ascii="Garamond" w:hAnsi="Garamond"/>
          <w:sz w:val="22"/>
          <w:szCs w:val="22"/>
        </w:rPr>
        <w:t xml:space="preserve"> </w:t>
      </w:r>
      <w:r w:rsidR="00B04943">
        <w:rPr>
          <w:rFonts w:ascii="Garamond" w:hAnsi="Garamond"/>
          <w:sz w:val="22"/>
          <w:szCs w:val="22"/>
        </w:rPr>
        <w:t>must</w:t>
      </w:r>
      <w:r w:rsidR="00537BC9">
        <w:rPr>
          <w:rFonts w:ascii="Garamond" w:hAnsi="Garamond"/>
          <w:sz w:val="22"/>
          <w:szCs w:val="22"/>
        </w:rPr>
        <w:t>, thus,</w:t>
      </w:r>
      <w:r w:rsidR="00B04943">
        <w:rPr>
          <w:rFonts w:ascii="Garamond" w:hAnsi="Garamond"/>
          <w:sz w:val="22"/>
          <w:szCs w:val="22"/>
        </w:rPr>
        <w:t xml:space="preserve"> be based on</w:t>
      </w:r>
      <w:r w:rsidR="00B9378A">
        <w:rPr>
          <w:rFonts w:ascii="Garamond" w:hAnsi="Garamond"/>
          <w:sz w:val="22"/>
          <w:szCs w:val="22"/>
        </w:rPr>
        <w:t xml:space="preserve"> </w:t>
      </w:r>
      <w:r>
        <w:rPr>
          <w:rFonts w:ascii="Garamond" w:hAnsi="Garamond"/>
          <w:sz w:val="22"/>
          <w:szCs w:val="22"/>
        </w:rPr>
        <w:t xml:space="preserve">“atypical” </w:t>
      </w:r>
      <w:r w:rsidR="00AB1185">
        <w:rPr>
          <w:rFonts w:ascii="Garamond" w:hAnsi="Garamond"/>
          <w:sz w:val="22"/>
          <w:szCs w:val="22"/>
        </w:rPr>
        <w:t xml:space="preserve">great ape </w:t>
      </w:r>
      <w:r>
        <w:rPr>
          <w:rFonts w:ascii="Garamond" w:hAnsi="Garamond"/>
          <w:sz w:val="22"/>
          <w:szCs w:val="22"/>
        </w:rPr>
        <w:t>calls</w:t>
      </w:r>
      <w:r w:rsidR="00985D79">
        <w:rPr>
          <w:rFonts w:ascii="Garamond" w:hAnsi="Garamond"/>
          <w:sz w:val="22"/>
          <w:szCs w:val="22"/>
        </w:rPr>
        <w:fldChar w:fldCharType="begin"/>
      </w:r>
      <w:r w:rsidR="001819E0">
        <w:rPr>
          <w:rFonts w:ascii="Garamond" w:hAnsi="Garamond"/>
          <w:sz w:val="22"/>
          <w:szCs w:val="22"/>
        </w:rPr>
        <w:instrText xml:space="preserve"> ADDIN ZOTERO_ITEM CSL_CITATION {"citationID":"a1ogp7388hi","properties":{"formattedCitation":"\\super 5,40\\uc0\\u8211{}43\\nosupersub{}","plainCitation":"5,40–43","noteIndex":0},"citationItems":[{"id":4170,"uris":["http://zotero.org/users/5804987/items/6PATTH5L"],"itemData":{"id":4170,"type":"article-journal","abstract":"As a critical aspect of language, vocal learning is extremely rare in animals, having only been described in a few distantly related species. New evidence, however, extends vocal learning/innovation to the primate order, with zoo-housed chimpanzees and orangutans producing novel vocal signals to attract the attention of familiar human caregivers. If the ability to produce novel vocalizations as a means of navigating evolutionarily novel circumstances spans the Hominidae family, then we can expect to find evidence for it in the family’s third genus,\n              Gorilla\n              . To explore this possibility, we conduct an experiment with eight gorillas from Zoo Atlanta to examine whether they use species-atypical vocalizations to get the attention of humans across three different conditions: just a human, just food, or a human holding food. Additionally, we survey gorilla keepers from other AZA-member zoos to compile a list of common attention-getting signals used by the gorillas in their care. Our experiment results indicated that Zoo Atlanta gorillas vocalized most often during the human-food condition, with the most frequently used vocal signal being a species-atypical sound somewhere between a sneeze and a cough (n = 28). This previously undescribed sound is acoustically different from other calls commonly produced during feeding (i.e., single grunts and food-associated calls). Our survey and analyses of recordings from other zoos confirmed that this novel attention-getting sound is not unique to Zoo Atlanta, although further work should be done to better determine the extent and patterns of transmission and/or potential independent innovation of this sound across captive gorilla populations. These findings represent one of the few pieces of evidence of spontaneous novel vocal production in non-enculturated individuals of this species, supporting the inclusion of great apes as moderate vocal learners and perhaps demonstrating an evolutionary function to a flexible vocal repertoire.","container-title":"PLOS ONE","DOI":"10.1371/journal.pone.0271871","ISSN":"1932-6203","issue":"8","journalAbbreviation":"PLoS ONE","language":"en","page":"e0271871","source":"DOI.org (Crossref)","title":"A novel attention-getting vocalization in zoo-housed western gorillas","volume":"17","author":[{"family":"Salmi","given":"Roberta"},{"family":"Szczupider","given":"Monica"},{"family":"Carrigan","given":"Jodi"}],"editor":[{"family":"Perlman","given":"Marcus"}],"issued":{"date-parts":[["2022",8,10]]}}},{"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BJ"}],"issued":{"date-parts":[["2015"]]}}}],"schema":"https://github.com/citation-style-language/schema/raw/master/csl-citation.json"} </w:instrText>
      </w:r>
      <w:r w:rsidR="00985D79">
        <w:rPr>
          <w:rFonts w:ascii="Garamond" w:hAnsi="Garamond"/>
          <w:sz w:val="22"/>
          <w:szCs w:val="22"/>
        </w:rPr>
        <w:fldChar w:fldCharType="separate"/>
      </w:r>
      <w:r w:rsidR="001819E0" w:rsidRPr="001819E0">
        <w:rPr>
          <w:rFonts w:ascii="Garamond" w:hAnsi="Garamond" w:cs="Times New Roman"/>
          <w:sz w:val="22"/>
          <w:vertAlign w:val="superscript"/>
        </w:rPr>
        <w:t>5,40–43</w:t>
      </w:r>
      <w:r w:rsidR="00985D79">
        <w:rPr>
          <w:rFonts w:ascii="Garamond" w:hAnsi="Garamond"/>
          <w:sz w:val="22"/>
          <w:szCs w:val="22"/>
        </w:rPr>
        <w:fldChar w:fldCharType="end"/>
      </w:r>
      <w:r w:rsidR="00AC48F1">
        <w:rPr>
          <w:rFonts w:ascii="Garamond" w:hAnsi="Garamond"/>
          <w:sz w:val="22"/>
          <w:szCs w:val="22"/>
        </w:rPr>
        <w:t xml:space="preserve"> that </w:t>
      </w:r>
      <w:r w:rsidR="00985D79">
        <w:rPr>
          <w:rFonts w:ascii="Garamond" w:hAnsi="Garamond"/>
          <w:sz w:val="22"/>
          <w:szCs w:val="22"/>
        </w:rPr>
        <w:t>likewise</w:t>
      </w:r>
      <w:r>
        <w:rPr>
          <w:rFonts w:ascii="Garamond" w:hAnsi="Garamond"/>
          <w:sz w:val="22"/>
          <w:szCs w:val="22"/>
        </w:rPr>
        <w:t xml:space="preserve"> reflect</w:t>
      </w:r>
      <w:r w:rsidR="002E0D1B">
        <w:rPr>
          <w:rFonts w:ascii="Garamond" w:hAnsi="Garamond"/>
          <w:sz w:val="22"/>
          <w:szCs w:val="22"/>
        </w:rPr>
        <w:t xml:space="preserve"> </w:t>
      </w:r>
      <w:r w:rsidR="005B6C38">
        <w:rPr>
          <w:rFonts w:ascii="Garamond" w:hAnsi="Garamond"/>
          <w:sz w:val="22"/>
          <w:szCs w:val="22"/>
        </w:rPr>
        <w:t>local</w:t>
      </w:r>
      <w:r w:rsidR="006B76ED">
        <w:rPr>
          <w:rFonts w:ascii="Garamond" w:hAnsi="Garamond"/>
          <w:sz w:val="22"/>
          <w:szCs w:val="22"/>
        </w:rPr>
        <w:t>-</w:t>
      </w:r>
      <w:r w:rsidR="005B6C38">
        <w:rPr>
          <w:rFonts w:ascii="Garamond" w:hAnsi="Garamond"/>
          <w:sz w:val="22"/>
          <w:szCs w:val="22"/>
        </w:rPr>
        <w:t xml:space="preserve"> and individual</w:t>
      </w:r>
      <w:r w:rsidR="00BF39A7">
        <w:rPr>
          <w:rFonts w:ascii="Garamond" w:hAnsi="Garamond"/>
          <w:sz w:val="22"/>
          <w:szCs w:val="22"/>
        </w:rPr>
        <w:t>-specific</w:t>
      </w:r>
      <w:r w:rsidR="005B6C38">
        <w:rPr>
          <w:rFonts w:ascii="Garamond" w:hAnsi="Garamond"/>
          <w:sz w:val="22"/>
          <w:szCs w:val="22"/>
        </w:rPr>
        <w:t xml:space="preserve"> </w:t>
      </w:r>
      <w:r>
        <w:rPr>
          <w:rFonts w:ascii="Garamond" w:hAnsi="Garamond"/>
          <w:sz w:val="22"/>
          <w:szCs w:val="22"/>
        </w:rPr>
        <w:t>histor</w:t>
      </w:r>
      <w:r w:rsidR="00E67B8C">
        <w:rPr>
          <w:rFonts w:ascii="Garamond" w:hAnsi="Garamond"/>
          <w:sz w:val="22"/>
          <w:szCs w:val="22"/>
        </w:rPr>
        <w:t>ies</w:t>
      </w:r>
      <w:r w:rsidR="005B6C38">
        <w:rPr>
          <w:rFonts w:ascii="Garamond" w:hAnsi="Garamond"/>
          <w:sz w:val="22"/>
          <w:szCs w:val="22"/>
        </w:rPr>
        <w:t xml:space="preserve"> and</w:t>
      </w:r>
      <w:r>
        <w:rPr>
          <w:rFonts w:ascii="Garamond" w:hAnsi="Garamond"/>
          <w:sz w:val="22"/>
          <w:szCs w:val="22"/>
        </w:rPr>
        <w:t xml:space="preserve"> social context</w:t>
      </w:r>
      <w:r w:rsidR="006B76ED">
        <w:rPr>
          <w:rFonts w:ascii="Garamond" w:hAnsi="Garamond"/>
          <w:sz w:val="22"/>
          <w:szCs w:val="22"/>
        </w:rPr>
        <w:t>s</w:t>
      </w:r>
      <w:r>
        <w:rPr>
          <w:rFonts w:ascii="Garamond" w:hAnsi="Garamond"/>
          <w:sz w:val="22"/>
          <w:szCs w:val="22"/>
        </w:rPr>
        <w:fldChar w:fldCharType="begin"/>
      </w:r>
      <w:r w:rsidR="001819E0">
        <w:rPr>
          <w:rFonts w:ascii="Garamond" w:hAnsi="Garamond"/>
          <w:sz w:val="22"/>
          <w:szCs w:val="22"/>
        </w:rPr>
        <w:instrText xml:space="preserve"> ADDIN ZOTERO_ITEM CSL_CITATION {"citationID":"arghcblpge","properties":{"formattedCitation":"\\super 5,42\\uc0\\u8211{}51\\nosupersub{}","plainCitation":"5,42–51","noteIndex":0},"citationItems":[{"id":48,"uris":["http://zotero.org/users/5804987/items/KNJPHHT7"],"itemData":{"id":48,"type":"article-journal","abstract":"One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E"}],"issued":{"date-parts":[["2015"]]}}},{"id":2102,"uris":["http://zotero.org/users/5804987/items/P9EEHQTB"],"itemData":{"id":2102,"type":"article-journal","abstract":"There is little evidence of vocal learning in nonhuman primates despite the well-documented abilities found in avian species. We describe the vocal repertoire of five bonobos (Pan paniscus), four of which live in a seminatural environment. The fifth subject, Kanzi, has been reared with humans during the course of language training. The data indicated that the four bonobos living in a seminatural environment exhibit a variety of species-typical vocalizations. In addition to producing all the species-typical vocalization, Kanzi produced four structurally unique vocalizations that were not heard among the other subjects. These data suggest that Kanzi has learned vocalizations that are novel due to his unique rearing experience. Discussion is focused on the flexibility of vocal communication and vocal comprehension inPan paniscus.","container-title":"International Journal of Primatology","DOI":"10.1007/bf02547670","ISSN":"0164-0291","issue":"6","page":"559–583","title":"Vocal communication as a function of differential rearing experiences in Pan paniscus: A preliminary report","volume":"12","author":[{"family":"Hopkins","given":"William"},{"family":"E","given":"Savage-Rumbaugh"}],"issued":{"date-parts":[["1991"]]}}}],"schema":"https://github.com/citation-style-language/schema/raw/master/csl-citation.json"} </w:instrText>
      </w:r>
      <w:r>
        <w:rPr>
          <w:rFonts w:ascii="Garamond" w:hAnsi="Garamond"/>
          <w:sz w:val="22"/>
          <w:szCs w:val="22"/>
        </w:rPr>
        <w:fldChar w:fldCharType="separate"/>
      </w:r>
      <w:r w:rsidR="001819E0" w:rsidRPr="001819E0">
        <w:rPr>
          <w:rFonts w:ascii="Garamond" w:hAnsi="Garamond" w:cs="Times New Roman"/>
          <w:sz w:val="22"/>
          <w:vertAlign w:val="superscript"/>
        </w:rPr>
        <w:t>5,42–51</w:t>
      </w:r>
      <w:r>
        <w:rPr>
          <w:rFonts w:ascii="Garamond" w:hAnsi="Garamond"/>
          <w:sz w:val="22"/>
          <w:szCs w:val="22"/>
        </w:rPr>
        <w:fldChar w:fldCharType="end"/>
      </w:r>
      <w:r w:rsidR="00A72C07">
        <w:rPr>
          <w:rFonts w:ascii="Garamond" w:hAnsi="Garamond"/>
          <w:sz w:val="22"/>
          <w:szCs w:val="22"/>
        </w:rPr>
        <w:t xml:space="preserve">. </w:t>
      </w:r>
      <w:r w:rsidR="00092921">
        <w:rPr>
          <w:rFonts w:ascii="Garamond" w:hAnsi="Garamond"/>
          <w:sz w:val="22"/>
          <w:szCs w:val="22"/>
        </w:rPr>
        <w:t>Similarly to any</w:t>
      </w:r>
      <w:r w:rsidR="00DF5C93">
        <w:rPr>
          <w:rFonts w:ascii="Garamond" w:hAnsi="Garamond"/>
          <w:sz w:val="22"/>
          <w:szCs w:val="22"/>
        </w:rPr>
        <w:t xml:space="preserve"> </w:t>
      </w:r>
      <w:r w:rsidR="00DC2FC5">
        <w:rPr>
          <w:rFonts w:ascii="Garamond" w:hAnsi="Garamond"/>
          <w:sz w:val="22"/>
          <w:szCs w:val="22"/>
        </w:rPr>
        <w:t>speech sound</w:t>
      </w:r>
      <w:r w:rsidR="00931E96">
        <w:rPr>
          <w:rFonts w:ascii="Garamond" w:hAnsi="Garamond"/>
          <w:sz w:val="22"/>
          <w:szCs w:val="22"/>
        </w:rPr>
        <w:t>,</w:t>
      </w:r>
      <w:r w:rsidR="00FE752B">
        <w:rPr>
          <w:rFonts w:ascii="Garamond" w:hAnsi="Garamond"/>
          <w:sz w:val="22"/>
          <w:szCs w:val="22"/>
        </w:rPr>
        <w:t xml:space="preserve"> a</w:t>
      </w:r>
      <w:r w:rsidR="001E7E18">
        <w:rPr>
          <w:rFonts w:ascii="Garamond" w:hAnsi="Garamond"/>
          <w:sz w:val="22"/>
          <w:szCs w:val="22"/>
          <w:lang w:val="en-US"/>
        </w:rPr>
        <w:t xml:space="preserve">typical </w:t>
      </w:r>
      <w:r w:rsidR="00FE752B">
        <w:rPr>
          <w:rFonts w:ascii="Garamond" w:hAnsi="Garamond"/>
          <w:sz w:val="22"/>
          <w:szCs w:val="22"/>
          <w:lang w:val="en-US"/>
        </w:rPr>
        <w:t xml:space="preserve">great ape </w:t>
      </w:r>
      <w:r w:rsidR="001E7E18">
        <w:rPr>
          <w:rFonts w:ascii="Garamond" w:hAnsi="Garamond"/>
          <w:sz w:val="22"/>
          <w:szCs w:val="22"/>
        </w:rPr>
        <w:t>call</w:t>
      </w:r>
      <w:r w:rsidR="00FE752B">
        <w:rPr>
          <w:rFonts w:ascii="Garamond" w:hAnsi="Garamond"/>
          <w:sz w:val="22"/>
          <w:szCs w:val="22"/>
        </w:rPr>
        <w:t>s</w:t>
      </w:r>
      <w:r w:rsidR="001E7E18">
        <w:rPr>
          <w:rFonts w:ascii="Garamond" w:hAnsi="Garamond"/>
          <w:sz w:val="22"/>
          <w:szCs w:val="22"/>
        </w:rPr>
        <w:t xml:space="preserve"> exhibit </w:t>
      </w:r>
      <w:r w:rsidR="00FE752B">
        <w:rPr>
          <w:rFonts w:ascii="Garamond" w:hAnsi="Garamond"/>
          <w:sz w:val="22"/>
          <w:szCs w:val="22"/>
        </w:rPr>
        <w:t xml:space="preserve">geographic </w:t>
      </w:r>
      <w:r w:rsidR="009B0C4F">
        <w:rPr>
          <w:rFonts w:ascii="Garamond" w:hAnsi="Garamond"/>
          <w:sz w:val="22"/>
          <w:szCs w:val="22"/>
        </w:rPr>
        <w:t xml:space="preserve">patterns </w:t>
      </w:r>
      <w:r w:rsidR="001E7E18">
        <w:rPr>
          <w:rFonts w:ascii="Garamond" w:hAnsi="Garamond"/>
          <w:sz w:val="22"/>
          <w:szCs w:val="22"/>
        </w:rPr>
        <w:t>that are best explained by</w:t>
      </w:r>
      <w:r w:rsidR="00FE752B">
        <w:rPr>
          <w:rFonts w:ascii="Garamond" w:hAnsi="Garamond"/>
          <w:sz w:val="22"/>
          <w:szCs w:val="22"/>
        </w:rPr>
        <w:t xml:space="preserve"> local</w:t>
      </w:r>
      <w:r w:rsidR="001E7E18">
        <w:rPr>
          <w:rFonts w:ascii="Garamond" w:hAnsi="Garamond"/>
          <w:sz w:val="22"/>
          <w:szCs w:val="22"/>
        </w:rPr>
        <w:t xml:space="preserve"> </w:t>
      </w:r>
      <w:r w:rsidR="00F12DF5">
        <w:rPr>
          <w:rFonts w:ascii="Garamond" w:hAnsi="Garamond"/>
          <w:sz w:val="22"/>
          <w:szCs w:val="22"/>
        </w:rPr>
        <w:t xml:space="preserve">modification </w:t>
      </w:r>
      <w:r w:rsidR="00A11C73">
        <w:rPr>
          <w:rFonts w:ascii="Garamond" w:hAnsi="Garamond"/>
          <w:sz w:val="22"/>
          <w:szCs w:val="22"/>
        </w:rPr>
        <w:t>and</w:t>
      </w:r>
      <w:r w:rsidR="00F12DF5">
        <w:rPr>
          <w:rFonts w:ascii="Garamond" w:hAnsi="Garamond"/>
          <w:sz w:val="22"/>
          <w:szCs w:val="22"/>
        </w:rPr>
        <w:t xml:space="preserve"> </w:t>
      </w:r>
      <w:r w:rsidR="001E7E18">
        <w:rPr>
          <w:rFonts w:ascii="Garamond" w:hAnsi="Garamond"/>
          <w:sz w:val="22"/>
          <w:szCs w:val="22"/>
        </w:rPr>
        <w:t>innovation</w:t>
      </w:r>
      <w:r w:rsidR="00FE752B">
        <w:rPr>
          <w:rFonts w:ascii="Garamond" w:hAnsi="Garamond"/>
          <w:sz w:val="22"/>
          <w:szCs w:val="22"/>
        </w:rPr>
        <w:t xml:space="preserve"> followed by</w:t>
      </w:r>
      <w:r w:rsidR="001E7E18">
        <w:rPr>
          <w:rFonts w:ascii="Garamond" w:hAnsi="Garamond"/>
          <w:sz w:val="22"/>
          <w:szCs w:val="22"/>
        </w:rPr>
        <w:t xml:space="preserve"> social learning an</w:t>
      </w:r>
      <w:r w:rsidR="00FE752B">
        <w:rPr>
          <w:rFonts w:ascii="Garamond" w:hAnsi="Garamond"/>
          <w:sz w:val="22"/>
          <w:szCs w:val="22"/>
        </w:rPr>
        <w:t>d</w:t>
      </w:r>
      <w:r w:rsidR="001E7E18">
        <w:rPr>
          <w:rFonts w:ascii="Garamond" w:hAnsi="Garamond"/>
          <w:sz w:val="22"/>
          <w:szCs w:val="22"/>
        </w:rPr>
        <w:t xml:space="preserve"> cultural transmission</w:t>
      </w:r>
      <w:r w:rsidR="001E7E18">
        <w:rPr>
          <w:rFonts w:ascii="Garamond" w:hAnsi="Garamond"/>
          <w:sz w:val="22"/>
          <w:szCs w:val="22"/>
        </w:rPr>
        <w:fldChar w:fldCharType="begin"/>
      </w:r>
      <w:r w:rsidR="001819E0">
        <w:rPr>
          <w:rFonts w:ascii="Garamond" w:hAnsi="Garamond"/>
          <w:sz w:val="22"/>
          <w:szCs w:val="22"/>
        </w:rPr>
        <w:instrText xml:space="preserve"> ADDIN ZOTERO_ITEM CSL_CITATION {"citationID":"ap8rkv7efc","properties":{"formattedCitation":"\\super 5,42\\uc0\\u8211{}50\\nosupersub{}","plainCitation":"5,42–50","noteIndex":0},"citationItems":[{"id":4094,"uris":["http://zotero.org/users/5804987/items/WIIPWDF7"],"itemData":{"id":4094,"type":"article-journal","abstract":"In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W"},{"family":"Wich","given":"S"}],"issued":{"date-parts":[["2013"]]}},"label":"page"},{"id":3681,"uris":["http://zotero.org/users/5804987/items/GZVV8KHJ"],"itemData":{"id":3681,"type":"article-journal","abstract":"Vocal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W"}],"issued":{"date-parts":[["2016"]]}},"label":"page"},{"id":188,"uris":["http://zotero.org/users/5804987/items/5YKG7AEI"],"itemData":{"id":188,"type":"article-journal","container-title":"Scientific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W."}],"issued":{"date-parts":[["2019",12]]}},"label":"page"},{"id":63,"uris":["http://zotero.org/users/5804987/items/AZRP3TBI"],"itemData":{"id":63,"type":"article-journal","abstract":"The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E"}],"issued":{"date-parts":[["2015"]]}},"label":"page"},{"id":387,"uris":["http://zotero.org/users/5804987/items/VDKWFZ24"],"itemData":{"id":387,"type":"article-journal","abstract":"We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gorilla.","volume":"18","author":[{"family":"Perlman","given":"Marcus"},{"family":"Clark","given":"Nathaniel"}],"issued":{"date-parts":[["2015"]]}},"label":"page"}],"schema":"https://github.com/citation-style-language/schema/raw/master/csl-citation.json"} </w:instrText>
      </w:r>
      <w:r w:rsidR="001E7E18">
        <w:rPr>
          <w:rFonts w:ascii="Garamond" w:hAnsi="Garamond"/>
          <w:sz w:val="22"/>
          <w:szCs w:val="22"/>
        </w:rPr>
        <w:fldChar w:fldCharType="separate"/>
      </w:r>
      <w:r w:rsidR="001819E0" w:rsidRPr="001819E0">
        <w:rPr>
          <w:rFonts w:ascii="Garamond" w:hAnsi="Garamond" w:cs="Times New Roman"/>
          <w:sz w:val="22"/>
          <w:vertAlign w:val="superscript"/>
        </w:rPr>
        <w:t>5,42–50</w:t>
      </w:r>
      <w:r w:rsidR="001E7E18">
        <w:rPr>
          <w:rFonts w:ascii="Garamond" w:hAnsi="Garamond"/>
          <w:sz w:val="22"/>
          <w:szCs w:val="22"/>
        </w:rPr>
        <w:fldChar w:fldCharType="end"/>
      </w:r>
      <w:r w:rsidR="00FE752B">
        <w:rPr>
          <w:rFonts w:ascii="Garamond" w:hAnsi="Garamond"/>
          <w:sz w:val="22"/>
          <w:szCs w:val="22"/>
        </w:rPr>
        <w:t>.</w:t>
      </w:r>
      <w:r w:rsidR="001A4EBE">
        <w:rPr>
          <w:rFonts w:ascii="Garamond" w:hAnsi="Garamond"/>
          <w:sz w:val="22"/>
          <w:szCs w:val="22"/>
        </w:rPr>
        <w:t xml:space="preserve"> </w:t>
      </w:r>
      <w:r w:rsidR="00A03C73">
        <w:rPr>
          <w:rFonts w:ascii="Garamond" w:hAnsi="Garamond"/>
          <w:sz w:val="22"/>
          <w:szCs w:val="22"/>
        </w:rPr>
        <w:t>They</w:t>
      </w:r>
      <w:r w:rsidR="00FE752B">
        <w:rPr>
          <w:rFonts w:ascii="Garamond" w:hAnsi="Garamond"/>
          <w:sz w:val="22"/>
          <w:szCs w:val="22"/>
        </w:rPr>
        <w:t xml:space="preserve"> </w:t>
      </w:r>
      <w:r w:rsidR="001A4EBE">
        <w:rPr>
          <w:rFonts w:ascii="Garamond" w:hAnsi="Garamond"/>
          <w:sz w:val="22"/>
          <w:szCs w:val="22"/>
        </w:rPr>
        <w:t>can take the form of voiceless consonant-like</w:t>
      </w:r>
      <w:r w:rsidR="001A4EBE">
        <w:rPr>
          <w:rFonts w:ascii="Garamond" w:hAnsi="Garamond"/>
          <w:sz w:val="22"/>
          <w:szCs w:val="22"/>
        </w:rPr>
        <w:fldChar w:fldCharType="begin"/>
      </w:r>
      <w:r w:rsidR="001819E0">
        <w:rPr>
          <w:rFonts w:ascii="Garamond" w:hAnsi="Garamond"/>
          <w:sz w:val="22"/>
          <w:szCs w:val="22"/>
        </w:rPr>
        <w:instrText xml:space="preserve"> ADDIN ZOTERO_ITEM CSL_CITATION {"citationID":"aobv3teajr","properties":{"formattedCitation":"\\super 5,41,43,45,46,48,49,52\\nosupersub{}","plainCitation":"5,41,43,45,46,48,49,52","noteIndex":0},"citationItems":[{"id":3388,"uris":["http://zotero.org/users/5804987/items/VEFYET5T"],"itemData":{"id":3388,"type":"article-journal","abstract":"Chimpanzees,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W"},{"family":"Wich","given":"S"}],"issued":{"date-parts":[["2013"]]}},"label":"page"},{"id":63,"uris":["http://zotero.org/users/5804987/items/AZRP3TBI"],"itemData":{"id":63,"type":"article-journal","abstract":"The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P","non-dropping-particle":"van"}],"issued":{"date-parts":[["2012"]]}},"label":"page"},{"id":387,"uris":["http://zotero.org/users/5804987/items/VDKWFZ24"],"itemData":{"id":387,"type":"article-journal","abstract":"We describe the repertoire of learned vocal and breathing-related behaviors (VBBs) performed by the enculturated gorilla Koko. We examined a large video corpus of Koko and observed 439 VBBs spread across 161 bouts. Our analysis shows that Koko exercises voluntary control over the performance of nine distinctive VBBs, which involve variable coordination of her breathing, larynx, and supralaryngeal articulators like the tongue and lips. Each of these behaviors is performed in the context of particular manual action routines and gestures. Based on these and other findings, we suggest that vocal learning and the ability to exercise volitional control over vocalization, particularly in a multimodal context, might have figured relatively early into the evolution of language, with some rudimentary capacity in place at the time of our last common ancestor with great apes.","container-title":"Animal cognition","DOI":"10.1007/s10071-015-0889-6","ISSN":"1435-9448","issue":"5","language":"English","note":"PMID: 26139343","page":"1165–1179","title":"Learned vocal and breathing behavior in an enculturated gorilla.","volume":"18","author":[{"family":"Perlman","given":"Marcus"},{"family":"Clark","given":"Nathaniel"}],"issued":{"date-parts":[["2015"]]}},"label":"page"},{"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P"}],"issued":{"date-parts":[["2013"]]}},"label":"page"},{"id":66,"uris":["http://zotero.org/users/5804987/items/QWDP9ZEN"],"itemData":{"id":66,"type":"article-journal","abstract":"Abstract{&amp;nbsp;{&amp;nbsp;The capacity of nonhuman primates to actively modify the acoustic structure of existing sounds or vocalizations in their repertoire appears limited. Several studies have reported population or community differences in the acoustical structure of nonhuman primate long distance calls and have suggested vocal learning as a mechanism for explaining such variation. In addition, recent studies on great apes have indicated that there are repertoire differences between populations. Some populations have sounds in their repertoire that others have not. These differences have also been suggested to be the result of vocal learning. On yet another level great apes can, after extensive human training, also learn some species atypical vocalizations. Here we show a new aspect of great ape vocal learning by providing data that an orangutan has spontaneously (without any training) acquired a human whistle and can modulate the duration and number of whistles to copy a human model. This might indicate that the learning capacities of great apes in the auditory domain might be more flexible than hitherto assumed.","container-title":"Primates","DOI":"10.1007/s10329-008-0117-y","ISSN":"0032-8332","issue":"1","license":"All rights reserved","note":"PMID: 19052691","page":"56–64","title":"A case of spontaneous acquisition of a human sound by an orangutan","volume":"50","author":[{"family":"Wich","given":"Serge"},{"family":"Swartz","given":"Karyl"},{"family":"Hardus","given":"Madeleine"},{"family":"Lameira","given":"Adriano"},{"family":"Stromberg","given":"Erin"},{"family":"Shumaker","given":"Robert"}],"issued":{"date-parts":[["2009"]]}},"label":"page"}],"schema":"https://github.com/citation-style-language/schema/raw/master/csl-citation.json"} </w:instrText>
      </w:r>
      <w:r w:rsidR="001A4EBE">
        <w:rPr>
          <w:rFonts w:ascii="Garamond" w:hAnsi="Garamond"/>
          <w:sz w:val="22"/>
          <w:szCs w:val="22"/>
        </w:rPr>
        <w:fldChar w:fldCharType="separate"/>
      </w:r>
      <w:r w:rsidR="001819E0" w:rsidRPr="001819E0">
        <w:rPr>
          <w:rFonts w:ascii="Garamond" w:hAnsi="Garamond" w:cs="Times New Roman"/>
          <w:sz w:val="22"/>
          <w:vertAlign w:val="superscript"/>
        </w:rPr>
        <w:t>5,41,43,45,46,48,49,52</w:t>
      </w:r>
      <w:r w:rsidR="001A4EBE">
        <w:rPr>
          <w:rFonts w:ascii="Garamond" w:hAnsi="Garamond"/>
          <w:sz w:val="22"/>
          <w:szCs w:val="22"/>
        </w:rPr>
        <w:fldChar w:fldCharType="end"/>
      </w:r>
      <w:r w:rsidR="001A4EBE">
        <w:rPr>
          <w:rFonts w:ascii="Garamond" w:hAnsi="Garamond"/>
          <w:sz w:val="22"/>
          <w:szCs w:val="22"/>
        </w:rPr>
        <w:t xml:space="preserve"> and voiced vowel-like calls</w:t>
      </w:r>
      <w:r w:rsidR="001A4EBE">
        <w:rPr>
          <w:rFonts w:ascii="Garamond" w:hAnsi="Garamond"/>
          <w:sz w:val="22"/>
          <w:szCs w:val="22"/>
        </w:rPr>
        <w:fldChar w:fldCharType="begin"/>
      </w:r>
      <w:r w:rsidR="001819E0">
        <w:rPr>
          <w:rFonts w:ascii="Garamond" w:hAnsi="Garamond"/>
          <w:sz w:val="22"/>
          <w:szCs w:val="22"/>
        </w:rPr>
        <w:instrText xml:space="preserve"> ADDIN ZOTERO_ITEM CSL_CITATION {"citationID":"a2cmm6jnn8e","properties":{"formattedCitation":"\\super 41\\uc0\\u8211{}45,48,49\\nosupersub{}","plainCitation":"41–45,48,49","noteIndex":0},"citationItems":[{"id":3388,"uris":["http://zotero.org/users/5804987/items/VEFYET5T"],"itemData":{"id":3388,"type":"article-journal","abstract":"Chimpanzees,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W"}],"issued":{"date-parts":[["2016"]]}},"label":"page"},{"id":188,"uris":["http://zotero.org/users/5804987/items/5YKG7AEI"],"itemData":{"id":188,"type":"article-journal","container-title":"Scientific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W."}],"issued":{"date-parts":[["2019",12]]}},"label":"page"},{"id":63,"uris":["http://zotero.org/users/5804987/items/AZRP3TBI"],"itemData":{"id":63,"type":"article-journal","abstract":"The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label":"page"},{"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P","non-dropping-particle":"van"}],"issued":{"date-parts":[["2012"]]}},"label":"page"},{"id":3607,"uris":["http://zotero.org/users/5804987/items/IM4QLCI4"],"itemData":{"id":3607,"type":"article-journal","abstract":"The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D"}],"issued":{"date-parts":[["2012"]]}},"label":"page"},{"id":286,"uris":["http://zotero.org/users/5804987/items/6W9YZWPR"],"itemData":{"id":286,"type":"article-journal","abstract":"We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P"}],"issued":{"date-parts":[["2013"]]}},"label":"page"}],"schema":"https://github.com/citation-style-language/schema/raw/master/csl-citation.json"} </w:instrText>
      </w:r>
      <w:r w:rsidR="001A4EBE">
        <w:rPr>
          <w:rFonts w:ascii="Garamond" w:hAnsi="Garamond"/>
          <w:sz w:val="22"/>
          <w:szCs w:val="22"/>
        </w:rPr>
        <w:fldChar w:fldCharType="separate"/>
      </w:r>
      <w:r w:rsidR="001819E0" w:rsidRPr="001819E0">
        <w:rPr>
          <w:rFonts w:ascii="Garamond" w:hAnsi="Garamond" w:cs="Times New Roman"/>
          <w:sz w:val="22"/>
          <w:vertAlign w:val="superscript"/>
        </w:rPr>
        <w:t>41–45,48,49</w:t>
      </w:r>
      <w:r w:rsidR="001A4EBE">
        <w:rPr>
          <w:rFonts w:ascii="Garamond" w:hAnsi="Garamond"/>
          <w:sz w:val="22"/>
          <w:szCs w:val="22"/>
        </w:rPr>
        <w:fldChar w:fldCharType="end"/>
      </w:r>
      <w:r w:rsidR="00656250">
        <w:rPr>
          <w:rFonts w:ascii="Garamond" w:hAnsi="Garamond"/>
          <w:sz w:val="22"/>
          <w:szCs w:val="22"/>
        </w:rPr>
        <w:t>,</w:t>
      </w:r>
      <w:r w:rsidR="00E67B8C">
        <w:rPr>
          <w:rFonts w:ascii="Garamond" w:hAnsi="Garamond"/>
          <w:sz w:val="22"/>
          <w:szCs w:val="22"/>
        </w:rPr>
        <w:t xml:space="preserve"> </w:t>
      </w:r>
      <w:r w:rsidR="00656250">
        <w:rPr>
          <w:rFonts w:ascii="Garamond" w:hAnsi="Garamond"/>
          <w:sz w:val="22"/>
          <w:szCs w:val="22"/>
        </w:rPr>
        <w:t>which</w:t>
      </w:r>
      <w:r w:rsidR="00E67B8C">
        <w:rPr>
          <w:rFonts w:ascii="Garamond" w:hAnsi="Garamond"/>
          <w:sz w:val="22"/>
          <w:szCs w:val="22"/>
        </w:rPr>
        <w:t xml:space="preserve"> can be produced at speech-like rhythm </w:t>
      </w:r>
      <w:r w:rsidR="00FC27D4">
        <w:rPr>
          <w:rFonts w:ascii="Garamond" w:hAnsi="Garamond"/>
          <w:sz w:val="22"/>
          <w:szCs w:val="22"/>
        </w:rPr>
        <w:t xml:space="preserve">in </w:t>
      </w:r>
      <w:r w:rsidR="00DF1A99">
        <w:rPr>
          <w:rFonts w:ascii="Garamond" w:hAnsi="Garamond"/>
          <w:sz w:val="22"/>
          <w:szCs w:val="22"/>
        </w:rPr>
        <w:t>direct</w:t>
      </w:r>
      <w:r w:rsidR="00FC27D4">
        <w:rPr>
          <w:rFonts w:ascii="Garamond" w:hAnsi="Garamond"/>
          <w:sz w:val="22"/>
          <w:szCs w:val="22"/>
        </w:rPr>
        <w:t xml:space="preserve"> articulatory and acoustic homology with </w:t>
      </w:r>
      <w:r w:rsidR="00E67B8C">
        <w:rPr>
          <w:rFonts w:ascii="Garamond" w:hAnsi="Garamond"/>
          <w:sz w:val="22"/>
          <w:szCs w:val="22"/>
        </w:rPr>
        <w:t>humans</w:t>
      </w:r>
      <w:r w:rsidR="00FC27D4">
        <w:rPr>
          <w:rFonts w:ascii="Garamond" w:hAnsi="Garamond"/>
          <w:sz w:val="22"/>
          <w:szCs w:val="22"/>
        </w:rPr>
        <w:fldChar w:fldCharType="begin"/>
      </w:r>
      <w:r w:rsidR="001819E0">
        <w:rPr>
          <w:rFonts w:ascii="Garamond" w:hAnsi="Garamond"/>
          <w:sz w:val="22"/>
          <w:szCs w:val="22"/>
        </w:rPr>
        <w:instrText xml:space="preserve"> ADDIN ZOTERO_ITEM CSL_CITATION {"citationID":"a19g1o4kevg","properties":{"formattedCitation":"\\super 43,53\\nosupersub{}","plainCitation":"43,53","noteIndex":0},"citationItems":[{"id":63,"uris":["http://zotero.org/users/5804987/items/AZRP3TBI"],"itemData":{"id":63,"type":"article-journal","abstract":"The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BJ"}],"issued":{"date-parts":[["2015"]]}}},{"id":3528,"uris":["http://zotero.org/users/5804987/items/KL5W6ZDZ"],"itemData":{"id":3528,"type":"article-journal","abstract":"Speech is a human hallmark, but its evolutionary origins continue to defy scientific explanation. Recently, the open–close mouth rhythm of 2–7 Hz (cycles/second) characteristic of all spoken languages has been identified in the orofacial signals of several nonhuman primate genera, including orangutans, but evidence from any of the African apes remained missing. Evolutionary continuity for the emergence of speech is, thus, still inconclusive. To address this empirical gap, we investigated the rhythm of chimpanzee lip-smacks across four populations (two captive and two wild). We found that lip-smacks exhibit a speech-like rhythm at approximately 4 Hz, closing a gap in the evidence for the evolution of speech-rhythm within the primate order. We observed sizeable rhythmic variation within and between chimpanzee populations, with differences of over 2 Hz at each level. This variation did not result, however, in systematic group differences within our sample. To further explore the phylogenetic and evolutionary perspective on this variability, inter-individual and inter-population analyses will be necessary across primate species producing mouth signals at speech-like rhythm. Our findings support the hypothesis that speech recruited ancient primate rhythmic signals and suggest that multi-site studies may still reveal new windows of understanding about these signals' use and production along the evolutionary timeline of speech.","container-title":"Biology Letters","DOI":"10.1098/rsbl.2020.0232","ISSN":"1744-9561, 1744-957X","issue":"5","journalAbbreviation":"Biol. Lett.","language":"en","page":"20200232","source":"DOI.org (Crossref)","title":"Chimpanzee lip-smacks confirm primate continuity for speech-rhythm evolution","volume":"16","author":[{"family":"Pereira","given":"André S."},{"family":"Kavanagh","given":"Eithne"},{"family":"Hobaiter","given":"Catherine"},{"family":"Slocombe","given":"Katie E."},{"family":"Lameira","given":"Adriano R."}],"issued":{"date-parts":[["2020",5]]}},"label":"page"}],"schema":"https://github.com/citation-style-language/schema/raw/master/csl-citation.json"} </w:instrText>
      </w:r>
      <w:r w:rsidR="00FC27D4">
        <w:rPr>
          <w:rFonts w:ascii="Garamond" w:hAnsi="Garamond"/>
          <w:sz w:val="22"/>
          <w:szCs w:val="22"/>
        </w:rPr>
        <w:fldChar w:fldCharType="separate"/>
      </w:r>
      <w:r w:rsidR="001819E0" w:rsidRPr="001819E0">
        <w:rPr>
          <w:rFonts w:ascii="Garamond" w:hAnsi="Garamond" w:cs="Times New Roman"/>
          <w:sz w:val="22"/>
          <w:vertAlign w:val="superscript"/>
        </w:rPr>
        <w:t>43,53</w:t>
      </w:r>
      <w:r w:rsidR="00FC27D4">
        <w:rPr>
          <w:rFonts w:ascii="Garamond" w:hAnsi="Garamond"/>
          <w:sz w:val="22"/>
          <w:szCs w:val="22"/>
        </w:rPr>
        <w:fldChar w:fldCharType="end"/>
      </w:r>
      <w:r w:rsidR="00FC27D4">
        <w:rPr>
          <w:rFonts w:ascii="Garamond" w:hAnsi="Garamond"/>
          <w:sz w:val="22"/>
          <w:szCs w:val="22"/>
        </w:rPr>
        <w:t xml:space="preserve">. </w:t>
      </w:r>
      <w:r w:rsidR="00044052">
        <w:rPr>
          <w:rFonts w:ascii="Garamond" w:hAnsi="Garamond"/>
          <w:sz w:val="22"/>
          <w:szCs w:val="22"/>
        </w:rPr>
        <w:t>In the wild, t</w:t>
      </w:r>
      <w:r w:rsidR="00B27BA8">
        <w:rPr>
          <w:rFonts w:ascii="Garamond" w:hAnsi="Garamond"/>
          <w:sz w:val="22"/>
          <w:szCs w:val="22"/>
        </w:rPr>
        <w:t>hese</w:t>
      </w:r>
      <w:r w:rsidR="00FC27D4">
        <w:rPr>
          <w:rFonts w:ascii="Garamond" w:hAnsi="Garamond"/>
          <w:sz w:val="22"/>
          <w:szCs w:val="22"/>
        </w:rPr>
        <w:t xml:space="preserve"> combinations </w:t>
      </w:r>
      <w:r w:rsidR="00044052">
        <w:rPr>
          <w:rFonts w:ascii="Garamond" w:hAnsi="Garamond"/>
          <w:sz w:val="22"/>
          <w:szCs w:val="22"/>
        </w:rPr>
        <w:t>have been shown to be</w:t>
      </w:r>
      <w:r w:rsidR="000E0B1A">
        <w:rPr>
          <w:rFonts w:ascii="Garamond" w:hAnsi="Garamond"/>
          <w:sz w:val="22"/>
          <w:szCs w:val="22"/>
        </w:rPr>
        <w:t xml:space="preserve"> </w:t>
      </w:r>
      <w:r w:rsidR="00C600A6">
        <w:rPr>
          <w:rFonts w:ascii="Garamond" w:hAnsi="Garamond"/>
          <w:sz w:val="22"/>
          <w:szCs w:val="22"/>
        </w:rPr>
        <w:t xml:space="preserve">governed by advanced </w:t>
      </w:r>
      <w:r w:rsidR="006B76ED">
        <w:rPr>
          <w:rFonts w:ascii="Garamond" w:hAnsi="Garamond"/>
          <w:sz w:val="22"/>
          <w:szCs w:val="22"/>
        </w:rPr>
        <w:t>control skills</w:t>
      </w:r>
      <w:r w:rsidR="006B76ED">
        <w:rPr>
          <w:rFonts w:ascii="Garamond" w:hAnsi="Garamond"/>
          <w:sz w:val="22"/>
          <w:szCs w:val="22"/>
        </w:rPr>
        <w:fldChar w:fldCharType="begin"/>
      </w:r>
      <w:r w:rsidR="001819E0">
        <w:rPr>
          <w:rFonts w:ascii="Garamond" w:hAnsi="Garamond"/>
          <w:sz w:val="22"/>
          <w:szCs w:val="22"/>
        </w:rPr>
        <w:instrText xml:space="preserve"> ADDIN ZOTERO_ITEM CSL_CITATION {"citationID":"aok8ungkk3","properties":{"formattedCitation":"\\super 6\\nosupersub{}","plainCitation":"6","noteIndex":0},"citationItems":[{"id":4335,"uris":["http://zotero.org/users/5804987/items/HZPX56M7"],"itemData":{"id":4335,"type":"article-journal","abstract":"Abstract\n            Speech is among the most complex motoric tasks humans ever perform. Songbirds match this achievement during song production through the precise and simultaneous motor control of two sound sources in the syrinx. Integrated and intricate motor control has made songbirds comparative models par excellence for the evolution of speech, however, phylogenetic distance with humans prevents an improved understanding of the precursors that, within the human lineage, drove the emergence of advanced vocal motor control and speech. Here, we report two types of biphonic call combination in wild orangutans that articulatorily resemble human beatboxing and that result from the simultaneous exercise of two vocal sound sources: one unvoiced source achieved through articulatory maneuvering of the lips, tongue, and jaw as typically used for consonant-like call production, plus one voiced source achieved through laryngeal action and voice activation as typically used for vowel-like call production. Orangutan biphonic call combinations showcase unappreciated levels of, and distinct neuromotor channels for, vocal motor control in a wild great ape, providing a direct vocal motor analogy with birdsong based on the precise and simultaneous co-control of two sound sources. Findings suggest that speech and human vocal fluency likely built upon complex call combination, coordination and coarticulation capacities that involved vowel-like and consonant-like calls in an ancestral hominid.","container-title":"PNAS Nexus","DOI":"10.1093/pnasnexus/pgad182","ISSN":"2752-6542","issue":"6","language":"en","page":"pgad182","source":"DOI.org (Crossref)","title":"Wild orangutans can simultaneously use two independent vocal sound sources similarly to songbirds and human beatboxers","volume":"2","author":[{"family":"Lameira","given":"Adriano R"},{"family":"Hardus","given":"Madeleine E"}],"editor":[{"family":"Fleming","given":"Stephen"}],"issued":{"date-parts":[["2023",5,31]]}}}],"schema":"https://github.com/citation-style-language/schema/raw/master/csl-citation.json"} </w:instrText>
      </w:r>
      <w:r w:rsidR="006B76ED">
        <w:rPr>
          <w:rFonts w:ascii="Garamond" w:hAnsi="Garamond"/>
          <w:sz w:val="22"/>
          <w:szCs w:val="22"/>
        </w:rPr>
        <w:fldChar w:fldCharType="separate"/>
      </w:r>
      <w:r w:rsidR="001819E0" w:rsidRPr="001819E0">
        <w:rPr>
          <w:rFonts w:ascii="Garamond" w:hAnsi="Garamond" w:cs="Times New Roman"/>
          <w:sz w:val="22"/>
          <w:vertAlign w:val="superscript"/>
        </w:rPr>
        <w:t>6</w:t>
      </w:r>
      <w:r w:rsidR="006B76ED">
        <w:rPr>
          <w:rFonts w:ascii="Garamond" w:hAnsi="Garamond"/>
          <w:sz w:val="22"/>
          <w:szCs w:val="22"/>
        </w:rPr>
        <w:fldChar w:fldCharType="end"/>
      </w:r>
      <w:r w:rsidR="006B76ED">
        <w:rPr>
          <w:rFonts w:ascii="Garamond" w:hAnsi="Garamond"/>
          <w:sz w:val="22"/>
          <w:szCs w:val="22"/>
        </w:rPr>
        <w:t xml:space="preserve"> and </w:t>
      </w:r>
      <w:r w:rsidR="00C600A6">
        <w:rPr>
          <w:rFonts w:ascii="Garamond" w:hAnsi="Garamond"/>
          <w:sz w:val="22"/>
          <w:szCs w:val="22"/>
        </w:rPr>
        <w:t>combinatorial rules</w:t>
      </w:r>
      <w:r w:rsidR="00DF7822">
        <w:rPr>
          <w:rFonts w:ascii="Garamond" w:hAnsi="Garamond"/>
          <w:sz w:val="22"/>
          <w:szCs w:val="22"/>
        </w:rPr>
        <w:fldChar w:fldCharType="begin"/>
      </w:r>
      <w:r w:rsidR="001819E0">
        <w:rPr>
          <w:rFonts w:ascii="Garamond" w:hAnsi="Garamond"/>
          <w:sz w:val="22"/>
          <w:szCs w:val="22"/>
        </w:rPr>
        <w:instrText xml:space="preserve"> ADDIN ZOTERO_ITEM CSL_CITATION {"citationID":"a25bpjdnb8t","properties":{"formattedCitation":"\\super 54,56,58,60\\nosupersub{}","plainCitation":"54,56,58,60","noteIndex":0},"citationItems":[{"id":45,"uris":["http://zotero.org/users/5804987/items/S9KPY4C8"],"itemData":{"id":45,"type":"article-journal","abstract":"Monkey alarm calls have shown that in the primate clade, combinatorial rules in acoustic communication are not exclusive to humans. A recent hypothesis suggests that the number of different call combi","container-title":"Behavioral Ecology and Sociobiology","DOI":"10.1007/s00265-012-1471-8","ISSN":"0340-5443","issue":"3","language":"English","license":"All rights reserved","page":"519–528","title":"Predator guild does not influence orangutan alarm call rates and combinations","volume":"67","author":[{"family":"Lameira","given":"Adriano R"},{"family":"Vries","given":"Han","non-dropping-particle":"de"},{"family":"Hardus","given":"Madeleine E"},{"family":"Hall","given":"Cedric PA"},{"family":"Setia","given":"Tatang"},{"family":"Spruijt","given":"Berry M"},{"family":"Kershenbaum","given":"Arik"},{"family":"Sterck","given":"Elisabeth HM"},{"family":"Noordwijk","given":"Maria","non-dropping-particle":"van"},{"family":"Schaik","given":"Carel","non-dropping-particle":"van"},{"family":"Wich","given":"Serge A"}],"issued":{"date-parts":[["2013"]]}}},{"id":3685,"uris":["http://zotero.org/users/5804987/items/E8JGR573"],"itemData":{"id":3685,"type":"article-journal","abstract":"Many animals produce vocal sequences that appear complex. Most researchers assume that these sequences are well characterized as Markov chains (i.e. that the probability of a particular vocal element can be calculated from the history of only a finite number of preceding elements). However, this assumption has never been explicitly tested. Furthermore, it is unclear how language could evolve in a single step from a Markovian origin, as is frequently assumed, as no intermediate forms have been found between animal communication and human language. Here, we assess whether animal taxa produce vocal sequences that are better described by Markov chains, or by non-Markovian dynamics such as the 'renewal process' (RP), characterized by a strong tendency to repeat elements. We examined vocal sequences of seven taxa: Bengalese finches Lonchura striata domestica, Carolina chickadees Poecile carolinensis, free-tailed bats Tadarida brasiliensis, rock hyraxes Procavia capensis, pilot whales Globicephala macrorhynchus, killer whales Orcinus orca and orangutans Pongo spp. The vocal systems of most of these species are more consistent with a non-Markovian RP than with the Markovian models traditionally assumed. Our data suggest that non-Markovian vocal sequences may be more common than Markov sequences, which must be taken into account when evaluating alternative hypotheses for the evolution of signalling complexity, and perhaps human language origins.","container-title":"Proceedings. Biological sciences / The Royal Society","DOI":"10.1098/rspb.2014.1370","ISSN":"0962-8452","issue":"1792","language":"English","license":"All rights reserved","note":"PMCID: PMC4150325\nPMID: 25143037","page":"20141370","title":"Animal vocal sequences: not the Markov chains we thought they were.","volume":"281","author":[{"family":"Kershenbaum","given":"Arik"},{"family":"Bowles","given":"Ann E"},{"family":"Freeberg","given":"Todd M"},{"family":"Jin","given":"Dezhe Z"},{"family":"Lameira","given":"Adriano R"},{"family":"Bohn","given":"Kirsten"}],"issued":{"date-parts":[["2014"]]}}},{"id":4578,"uris":["http://zotero.org/users/5804987/items/LLB92GY2"],"itemData":{"id":4578,"type":"article-journal","abstract":"Abstract\n            \n              Through syntax, i.e., the combination of words into larger phrases, language can express a limitless number of messages. Data in great apes, our closest-living relatives, are central to the reconstruction of syntax’s phylogenetic origins, yet are currently lacking. Here, we provide evidence for syntactic-like structuring in chimpanzee communication. Chimpanzees produce “\n              alarm-huus\n              ” when surprised and “\n              waa-barks\n              ” when potentially recruiting conspecifics during aggression or hunting. Anecdotal data suggested chimpanzees combine these calls specifically when encountering snakes. Using snake presentations, we confirm call combinations are produced when individuals encounter snakes and find that more individuals join the caller after hearing the combination. To test the meaning-bearing nature of the call combination, we use playbacks of artificially-constructed call combinations and both independent calls. Chimpanzees react most strongly to call combinations, showing longer looking responses, compared with both independent calls. We propose the “\n              alarm-huu\n              </w:instrText>
      </w:r>
      <w:r w:rsidR="001819E0">
        <w:rPr>
          <w:rFonts w:ascii="Times New Roman" w:hAnsi="Times New Roman" w:cs="Times New Roman"/>
          <w:sz w:val="22"/>
          <w:szCs w:val="22"/>
        </w:rPr>
        <w:instrText> </w:instrText>
      </w:r>
      <w:r w:rsidR="001819E0">
        <w:rPr>
          <w:rFonts w:ascii="Garamond" w:hAnsi="Garamond"/>
          <w:sz w:val="22"/>
          <w:szCs w:val="22"/>
        </w:rPr>
        <w:instrText>+</w:instrText>
      </w:r>
      <w:r w:rsidR="001819E0">
        <w:rPr>
          <w:rFonts w:ascii="Times New Roman" w:hAnsi="Times New Roman" w:cs="Times New Roman"/>
          <w:sz w:val="22"/>
          <w:szCs w:val="22"/>
        </w:rPr>
        <w:instrText> </w:instrText>
      </w:r>
      <w:r w:rsidR="001819E0">
        <w:rPr>
          <w:rFonts w:ascii="Garamond" w:hAnsi="Garamond"/>
          <w:sz w:val="22"/>
          <w:szCs w:val="22"/>
        </w:rPr>
        <w:instrText xml:space="preserve">\n              waa-bark\n              ” represents a compositional syntactic-like structure, where the meaning of the call combination is derived from the meaning of its parts. Our work suggests that compositional structures may not have evolved de novo in the human lineage, but that the cognitive building-blocks facilitating syntax may have been present in our last common ancestor with chimpanzees.","container-title":"Nature Communications","DOI":"10.1038/s41467-023-37816-y","ISSN":"2041-1723","issue":"1","journalAbbreviation":"Nat Commun","language":"en","page":"2225","source":"DOI.org (Crossref)","title":"Call combinations and compositional processing in wild chimpanzees","volume":"14","author":[{"family":"Leroux","given":"Maël"},{"family":"Schel","given":"Anne M."},{"family":"Wilke","given":"Claudia"},{"family":"Chandia","given":"Bosco"},{"family":"Zuberbühler","given":"Klaus"},{"family":"Slocombe","given":"Katie E."},{"family":"Townsend","given":"Simon W."}],"issued":{"date-parts":[["2023",5,4]]}}},{"id":4142,"uris":["http://zotero.org/users/5804987/items/AL8I2GD2"],"itemData":{"id":4142,"type":"article-journal","abstract":"Abstract\n            The origins of human language remains a major question in evolutionary science. Unique to human language is the capacity to flexibly recombine a limited sound set into words and hierarchical sequences, generating endlessly new sentences. In contrast, sequence production of other animals appears limited, stunting meaning generation potential. However, studies have rarely quantified flexibility and structure of vocal sequence production across the whole repertoire. Here, we used such an approach to examine the structure of vocal sequences in chimpanzees, known to combine calls used singly into longer sequences. Focusing on the structure of vocal sequences, we analysed 4826 recordings of 46 wild adult chimpanzees from Taï National Park. Chimpanzees produced 390 unique vocal sequences. Most vocal units emitted singly were also emitted in two-unit sequences (bigrams), which in turn were embedded into three-unit sequences (trigrams). Bigrams showed positional and transitional regularities within trigrams with certain bigrams predictably occurring in either head or tail positions in trigrams, and predictably co-occurring with specific other units. From a purely structural perspective, the capacity to organize single units into structured sequences offers a versatile system potentially suitable for expansive meaning generation. Further research must show to what extent these structural sequences signal predictable meanings.","container-title":"Communications Biology","DOI":"10.1038/s42003-022-03350-8","ISSN":"2399-3642","issue":"1","journalAbbreviation":"Commun Biol","language":"en","page":"410","source":"DOI.org (Crossref)","title":"Chimpanzees produce diverse vocal sequences with ordered and recombinatorial properties","volume":"5","author":[{"family":"Girard-Buttoz","given":"Cédric"},{"family":"Zaccarella","given":"Emiliano"},{"family":"Bortolato","given":"Tatiana"},{"family":"Friederici","given":"Angela D."},{"family":"Wittig","given":"Roman M."},{"family":"Crockford","given":"Catherine"}],"issued":{"date-parts":[["2022",12]]}}}],"schema":"https://github.com/citation-style-language/schema/raw/master/csl-citation.json"} </w:instrText>
      </w:r>
      <w:r w:rsidR="00DF7822">
        <w:rPr>
          <w:rFonts w:ascii="Garamond" w:hAnsi="Garamond"/>
          <w:sz w:val="22"/>
          <w:szCs w:val="22"/>
        </w:rPr>
        <w:fldChar w:fldCharType="separate"/>
      </w:r>
      <w:r w:rsidR="001819E0" w:rsidRPr="001819E0">
        <w:rPr>
          <w:rFonts w:ascii="Garamond" w:hAnsi="Garamond" w:cs="Times New Roman"/>
          <w:sz w:val="22"/>
          <w:vertAlign w:val="superscript"/>
        </w:rPr>
        <w:t>54,56,58,60</w:t>
      </w:r>
      <w:r w:rsidR="00DF7822">
        <w:rPr>
          <w:rFonts w:ascii="Garamond" w:hAnsi="Garamond"/>
          <w:sz w:val="22"/>
          <w:szCs w:val="22"/>
        </w:rPr>
        <w:fldChar w:fldCharType="end"/>
      </w:r>
      <w:r w:rsidR="006B76ED">
        <w:rPr>
          <w:rFonts w:ascii="Garamond" w:hAnsi="Garamond"/>
          <w:sz w:val="22"/>
          <w:szCs w:val="22"/>
        </w:rPr>
        <w:t>,</w:t>
      </w:r>
      <w:r w:rsidR="00C600A6">
        <w:rPr>
          <w:rFonts w:ascii="Garamond" w:hAnsi="Garamond"/>
          <w:sz w:val="22"/>
          <w:szCs w:val="22"/>
        </w:rPr>
        <w:t xml:space="preserve"> </w:t>
      </w:r>
      <w:r w:rsidR="000E0B1A">
        <w:rPr>
          <w:rFonts w:ascii="Garamond" w:hAnsi="Garamond"/>
          <w:sz w:val="22"/>
          <w:szCs w:val="22"/>
        </w:rPr>
        <w:t xml:space="preserve">used as canvas for </w:t>
      </w:r>
      <w:r w:rsidR="003541FE">
        <w:rPr>
          <w:rFonts w:ascii="Garamond" w:hAnsi="Garamond"/>
          <w:sz w:val="22"/>
          <w:szCs w:val="22"/>
        </w:rPr>
        <w:t>high-order</w:t>
      </w:r>
      <w:r w:rsidR="003541FE">
        <w:rPr>
          <w:rFonts w:ascii="Garamond" w:hAnsi="Garamond"/>
          <w:sz w:val="22"/>
          <w:szCs w:val="22"/>
        </w:rPr>
        <w:fldChar w:fldCharType="begin"/>
      </w:r>
      <w:r w:rsidR="001819E0">
        <w:rPr>
          <w:rFonts w:ascii="Garamond" w:hAnsi="Garamond"/>
          <w:sz w:val="22"/>
          <w:szCs w:val="22"/>
        </w:rPr>
        <w:instrText xml:space="preserve"> ADDIN ZOTERO_ITEM CSL_CITATION {"citationID":"a2912tcvlip","properties":{"formattedCitation":"\\super 55,57\\nosupersub{}","plainCitation":"55,57","noteIndex":0},"citationItems":[{"id":811,"uris":["http://zotero.org/users/5804987/items/2KNSCQMP"],"itemData":{"id":811,"type":"article-journal","abstract":"The ability to recognize other individuals' mental states their knowledge and beliefs, for example is a fundamental part of human cognition and may be unique to our species. Tests of a theory of mind in animals have yielded conflicting results [1 3]. Some nonhuman primates can read others' intentions and know what others see, but they may not understand that, in others, perception can lead to knowledge [1 3]. Using an alarm-call-based field experiment, we show that chimpanzees were more likely to alarm call in response to a snake in the presence of unaware group members than in the presence of aware group members, suggesting that they recognize knowledge and ignorance in others. We monitored the behavior of 33 individuals to a model viper placed on their projected travel path. Alarm calls were significantly more common if the caller was with group members who had either not seen the snake or had not been present when alarm calls were emitted. Other factors, such as own arousal, perceived risk, or risk to receivers, did not significantly explain the likelihood of calling, although they did affect the call rates. Our results suggest that chimpanzees monitor the information available to other chimpanzees and control vocal production to selectively inform them. º Chimpanzees understand others' perceptual states, but do they understand knowledge? º In a field experiment, subjects alarm called more with unaware than with aware others º Calling was poorly explained by likely confounds, such as arousal or perceived risk º We conclude that chimpanzees take receivers' state of knowledge into account","container-title":"Current Biology","ISSN":"0960-9822","issue":"2","page":"142–146","title":"Wild chimpanzees inform ignorant group members of danger","volume":"22","author":[{"family":"Crockford","given":"Catherine"},{"family":"Wittig","given":"Roman M"},{"family":"Mundry","given":"Roger"},{"family":"Zuberbuhler","given":"Klaus"}],"issued":{"date-parts":[["2012"]]}}},{"id":465,"uris":["http://zotero.org/users/5804987/items/PX9G9YHK"],"itemData":{"id":465,"type":"article-journal","abstract":"{\\textless}p{\\textgreater}Adjusting communication to take into account information available to one’s audience is routine in humans but is assumed absent in other animals, representing a recent development on the lineage leading to humans. This assumption may be premature. Recent studies show changes in primate alarm signaling to threats according to the receivers’ risk. However, a classic problem in these and other perspective-taking studies is discerning whether signalers understand the receivers’ mental states or simply are responding to their behavior. We designed experiments to exclude concurrent reading of the receivers’ behavior by simulating receivers using prerecorded calls of other group members. Specifically, we tested whether wild chimpanzees emitted differing signals in response to a snake model when simulated receivers previously emitted either snake-related calls (indicating knowledge) or acoustically similar non–snake-related calls (indicating ignorance). Signalers showed more vocal and nonvocal signaling and receiver-directed monitoring when simulated receivers had emitted non–snake-related calls. Results were not explained by signaler arousal nor by receiver identity. We conclude that chimpanzees are aware enough of another’s perspective to target information toward ignorant group members, suggesting that the integration of signaling and social cognition systems was already emerging in early hominoid lineages before the advent of more language-specific features, such as syntax.{\\textless}/p{\\textgreater}","container-title":"Science Advances","DOI":"10.1126/sciadv.1701742","ISSN":"2375-2548","issue":"3","language":"English","note":"PMID: 29152569","page":"e1701742","title":"Vocalizing in chimpanzees is influenced by social-cognitive processes","volume":"3","author":[{"family":"Crockford","given":"Catherine"},{"family":"Wittig","given":"Roman M"},{"family":"Zuberbuhler","given":"Klaus"}],"issued":{"date-parts":[["2017"]]}}}],"schema":"https://github.com/citation-style-language/schema/raw/master/csl-citation.json"} </w:instrText>
      </w:r>
      <w:r w:rsidR="003541FE">
        <w:rPr>
          <w:rFonts w:ascii="Garamond" w:hAnsi="Garamond"/>
          <w:sz w:val="22"/>
          <w:szCs w:val="22"/>
        </w:rPr>
        <w:fldChar w:fldCharType="separate"/>
      </w:r>
      <w:r w:rsidR="001819E0" w:rsidRPr="001819E0">
        <w:rPr>
          <w:rFonts w:ascii="Garamond" w:hAnsi="Garamond" w:cs="Times New Roman"/>
          <w:sz w:val="22"/>
          <w:vertAlign w:val="superscript"/>
        </w:rPr>
        <w:t>55,57</w:t>
      </w:r>
      <w:r w:rsidR="003541FE">
        <w:rPr>
          <w:rFonts w:ascii="Garamond" w:hAnsi="Garamond"/>
          <w:sz w:val="22"/>
          <w:szCs w:val="22"/>
        </w:rPr>
        <w:fldChar w:fldCharType="end"/>
      </w:r>
      <w:r w:rsidR="003541FE">
        <w:rPr>
          <w:rFonts w:ascii="Garamond" w:hAnsi="Garamond"/>
          <w:sz w:val="22"/>
          <w:szCs w:val="22"/>
        </w:rPr>
        <w:t xml:space="preserve"> and </w:t>
      </w:r>
      <w:r w:rsidR="000E0B1A">
        <w:rPr>
          <w:rFonts w:ascii="Garamond" w:hAnsi="Garamond"/>
          <w:sz w:val="22"/>
          <w:szCs w:val="22"/>
        </w:rPr>
        <w:t>language-like cognitive capacities, such as communication about past events</w:t>
      </w:r>
      <w:r w:rsidR="000E0B1A">
        <w:rPr>
          <w:rFonts w:ascii="Garamond" w:hAnsi="Garamond"/>
          <w:sz w:val="22"/>
          <w:szCs w:val="22"/>
        </w:rPr>
        <w:fldChar w:fldCharType="begin"/>
      </w:r>
      <w:r w:rsidR="001819E0">
        <w:rPr>
          <w:rFonts w:ascii="Garamond" w:hAnsi="Garamond"/>
          <w:sz w:val="22"/>
          <w:szCs w:val="22"/>
        </w:rPr>
        <w:instrText xml:space="preserve"> ADDIN ZOTERO_ITEM CSL_CITATION {"citationID":"a5d3uj15dp","properties":{"formattedCitation":"\\super 59\\nosupersub{}","plainCitation":"59","noteIndex":0},"citationItems":[{"id":3648,"uris":["http://zotero.org/users/5804987/items/BS2DFR9B"],"itemData":{"id":3648,"type":"article-journal","abstract":"One of the defining features of language is displaced reference—the capacity to transmit information about something that is not present or about a past or future event. It is very rare in nature and has not been shown in any nonhuman primate, confounding, as such, any understanding of its precursors and evolution in the human lineage. Here, we describe a vocal phenomenon in a wild great ape with unparalleled affinities with displaced reference. When exposed to predator models, Sumatran orangutan mothers temporarily suppressed alarm calls up to 20 min until the model was out of sight. Subjects delayed their vocal responses in function of perceived danger for themselves, but four major predictions for stress-based mechanisms were not met. Conversely, vocal delay was also a function of perceived danger for another—an infant—suggesting high-order cognition. Our findings suggest that displaced reference in language is likely to have originally piggybacked on akin behaviors in an ancestral hominid.","container-title":"Sci Adv","DOI":"10.1126/sciadv.aau3401","ISSN":"2375-2548","issue":"11","license":"All rights reserved","page":"eaau3401","title":"Time-space–displaced responses in the orangutan vocal system","volume":"4","author":[{"family":"Lameira","given":"Adriano R"},{"family":"Call","given":"Josep"}],"issued":{"date-parts":[["2018"]]}}}],"schema":"https://github.com/citation-style-language/schema/raw/master/csl-citation.json"} </w:instrText>
      </w:r>
      <w:r w:rsidR="000E0B1A">
        <w:rPr>
          <w:rFonts w:ascii="Garamond" w:hAnsi="Garamond"/>
          <w:sz w:val="22"/>
          <w:szCs w:val="22"/>
        </w:rPr>
        <w:fldChar w:fldCharType="separate"/>
      </w:r>
      <w:r w:rsidR="001819E0" w:rsidRPr="001819E0">
        <w:rPr>
          <w:rFonts w:ascii="Garamond" w:hAnsi="Garamond" w:cs="Times New Roman"/>
          <w:sz w:val="22"/>
          <w:vertAlign w:val="superscript"/>
        </w:rPr>
        <w:t>59</w:t>
      </w:r>
      <w:r w:rsidR="000E0B1A">
        <w:rPr>
          <w:rFonts w:ascii="Garamond" w:hAnsi="Garamond"/>
          <w:sz w:val="22"/>
          <w:szCs w:val="22"/>
        </w:rPr>
        <w:fldChar w:fldCharType="end"/>
      </w:r>
      <w:r w:rsidR="00AC3B13">
        <w:rPr>
          <w:rFonts w:ascii="Garamond" w:hAnsi="Garamond"/>
          <w:sz w:val="22"/>
          <w:szCs w:val="22"/>
        </w:rPr>
        <w:t xml:space="preserve"> and</w:t>
      </w:r>
      <w:r w:rsidR="009C4A81">
        <w:rPr>
          <w:rFonts w:ascii="Garamond" w:hAnsi="Garamond"/>
          <w:sz w:val="22"/>
          <w:szCs w:val="22"/>
        </w:rPr>
        <w:t xml:space="preserve"> </w:t>
      </w:r>
      <w:r w:rsidR="009F64FB">
        <w:rPr>
          <w:rFonts w:ascii="Garamond" w:hAnsi="Garamond"/>
          <w:sz w:val="22"/>
          <w:szCs w:val="22"/>
        </w:rPr>
        <w:t>deception</w:t>
      </w:r>
      <w:r w:rsidR="009E747C">
        <w:rPr>
          <w:rFonts w:ascii="Garamond" w:hAnsi="Garamond"/>
          <w:sz w:val="22"/>
          <w:szCs w:val="22"/>
        </w:rPr>
        <w:fldChar w:fldCharType="begin"/>
      </w:r>
      <w:r w:rsidR="001819E0">
        <w:rPr>
          <w:rFonts w:ascii="Garamond" w:hAnsi="Garamond"/>
          <w:sz w:val="22"/>
          <w:szCs w:val="22"/>
        </w:rPr>
        <w:instrText xml:space="preserve"> ADDIN ZOTERO_ITEM CSL_CITATION {"citationID":"a1thusuqej2","properties":{"formattedCitation":"\\super 61,62\\nosupersub{}","plainCitation":"61,62","noteIndex":0},"citationItems":[{"id":472,"uris":["http://zotero.org/users/5804987/items/IE2EXWQJ"],"itemData":{"id":472,"type":"article-journal","DOI":"10.1098/rspb.2009.1027","ISSN":"0962-8452","license":"All rights reserved","note":"PMID: 19656794","title":"Tool use in wild orang-utans modifies sound production: a functionally deceptive innovation?","author":[{"family":"Hardus","given":"Madeleine"},{"family":"Lameira","given":"Adriano"},{"family":"Schaik","given":"Carel"},{"family":"Wich","given":"Serge"},{"family":"Hardus","given":"Madeleine"},{"family":"Lameira","given":"Adriano"},{"family":"Schaik","given":"Carel"},{"family":"Wich","given":"Serge"}],"issued":{"date-parts":[["2009"]]}}},{"id":83,"uris":["http://zotero.org/users/5804987/items/AJ34WEGG"],"itemData":{"id":83,"type":"article-journal","abstract":"Arbitrariness is an elementary feature of human language, yet seldom an object of comparative inquiry. While arbitrary signals for the same function are relatively frequent between animal populations across taxa, the same signal with arbitrary functions is rare and it remains unknown whether, in parallel with human speech, it may involve call production in animals. To investigate this question, we examined a particular orangutan alarm call – the kiss-squeak – and two variants – hand and leaf kiss-squeaks. In Tuanan (Central Kalimantan, Indonesia), the acoustic frequency of unaided kiss-squeaks is negatively related to body size. The modified variants are correlated with perceived threat and are hypothesized to increase the perceived body size of the sender, as the use of a hand or leaves lowers the kiss-squeak’s acoustic frequency. We examined the use of these variants in the same context in another orangutan population of the same sub-species and with partially similar habitat at Cabang Panti (West Kalimantan, Indonesia). Identical analyses of data from this site provided similar results for unaided kiss-squeaks but dissimilar results for hand and leaf kiss-squeaks. Unaided kiss-squeaks at Cabang Panti were emitted as commonly and showed the same relationship to body size as in Tuanan. However, at Cabang Panti, hand kiss-squeaks were extremely rare, while leaf-use neither conveyed larger body size nor was related to perceived threat. These findings indicate functional discontinuity between the two sites and therefore imply functional arbitrariness of leaf kiss-squeaks. These results show for the first time the existence of animal signals involving call production with arbitrary function. Our findings are consistent with previous studies arguing that these orangutan call variants are socially learned and reconcile the role of gestures and calls within evolutionary theories based on common ancestry for speech and music.","container-title":"Plos One","DOI":"10.1371/journal.pone.0069749","issue":"7","language":"English","license":"All rights reserved","note":"PMID: 23861981","page":"e69749","title":"Population-specific use of the same tool-assisted alarm call between two wild orangutan populations (Pongo pygmaeus wurmbii) indicates functional arbitrariness","volume":"8","author":[{"family":"Lameira","given":"Adriano R"},{"family":"Hardus","given":"Madeleine"},{"family":"Nouwen","given":"KJJM"},{"family":"Topelberg","given":"E"},{"family":"Delgado","given":"Roberto A"},{"family":"Spruijt","given":"Berry M"},{"family":"Sterck","given":"EHM"},{"family":"Knott","given":"CD"},{"family":"Wich","given":"S"}],"issued":{"date-parts":[["2013"]]}}}],"schema":"https://github.com/citation-style-language/schema/raw/master/csl-citation.json"} </w:instrText>
      </w:r>
      <w:r w:rsidR="009E747C">
        <w:rPr>
          <w:rFonts w:ascii="Garamond" w:hAnsi="Garamond"/>
          <w:sz w:val="22"/>
          <w:szCs w:val="22"/>
        </w:rPr>
        <w:fldChar w:fldCharType="separate"/>
      </w:r>
      <w:r w:rsidR="001819E0" w:rsidRPr="001819E0">
        <w:rPr>
          <w:rFonts w:ascii="Garamond" w:hAnsi="Garamond" w:cs="Times New Roman"/>
          <w:sz w:val="22"/>
          <w:vertAlign w:val="superscript"/>
        </w:rPr>
        <w:t>61,62</w:t>
      </w:r>
      <w:r w:rsidR="009E747C">
        <w:rPr>
          <w:rFonts w:ascii="Garamond" w:hAnsi="Garamond"/>
          <w:sz w:val="22"/>
          <w:szCs w:val="22"/>
        </w:rPr>
        <w:fldChar w:fldCharType="end"/>
      </w:r>
      <w:r w:rsidR="008C1121">
        <w:rPr>
          <w:rFonts w:ascii="Garamond" w:hAnsi="Garamond"/>
          <w:sz w:val="22"/>
          <w:szCs w:val="22"/>
        </w:rPr>
        <w:t xml:space="preserve">. </w:t>
      </w:r>
      <w:r w:rsidR="004C6EAA">
        <w:rPr>
          <w:rFonts w:ascii="Garamond" w:hAnsi="Garamond"/>
          <w:sz w:val="22"/>
          <w:szCs w:val="22"/>
        </w:rPr>
        <w:t>Curiously</w:t>
      </w:r>
      <w:r w:rsidR="00AF4E1C">
        <w:rPr>
          <w:rFonts w:ascii="Garamond" w:hAnsi="Garamond"/>
          <w:sz w:val="22"/>
          <w:szCs w:val="22"/>
        </w:rPr>
        <w:t>,</w:t>
      </w:r>
      <w:r w:rsidR="001A4EBE">
        <w:rPr>
          <w:rFonts w:ascii="Garamond" w:hAnsi="Garamond"/>
          <w:sz w:val="22"/>
          <w:szCs w:val="22"/>
        </w:rPr>
        <w:t xml:space="preserve"> </w:t>
      </w:r>
      <w:r w:rsidR="00AF4E1C">
        <w:rPr>
          <w:rFonts w:ascii="Garamond" w:hAnsi="Garamond"/>
          <w:sz w:val="22"/>
          <w:szCs w:val="22"/>
        </w:rPr>
        <w:t>b</w:t>
      </w:r>
      <w:r>
        <w:rPr>
          <w:rFonts w:ascii="Garamond" w:hAnsi="Garamond"/>
          <w:sz w:val="22"/>
          <w:szCs w:val="22"/>
        </w:rPr>
        <w:t>ird</w:t>
      </w:r>
      <w:r w:rsidR="00414A0C">
        <w:rPr>
          <w:rFonts w:ascii="Garamond" w:hAnsi="Garamond"/>
          <w:sz w:val="22"/>
          <w:szCs w:val="22"/>
        </w:rPr>
        <w:t xml:space="preserve"> </w:t>
      </w:r>
      <w:r w:rsidR="00E82B90">
        <w:rPr>
          <w:rFonts w:ascii="Garamond" w:hAnsi="Garamond"/>
          <w:sz w:val="22"/>
          <w:szCs w:val="22"/>
        </w:rPr>
        <w:t xml:space="preserve">and </w:t>
      </w:r>
      <w:r w:rsidR="00535226">
        <w:rPr>
          <w:rFonts w:ascii="Garamond" w:hAnsi="Garamond"/>
          <w:sz w:val="22"/>
          <w:szCs w:val="22"/>
        </w:rPr>
        <w:t>whale song</w:t>
      </w:r>
      <w:r w:rsidR="00AE6AB2">
        <w:rPr>
          <w:rFonts w:ascii="Garamond" w:hAnsi="Garamond"/>
          <w:sz w:val="22"/>
          <w:szCs w:val="22"/>
        </w:rPr>
        <w:t>,</w:t>
      </w:r>
      <w:r>
        <w:rPr>
          <w:rFonts w:ascii="Garamond" w:hAnsi="Garamond"/>
          <w:sz w:val="22"/>
          <w:szCs w:val="22"/>
        </w:rPr>
        <w:t xml:space="preserve"> </w:t>
      </w:r>
      <w:r w:rsidR="00BA2242">
        <w:rPr>
          <w:rFonts w:ascii="Garamond" w:hAnsi="Garamond"/>
          <w:sz w:val="22"/>
          <w:szCs w:val="22"/>
        </w:rPr>
        <w:t>often</w:t>
      </w:r>
      <w:r w:rsidR="00F0217B">
        <w:rPr>
          <w:rFonts w:ascii="Garamond" w:hAnsi="Garamond"/>
          <w:sz w:val="22"/>
          <w:szCs w:val="22"/>
        </w:rPr>
        <w:t xml:space="preserve"> </w:t>
      </w:r>
      <w:r w:rsidR="007D5FE3">
        <w:rPr>
          <w:rFonts w:ascii="Garamond" w:hAnsi="Garamond"/>
          <w:sz w:val="22"/>
          <w:szCs w:val="22"/>
        </w:rPr>
        <w:t xml:space="preserve">heralded as </w:t>
      </w:r>
      <w:r w:rsidR="007D5FE3" w:rsidRPr="00524183">
        <w:rPr>
          <w:rFonts w:ascii="Garamond" w:hAnsi="Garamond"/>
          <w:i/>
          <w:iCs/>
          <w:sz w:val="22"/>
          <w:szCs w:val="22"/>
        </w:rPr>
        <w:t>the</w:t>
      </w:r>
      <w:r w:rsidR="007D5FE3">
        <w:rPr>
          <w:rFonts w:ascii="Garamond" w:hAnsi="Garamond"/>
          <w:sz w:val="22"/>
          <w:szCs w:val="22"/>
        </w:rPr>
        <w:t xml:space="preserve"> best examples of vocal learning in nonhuman animals</w:t>
      </w:r>
      <w:r w:rsidR="0099296A">
        <w:rPr>
          <w:rFonts w:ascii="Garamond" w:hAnsi="Garamond"/>
          <w:sz w:val="22"/>
          <w:szCs w:val="22"/>
        </w:rPr>
        <w:fldChar w:fldCharType="begin"/>
      </w:r>
      <w:r w:rsidR="001819E0">
        <w:rPr>
          <w:rFonts w:ascii="Garamond" w:hAnsi="Garamond"/>
          <w:sz w:val="22"/>
          <w:szCs w:val="22"/>
        </w:rPr>
        <w:instrText xml:space="preserve"> ADDIN ZOTERO_ITEM CSL_CITATION {"citationID":"a8ug5spaj9","properties":{"formattedCitation":"\\super 63\\nosupersub{}","plainCitation":"63","noteIndex":0},"citationItems":[{"id":2303,"uris":["http://zotero.org/users/5804987/items/S9KUC6VM"],"itemData":{"id":2303,"type":"article-journal","abstract":"Recent interest in animal cultures has been fuelled by high-profile reports of intra- and interpopulation differences in the behavioural repertoires of primates and cetaceans, consistent with the existence of socially learned traditions. Several studies have mapped spatial differences in behaviour, revealing a mosaic of behavioural phenotypes within species. The dominant current approach attempts to determine whether this is cultural variation by excluding asocial learning, ecological or genetic factors. However, claims of animal cultures remain controversial because such comparisons are subject to weaknesses; thus, new approaches to isolating the influence of culture on behaviour are required. Here we suggest that, rather than attributing behaviour to explanatory categories, researchers would often be better advised to partition variance in behaviour to alternative sources.","container-title":"Trends in Ecology {&amp; Evolution","ISSN":"0169-5347","issue":"10","page":"542–547","title":"The animal cultures debate","volume":"21","author":[{"family":"Laland","given":"Kevin N"},{"family":"Janik","given":"Vincent M"}],"issued":{"date-parts":[["2006"]]}},"label":"page"}],"schema":"https://github.com/citation-style-language/schema/raw/master/csl-citation.json"} </w:instrText>
      </w:r>
      <w:r w:rsidR="0099296A">
        <w:rPr>
          <w:rFonts w:ascii="Garamond" w:hAnsi="Garamond"/>
          <w:sz w:val="22"/>
          <w:szCs w:val="22"/>
        </w:rPr>
        <w:fldChar w:fldCharType="separate"/>
      </w:r>
      <w:r w:rsidR="001819E0" w:rsidRPr="001819E0">
        <w:rPr>
          <w:rFonts w:ascii="Garamond" w:hAnsi="Garamond" w:cs="Times New Roman"/>
          <w:sz w:val="22"/>
          <w:vertAlign w:val="superscript"/>
        </w:rPr>
        <w:t>63</w:t>
      </w:r>
      <w:r w:rsidR="0099296A">
        <w:rPr>
          <w:rFonts w:ascii="Garamond" w:hAnsi="Garamond"/>
          <w:sz w:val="22"/>
          <w:szCs w:val="22"/>
        </w:rPr>
        <w:fldChar w:fldCharType="end"/>
      </w:r>
      <w:r w:rsidR="00AE6AB2">
        <w:rPr>
          <w:rFonts w:ascii="Garamond" w:hAnsi="Garamond"/>
          <w:sz w:val="22"/>
          <w:szCs w:val="22"/>
        </w:rPr>
        <w:t>,</w:t>
      </w:r>
      <w:r>
        <w:rPr>
          <w:rFonts w:ascii="Garamond" w:hAnsi="Garamond"/>
          <w:sz w:val="22"/>
          <w:szCs w:val="22"/>
        </w:rPr>
        <w:t xml:space="preserve"> </w:t>
      </w:r>
      <w:r w:rsidR="004F1D61">
        <w:rPr>
          <w:rFonts w:ascii="Garamond" w:hAnsi="Garamond"/>
          <w:sz w:val="22"/>
          <w:szCs w:val="22"/>
        </w:rPr>
        <w:t xml:space="preserve">are composed by song elements </w:t>
      </w:r>
      <w:r w:rsidR="00155FB9">
        <w:rPr>
          <w:rFonts w:ascii="Garamond" w:hAnsi="Garamond"/>
          <w:sz w:val="22"/>
          <w:szCs w:val="22"/>
        </w:rPr>
        <w:t xml:space="preserve">that </w:t>
      </w:r>
      <w:r w:rsidR="00383EC3">
        <w:rPr>
          <w:rFonts w:ascii="Garamond" w:hAnsi="Garamond"/>
          <w:sz w:val="22"/>
          <w:szCs w:val="22"/>
        </w:rPr>
        <w:t xml:space="preserve">often </w:t>
      </w:r>
      <w:r w:rsidR="00FD2955">
        <w:rPr>
          <w:rFonts w:ascii="Garamond" w:hAnsi="Garamond"/>
          <w:sz w:val="22"/>
          <w:szCs w:val="22"/>
        </w:rPr>
        <w:t>do not</w:t>
      </w:r>
      <w:r w:rsidR="004F1D61">
        <w:rPr>
          <w:rFonts w:ascii="Garamond" w:hAnsi="Garamond"/>
          <w:sz w:val="22"/>
          <w:szCs w:val="22"/>
        </w:rPr>
        <w:t xml:space="preserve"> reach universality in the species</w:t>
      </w:r>
      <w:r w:rsidR="004F1D61">
        <w:rPr>
          <w:rFonts w:ascii="Garamond" w:hAnsi="Garamond"/>
          <w:sz w:val="22"/>
          <w:szCs w:val="22"/>
        </w:rPr>
        <w:fldChar w:fldCharType="begin"/>
      </w:r>
      <w:r w:rsidR="001819E0">
        <w:rPr>
          <w:rFonts w:ascii="Garamond" w:hAnsi="Garamond"/>
          <w:sz w:val="22"/>
          <w:szCs w:val="22"/>
        </w:rPr>
        <w:instrText xml:space="preserve"> ADDIN ZOTERO_ITEM CSL_CITATION {"citationID":"8iUnmVcl","properties":{"formattedCitation":"\\super 17,64,65\\nosupersub{}","plainCitation":"17,64,65","noteIndex":0},"citationItems":[{"id":3558,"uris":["http://zotero.org/users/5804987/items/JDQQ2QTF"],"itemData":{"id":3558,"type":"article-journal","container-title":"Philosophical Transactions of the Royal Society B: Biological Sciences","DOI":"10.1098/rstb.2016.0053","ISSN":"0962-8436, 1471-2970","issue":"1711","journalAbbreviation":"Phil. Trans. R. Soc. B","language":"en","page":"20160053","source":"DOI.org (Crossref)","title":"Statistical learning in songbirds: from self-tutoring to song culture","title-short":"Statistical learning in songbirds","volume":"372","author":[{"family":"Fehér","given":"Olga"},{"family":"Ljubičić","given":"Iva"},{"family":"Suzuki","given":"Kenta"},{"family":"Okanoya","given":"Kazuo"},{"family":"Tchernichovski","given":"Ofer"}],"issued":{"date-parts":[["2017",1,5]]}}},{"id":3557,"uris":["http://zotero.org/users/5804987/items/HR4J5JRK"],"itemData":{"id":3557,"type":"article-journal","container-title":"Science","DOI":"10.1126/science.1058522","ISSN":"00368075, 10959203","issue":"5513","page":"2564-2569","source":"DOI.org (Crossref)","title":"Dynamics of the Vocal Imitation Process: How a Zebra Finch Learns Its Song","title-short":"Dynamics of the Vocal Imitation Process","volume":"291","author":[{"family":"Tchernichovski","given":"O."}],"issued":{"date-parts":[["2001",3,30]]}}},{"id":3556,"uris":["http://zotero.org/users/5804987/items/7RRU365I","http://zotero.org/users/5804987/items/XR2RN7Z7"],"itemData":{"id":3556,"type":"article-journal","container-title":"Proceedings of the National Academy of Sciences","DOI":"10.1073/pnas.96.22.12901","ISSN":"0027-8424, 1091-6490","issue":"22","journalAbbreviation":"Proceedings of the National Academy of Sciences","language":"en","page":"12901-12904","source":"DOI.org (Crossref)","title":"Vocal imitation in zebra finches is inversely related to model abundance","volume":"96","author":[{"family":"Tchernichovski","given":"O."},{"family":"Lints","given":"T."},{"family":"Mitra","given":"P. P."},{"family":"Nottebohm","given":"F."}],"issued":{"date-parts":[["1999",10,26]]}}}],"schema":"https://github.com/citation-style-language/schema/raw/master/csl-citation.json"} </w:instrText>
      </w:r>
      <w:r w:rsidR="004F1D61">
        <w:rPr>
          <w:rFonts w:ascii="Garamond" w:hAnsi="Garamond"/>
          <w:sz w:val="22"/>
          <w:szCs w:val="22"/>
        </w:rPr>
        <w:fldChar w:fldCharType="separate"/>
      </w:r>
      <w:r w:rsidR="001819E0" w:rsidRPr="001819E0">
        <w:rPr>
          <w:rFonts w:ascii="Garamond" w:hAnsi="Garamond" w:cs="Times New Roman"/>
          <w:sz w:val="22"/>
          <w:vertAlign w:val="superscript"/>
        </w:rPr>
        <w:t>17,64,65</w:t>
      </w:r>
      <w:r w:rsidR="004F1D61">
        <w:rPr>
          <w:rFonts w:ascii="Garamond" w:hAnsi="Garamond"/>
          <w:sz w:val="22"/>
          <w:szCs w:val="22"/>
        </w:rPr>
        <w:fldChar w:fldCharType="end"/>
      </w:r>
      <w:r w:rsidR="00AE6AB2">
        <w:rPr>
          <w:rFonts w:ascii="Garamond" w:hAnsi="Garamond"/>
          <w:sz w:val="22"/>
          <w:szCs w:val="22"/>
        </w:rPr>
        <w:t xml:space="preserve"> </w:t>
      </w:r>
      <w:r w:rsidR="00D8426C">
        <w:rPr>
          <w:rFonts w:ascii="Garamond" w:hAnsi="Garamond"/>
          <w:sz w:val="22"/>
          <w:szCs w:val="22"/>
        </w:rPr>
        <w:t>in</w:t>
      </w:r>
      <w:r w:rsidR="00AE6AB2">
        <w:rPr>
          <w:rFonts w:ascii="Garamond" w:hAnsi="Garamond"/>
          <w:sz w:val="22"/>
          <w:szCs w:val="22"/>
        </w:rPr>
        <w:t xml:space="preserve"> a clear</w:t>
      </w:r>
      <w:r w:rsidR="00ED40CD">
        <w:rPr>
          <w:rFonts w:ascii="Garamond" w:hAnsi="Garamond"/>
          <w:sz w:val="22"/>
          <w:szCs w:val="22"/>
        </w:rPr>
        <w:t xml:space="preserve"> </w:t>
      </w:r>
      <w:r w:rsidR="009A40EB">
        <w:rPr>
          <w:rFonts w:ascii="Garamond" w:hAnsi="Garamond"/>
          <w:sz w:val="22"/>
          <w:szCs w:val="22"/>
        </w:rPr>
        <w:t>parallel with</w:t>
      </w:r>
      <w:r w:rsidR="00B27BA8">
        <w:rPr>
          <w:rFonts w:ascii="Garamond" w:hAnsi="Garamond"/>
          <w:sz w:val="22"/>
          <w:szCs w:val="22"/>
        </w:rPr>
        <w:t xml:space="preserve"> great ape atypical calls</w:t>
      </w:r>
      <w:r w:rsidR="005200EB">
        <w:rPr>
          <w:rFonts w:ascii="Garamond" w:hAnsi="Garamond"/>
          <w:sz w:val="22"/>
          <w:szCs w:val="22"/>
        </w:rPr>
        <w:t xml:space="preserve"> and speech sounds</w:t>
      </w:r>
      <w:r>
        <w:rPr>
          <w:rFonts w:ascii="Garamond" w:hAnsi="Garamond"/>
          <w:sz w:val="22"/>
          <w:szCs w:val="22"/>
        </w:rPr>
        <w:t>.</w:t>
      </w:r>
      <w:r w:rsidR="00B3651D">
        <w:rPr>
          <w:rFonts w:ascii="Garamond" w:hAnsi="Garamond"/>
          <w:sz w:val="22"/>
          <w:szCs w:val="22"/>
        </w:rPr>
        <w:t xml:space="preserve"> </w:t>
      </w:r>
    </w:p>
    <w:p w14:paraId="7AEE4324" w14:textId="4A8833C7" w:rsidR="00D852EB" w:rsidRDefault="00434D05" w:rsidP="00773E28">
      <w:pPr>
        <w:ind w:firstLine="720"/>
        <w:jc w:val="both"/>
        <w:rPr>
          <w:rFonts w:ascii="Garamond" w:hAnsi="Garamond"/>
          <w:sz w:val="22"/>
          <w:szCs w:val="22"/>
        </w:rPr>
      </w:pPr>
      <w:r>
        <w:rPr>
          <w:rFonts w:ascii="Garamond" w:hAnsi="Garamond"/>
          <w:sz w:val="22"/>
          <w:szCs w:val="22"/>
        </w:rPr>
        <w:t>Great ape a</w:t>
      </w:r>
      <w:r w:rsidR="00AF4E1C">
        <w:rPr>
          <w:rFonts w:ascii="Garamond" w:hAnsi="Garamond"/>
          <w:sz w:val="22"/>
          <w:szCs w:val="22"/>
        </w:rPr>
        <w:t>typical calls produced</w:t>
      </w:r>
      <w:r w:rsidR="00C90D49">
        <w:rPr>
          <w:rFonts w:ascii="Garamond" w:hAnsi="Garamond"/>
          <w:sz w:val="22"/>
          <w:szCs w:val="22"/>
        </w:rPr>
        <w:t xml:space="preserve"> in captivity</w:t>
      </w:r>
      <w:r w:rsidR="00AF4E1C">
        <w:rPr>
          <w:rFonts w:ascii="Garamond" w:hAnsi="Garamond"/>
          <w:sz w:val="22"/>
          <w:szCs w:val="22"/>
        </w:rPr>
        <w:t xml:space="preserve"> </w:t>
      </w:r>
      <w:r w:rsidR="00F27D51">
        <w:rPr>
          <w:rFonts w:ascii="Garamond" w:hAnsi="Garamond"/>
          <w:sz w:val="22"/>
          <w:szCs w:val="22"/>
        </w:rPr>
        <w:t>towards humans</w:t>
      </w:r>
      <w:r w:rsidR="00AF4E1C">
        <w:rPr>
          <w:rFonts w:ascii="Garamond" w:hAnsi="Garamond"/>
          <w:sz w:val="22"/>
          <w:szCs w:val="22"/>
        </w:rPr>
        <w:t xml:space="preserve"> </w:t>
      </w:r>
      <w:r w:rsidR="003806F2">
        <w:rPr>
          <w:rFonts w:ascii="Garamond" w:hAnsi="Garamond"/>
          <w:sz w:val="22"/>
          <w:szCs w:val="22"/>
        </w:rPr>
        <w:t>are</w:t>
      </w:r>
      <w:r>
        <w:rPr>
          <w:rFonts w:ascii="Garamond" w:hAnsi="Garamond"/>
          <w:sz w:val="22"/>
          <w:szCs w:val="22"/>
        </w:rPr>
        <w:t xml:space="preserve"> </w:t>
      </w:r>
      <w:r w:rsidR="00EC78A2">
        <w:rPr>
          <w:rFonts w:ascii="Garamond" w:hAnsi="Garamond"/>
          <w:sz w:val="22"/>
          <w:szCs w:val="22"/>
        </w:rPr>
        <w:t>of special empirical</w:t>
      </w:r>
      <w:r w:rsidR="00AF4E1C">
        <w:rPr>
          <w:rFonts w:ascii="Garamond" w:hAnsi="Garamond"/>
          <w:sz w:val="22"/>
          <w:szCs w:val="22"/>
        </w:rPr>
        <w:t xml:space="preserve"> </w:t>
      </w:r>
      <w:r w:rsidR="00346323">
        <w:rPr>
          <w:rFonts w:ascii="Garamond" w:hAnsi="Garamond"/>
          <w:sz w:val="22"/>
          <w:szCs w:val="22"/>
        </w:rPr>
        <w:t>value</w:t>
      </w:r>
      <w:r w:rsidR="001E63CA">
        <w:rPr>
          <w:rFonts w:ascii="Garamond" w:hAnsi="Garamond"/>
          <w:sz w:val="22"/>
          <w:szCs w:val="22"/>
        </w:rPr>
        <w:t>;</w:t>
      </w:r>
      <w:r w:rsidR="00F27D51">
        <w:rPr>
          <w:rFonts w:ascii="Garamond" w:hAnsi="Garamond"/>
          <w:sz w:val="22"/>
          <w:szCs w:val="22"/>
        </w:rPr>
        <w:t xml:space="preserve"> </w:t>
      </w:r>
      <w:r w:rsidR="00630F42">
        <w:rPr>
          <w:rFonts w:ascii="Garamond" w:hAnsi="Garamond"/>
          <w:sz w:val="22"/>
          <w:szCs w:val="22"/>
        </w:rPr>
        <w:t>Captivity</w:t>
      </w:r>
      <w:r w:rsidR="00346323">
        <w:rPr>
          <w:rFonts w:ascii="Garamond" w:hAnsi="Garamond"/>
          <w:sz w:val="22"/>
          <w:szCs w:val="22"/>
        </w:rPr>
        <w:t xml:space="preserve"> </w:t>
      </w:r>
      <w:r w:rsidR="00023B19">
        <w:rPr>
          <w:rFonts w:ascii="Garamond" w:hAnsi="Garamond"/>
          <w:sz w:val="22"/>
          <w:szCs w:val="22"/>
        </w:rPr>
        <w:t xml:space="preserve">allows </w:t>
      </w:r>
      <w:r w:rsidR="00AA4D04">
        <w:rPr>
          <w:rFonts w:ascii="Garamond" w:hAnsi="Garamond"/>
          <w:sz w:val="22"/>
          <w:szCs w:val="22"/>
        </w:rPr>
        <w:t xml:space="preserve">for </w:t>
      </w:r>
      <w:r w:rsidR="00973ECD">
        <w:rPr>
          <w:rFonts w:ascii="Garamond" w:hAnsi="Garamond"/>
          <w:sz w:val="22"/>
          <w:szCs w:val="22"/>
        </w:rPr>
        <w:t xml:space="preserve">a controlled setting and </w:t>
      </w:r>
      <w:r w:rsidR="00EB3DE8">
        <w:rPr>
          <w:rFonts w:ascii="Garamond" w:hAnsi="Garamond"/>
          <w:sz w:val="22"/>
          <w:szCs w:val="22"/>
        </w:rPr>
        <w:t xml:space="preserve">a level </w:t>
      </w:r>
      <w:r w:rsidR="00D013A9">
        <w:rPr>
          <w:rFonts w:ascii="Garamond" w:hAnsi="Garamond"/>
          <w:sz w:val="22"/>
          <w:szCs w:val="22"/>
        </w:rPr>
        <w:t xml:space="preserve">context </w:t>
      </w:r>
      <w:r w:rsidR="00DE56B8">
        <w:rPr>
          <w:rFonts w:ascii="Garamond" w:hAnsi="Garamond"/>
          <w:sz w:val="22"/>
          <w:szCs w:val="22"/>
        </w:rPr>
        <w:t>stabilit</w:t>
      </w:r>
      <w:r w:rsidR="00F566D9">
        <w:rPr>
          <w:rFonts w:ascii="Garamond" w:hAnsi="Garamond"/>
          <w:sz w:val="22"/>
          <w:szCs w:val="22"/>
        </w:rPr>
        <w:t>y</w:t>
      </w:r>
      <w:r w:rsidR="00EB3DE8">
        <w:rPr>
          <w:rFonts w:ascii="Garamond" w:hAnsi="Garamond"/>
          <w:sz w:val="22"/>
          <w:szCs w:val="22"/>
        </w:rPr>
        <w:t xml:space="preserve"> that</w:t>
      </w:r>
      <w:r w:rsidR="00A1550A">
        <w:rPr>
          <w:rFonts w:ascii="Garamond" w:hAnsi="Garamond"/>
          <w:sz w:val="22"/>
          <w:szCs w:val="22"/>
        </w:rPr>
        <w:t xml:space="preserve"> </w:t>
      </w:r>
      <w:r w:rsidR="00981F5D">
        <w:rPr>
          <w:rFonts w:ascii="Garamond" w:hAnsi="Garamond"/>
          <w:sz w:val="22"/>
          <w:szCs w:val="22"/>
        </w:rPr>
        <w:t>cancel</w:t>
      </w:r>
      <w:r w:rsidR="00EB3DE8">
        <w:rPr>
          <w:rFonts w:ascii="Garamond" w:hAnsi="Garamond"/>
          <w:sz w:val="22"/>
          <w:szCs w:val="22"/>
        </w:rPr>
        <w:t>s</w:t>
      </w:r>
      <w:r w:rsidR="00981F5D">
        <w:rPr>
          <w:rFonts w:ascii="Garamond" w:hAnsi="Garamond"/>
          <w:sz w:val="22"/>
          <w:szCs w:val="22"/>
        </w:rPr>
        <w:t xml:space="preserve"> </w:t>
      </w:r>
      <w:r w:rsidR="00BB126C">
        <w:rPr>
          <w:rFonts w:ascii="Garamond" w:hAnsi="Garamond"/>
          <w:sz w:val="22"/>
          <w:szCs w:val="22"/>
        </w:rPr>
        <w:t>most</w:t>
      </w:r>
      <w:r w:rsidR="00981F5D">
        <w:rPr>
          <w:rFonts w:ascii="Garamond" w:hAnsi="Garamond"/>
          <w:sz w:val="22"/>
          <w:szCs w:val="22"/>
        </w:rPr>
        <w:t xml:space="preserve"> </w:t>
      </w:r>
      <w:r w:rsidR="00D852EB">
        <w:rPr>
          <w:rFonts w:ascii="Garamond" w:hAnsi="Garamond"/>
          <w:sz w:val="22"/>
          <w:szCs w:val="22"/>
        </w:rPr>
        <w:t xml:space="preserve">extraneous </w:t>
      </w:r>
      <w:r w:rsidR="00981F5D">
        <w:rPr>
          <w:rFonts w:ascii="Garamond" w:hAnsi="Garamond"/>
          <w:sz w:val="22"/>
          <w:szCs w:val="22"/>
        </w:rPr>
        <w:t xml:space="preserve">effects </w:t>
      </w:r>
      <w:r w:rsidR="00017818">
        <w:rPr>
          <w:rFonts w:ascii="Garamond" w:hAnsi="Garamond"/>
          <w:sz w:val="22"/>
          <w:szCs w:val="22"/>
        </w:rPr>
        <w:t>that</w:t>
      </w:r>
      <w:r w:rsidR="00261441">
        <w:rPr>
          <w:rFonts w:ascii="Garamond" w:hAnsi="Garamond"/>
          <w:sz w:val="22"/>
          <w:szCs w:val="22"/>
        </w:rPr>
        <w:t xml:space="preserve"> </w:t>
      </w:r>
      <w:r w:rsidR="00017818">
        <w:rPr>
          <w:rFonts w:ascii="Garamond" w:hAnsi="Garamond"/>
          <w:sz w:val="22"/>
          <w:szCs w:val="22"/>
        </w:rPr>
        <w:t>bear weight on voice production</w:t>
      </w:r>
      <w:r w:rsidR="00BB126C">
        <w:rPr>
          <w:rFonts w:ascii="Garamond" w:hAnsi="Garamond"/>
          <w:sz w:val="22"/>
          <w:szCs w:val="22"/>
        </w:rPr>
        <w:t xml:space="preserve"> changes</w:t>
      </w:r>
      <w:r w:rsidR="00F5581C">
        <w:rPr>
          <w:rFonts w:ascii="Garamond" w:hAnsi="Garamond"/>
          <w:sz w:val="22"/>
          <w:szCs w:val="22"/>
        </w:rPr>
        <w:t xml:space="preserve"> </w:t>
      </w:r>
      <w:r w:rsidR="004F03AB">
        <w:rPr>
          <w:rFonts w:ascii="Garamond" w:hAnsi="Garamond"/>
          <w:sz w:val="22"/>
          <w:szCs w:val="22"/>
        </w:rPr>
        <w:t>[</w:t>
      </w:r>
      <w:r w:rsidR="00FC0F46">
        <w:rPr>
          <w:rFonts w:ascii="Garamond" w:hAnsi="Garamond"/>
          <w:sz w:val="22"/>
          <w:szCs w:val="22"/>
        </w:rPr>
        <w:t xml:space="preserve">e.g., </w:t>
      </w:r>
      <w:r w:rsidR="00F27D51">
        <w:rPr>
          <w:rFonts w:ascii="Garamond" w:hAnsi="Garamond"/>
          <w:sz w:val="22"/>
          <w:szCs w:val="22"/>
        </w:rPr>
        <w:t xml:space="preserve">body position </w:t>
      </w:r>
      <w:r w:rsidR="00836B1B">
        <w:rPr>
          <w:rFonts w:ascii="Garamond" w:hAnsi="Garamond"/>
          <w:sz w:val="22"/>
          <w:szCs w:val="22"/>
        </w:rPr>
        <w:t>and</w:t>
      </w:r>
      <w:r w:rsidR="00F27D51">
        <w:rPr>
          <w:rFonts w:ascii="Garamond" w:hAnsi="Garamond"/>
          <w:sz w:val="22"/>
          <w:szCs w:val="22"/>
        </w:rPr>
        <w:t xml:space="preserve"> movement</w:t>
      </w:r>
      <w:r w:rsidR="00F27D51">
        <w:rPr>
          <w:rFonts w:ascii="Garamond" w:hAnsi="Garamond"/>
          <w:sz w:val="22"/>
          <w:szCs w:val="22"/>
        </w:rPr>
        <w:fldChar w:fldCharType="begin"/>
      </w:r>
      <w:r w:rsidR="001819E0">
        <w:rPr>
          <w:rFonts w:ascii="Garamond" w:hAnsi="Garamond"/>
          <w:sz w:val="22"/>
          <w:szCs w:val="22"/>
        </w:rPr>
        <w:instrText xml:space="preserve"> ADDIN ZOTERO_ITEM CSL_CITATION {"citationID":"aOO5jNRS","properties":{"formattedCitation":"\\super 66\\uc0\\u8211{}68\\nosupersub{}","plainCitation":"66–68","noteIndex":0},"citationItems":[{"id":4138,"uris":["http://zotero.org/users/5804987/items/UIANGTPE"],"itemData":{"id":4138,"type":"article-journal","container-title":"Trends in Neurosciences","DOI":"10.1016/j.tins.2019.12.006","ISSN":"01662236","issue":"2","journalAbbreviation":"Trends in Neurosciences","language":"en","page":"115-126","source":"DOI.org (Crossref)","title":"A Hierarchy of Autonomous Systems for Vocal Production","volume":"43","author":[{"family":"Zhang","given":"Yisi S."},{"family":"Ghazanfar","given":"Asif A."}],"issued":{"date-parts":[["2020",2]]}}},{"id":104,"uris":["http://zotero.org/users/5804987/items/4KBFN6CX"],"itemData":{"id":104,"type":"article-journal","abstract":"We show that the human voice has complex acoustic qualities that are directly coupled to peripheral musculoskeletal tensioning of the body, such as subtle wrist movements. In this study, human vocalizers produced a steady-state vocalization while rhythmically moving the wrist or the arm at different tempos. Although listeners could only hear and not see the vocalizer, they were able to completely synchronize their own rhythmic wrist or arm movement with the movement of the vocalizer which they perceived in the voice acoustics. This study corroborates recent evidence suggesting that the human voice is constrained by bodily tensioning affecting the respiratory–vocal system. The current results show that the human voice contains a bodily imprint that is directly informative for the interpersonal perception of another’s dynamic physical states.","container-title":"Proceedings of the National Academy of Sciences","DOI":"10.1073/pnas.2004163117","ISSN":"0027-8424, 1091-6490","journalAbbreviation":"Proc Natl Acad Sci USA","language":"en","page":"202004163","source":"DOI.org (Crossref)","title":"Acoustic information about upper limb movement in voicing","author":[{"family":"Pouw","given":"Wim"},{"family":"Paxton","given":"Alexandra"},{"family":"Harrison","given":"Steven J."},{"family":"Dixon","given":"James A."}],"issued":{"date-parts":[["2020",5,11]]}}},{"id":4136,"uris":["http://zotero.org/users/5804987/items/9Z92KRZK"],"itemData":{"id":4136,"type":"article-journal","abstract":"In adult animals, movement and vocalizations are coordinated, sometimes facilitating, and at other times inhibiting, each other. What is missing is how these different domains of motor control become coordinated over the course of development. We investigated how postural-locomotor behaviors may influence vocal development, and the role played by physiological arousal during their interactions. Using infant marmoset monkeys, we densely sampled vocal, postural and locomotor behaviors and estimated arousal fluctuations from electrocardiographic measures of heart rate. We found that vocalizations matured sooner than postural and locomotor skills, and that vocal-locomotor coordination improved with age and during elevated arousal levels. These results suggest that postural-locomotor maturity is not required for vocal development to occur, and that infants gradually improve coordination between vocalizations and body movement through a process that may be facilitated by arousal level changes.","container-title":"eLife","DOI":"10.7554/eLife.41853","ISSN":"2050-084X","language":"en","page":"e41853","source":"DOI.org (Crossref)","title":"Vocal and locomotor coordination develops in association with the autonomic nervous system","volume":"8","author":[{"family":"Gustison","given":"Morgan L"},{"family":"Borjon","given":"Jeremy I"},{"family":"Takahashi","given":"Daniel Y"},{"family":"Ghazanfar","given":"Asif A"}],"issued":{"date-parts":[["2019",7,16]]}}}],"schema":"https://github.com/citation-style-language/schema/raw/master/csl-citation.json"} </w:instrText>
      </w:r>
      <w:r w:rsidR="00F27D51">
        <w:rPr>
          <w:rFonts w:ascii="Garamond" w:hAnsi="Garamond"/>
          <w:sz w:val="22"/>
          <w:szCs w:val="22"/>
        </w:rPr>
        <w:fldChar w:fldCharType="separate"/>
      </w:r>
      <w:r w:rsidR="001819E0" w:rsidRPr="001819E0">
        <w:rPr>
          <w:rFonts w:ascii="Garamond" w:hAnsi="Garamond" w:cs="Times New Roman"/>
          <w:sz w:val="22"/>
          <w:vertAlign w:val="superscript"/>
        </w:rPr>
        <w:t>66–68</w:t>
      </w:r>
      <w:r w:rsidR="00F27D51">
        <w:rPr>
          <w:rFonts w:ascii="Garamond" w:hAnsi="Garamond"/>
          <w:sz w:val="22"/>
          <w:szCs w:val="22"/>
        </w:rPr>
        <w:fldChar w:fldCharType="end"/>
      </w:r>
      <w:r w:rsidR="00F27D51">
        <w:rPr>
          <w:rFonts w:ascii="Garamond" w:hAnsi="Garamond"/>
          <w:sz w:val="22"/>
          <w:szCs w:val="22"/>
        </w:rPr>
        <w:t xml:space="preserve">, </w:t>
      </w:r>
      <w:r w:rsidR="007F32B9">
        <w:rPr>
          <w:rFonts w:ascii="Garamond" w:hAnsi="Garamond"/>
          <w:sz w:val="22"/>
          <w:szCs w:val="22"/>
        </w:rPr>
        <w:t>arousal</w:t>
      </w:r>
      <w:r w:rsidR="007562E6">
        <w:rPr>
          <w:rFonts w:ascii="Garamond" w:hAnsi="Garamond"/>
          <w:sz w:val="22"/>
          <w:szCs w:val="22"/>
        </w:rPr>
        <w:t xml:space="preserve"> </w:t>
      </w:r>
      <w:r w:rsidR="0068249C">
        <w:rPr>
          <w:rFonts w:ascii="Garamond" w:hAnsi="Garamond"/>
          <w:sz w:val="22"/>
          <w:szCs w:val="22"/>
        </w:rPr>
        <w:t>and</w:t>
      </w:r>
      <w:r w:rsidR="002D289A">
        <w:rPr>
          <w:rFonts w:ascii="Garamond" w:hAnsi="Garamond"/>
          <w:sz w:val="22"/>
          <w:szCs w:val="22"/>
        </w:rPr>
        <w:t xml:space="preserve"> </w:t>
      </w:r>
      <w:r w:rsidR="00296517">
        <w:rPr>
          <w:rFonts w:ascii="Garamond" w:hAnsi="Garamond"/>
          <w:sz w:val="22"/>
          <w:szCs w:val="22"/>
        </w:rPr>
        <w:t>audience</w:t>
      </w:r>
      <w:r w:rsidR="00F27D51">
        <w:rPr>
          <w:rFonts w:ascii="Garamond" w:hAnsi="Garamond"/>
          <w:sz w:val="22"/>
          <w:szCs w:val="22"/>
        </w:rPr>
        <w:t xml:space="preserve"> effects</w:t>
      </w:r>
      <w:r w:rsidR="00D00998">
        <w:rPr>
          <w:rFonts w:ascii="Garamond" w:hAnsi="Garamond"/>
          <w:sz w:val="22"/>
          <w:szCs w:val="22"/>
        </w:rPr>
        <w:fldChar w:fldCharType="begin"/>
      </w:r>
      <w:r w:rsidR="001819E0">
        <w:rPr>
          <w:rFonts w:ascii="Garamond" w:hAnsi="Garamond"/>
          <w:sz w:val="22"/>
          <w:szCs w:val="22"/>
        </w:rPr>
        <w:instrText xml:space="preserve"> ADDIN ZOTERO_ITEM CSL_CITATION {"citationID":"rUSJQFJh","properties":{"formattedCitation":"\\super 69\\uc0\\u8211{}74\\nosupersub{}","plainCitation":"69–74","noteIndex":0},"citationItems":[{"id":1073,"uris":["http://zotero.org/users/5804987/items/8IVIUXUB"],"itemData":{"id":1073,"type":"article-journal","abstract":"Wild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E"},{"family":"Zuberbuhler","given":"Klaus"}],"issued":{"date-parts":[["2007"]]}}},{"id":1887,"uris":["http://zotero.org/users/5804987/items/L29WUDIC"],"itemData":{"id":1887,"type":"article-journal","abstract":"Male chimpanzees produce a species-typical long distance call known as the pant hoot. Males give acoustically similar pant hoots when calling together during choruses, but the process by which this vocal convergence takes place is unclear. Three potential mechanisms might account for call matching. First, vocal convergence could represent the passive effect of male chimpanzees sharing a common affective state during choruses. Second, matching could result through the active modification of calls. Such modification might occur if males modeled their calls after those produced by their current chorusing partner. Alternatively, actively mediated convergence would result if males mimicked the calls given by high-ranking males.{\\textless}P{\\textgreater}{\\textless}/P{\\textgreater} We examined acoustic variation in calls given during choruses and while alone to test these three hypotheses. Results showed that a similar call type is not given repeatedly during successive choruses. In addition, low-ranking individuals did not produce calls that matched those of the alpha male. Chorused calls produced by two dyadic pairs were more similar to each other than they were to calls delivered during other choruses. The higher ranking, yet dependent, member of one of these dyads appeared to give calls that converged on those produced by the other individual. These data are consistent with the hypothesis that male chimpanzees accomodate each other vocally through the active alteration of their calls during choruses. We suggest that a similar form of accomodation takes place in animals from a wide range of other taxa and that the process serves to maintain and strengthen social bonds between individuals.","container-title":"Behaviour","issue":"8-9","page":"1041–1064","title":"Chorusing and Call Convergence in Chimpanzees: Tests of Three Hypotheses","volume":"135","author":[{"family":"Mitani","given":"John C"},{"family":"Julie","given":"Gros-Louis"}],"issued":{"date-parts":[["1998"]]}}},{"id":4135,"uris":["http://zotero.org/users/5804987/items/PZJ9R7FX"],"itemData":{"id":4135,"type":"article-journal","container-title":"Animal Behaviour","DOI":"10.1016/j.anbehav.2022.05.010","ISSN":"00033472","journalAbbreviation":"Animal Behaviour","language":"en","page":"23-40","source":"DOI.org (Crossref)","title":"Audience sensitivity in chimpanzee display pant hoots","volume":"190","author":[{"family":"Soldati","given":"Adrian"},{"family":"Fedurek","given":"Pawel"},{"family":"Dezecache","given":"Guillaume"},{"family":"Call","given":"Josep"},{"family":"Zuberbühler","given":"Klaus"}],"issued":{"date-parts":[["2022",8]]}}},{"id":201,"uris":["http://zotero.org/users/5804987/items/8TZDTPPR"],"itemData":{"id":201,"type":"article-journal","abstract":"Understanding how human speech evolved requires investigating how our closest extant relatives—nonhuman primates—use and produce their vocalizations. However, some believe that primate vocalizations are driven purely by internal states such as arousal and thus have little or no relationship with human speech. We show that, in marmoset monkeys, vocal production varies systematically as a function of social distance and—via measures of heart rate—with arousal levels. However, arousal is not inextricably linked with primate vocal production. Rather, it interacts in complex ways with external cues, revealing the interplay between communication and energetic demands. A key question for understanding speech evolution is whether or not the vocalizations of our closest living relatives—nonhuman primates—represent the precursors to speech. Some believe that primate vocalizations are not volitional but are instead inextricably linked to internal states like arousal and thus bear little resemblance to human speech. Others disagree and believe that since many primates can use their vocalizations strategically, this demonstrates a degree of voluntary vocal control. In the current study, we present a behavioral paradigm that reliably elicits different types of affiliative vocalizations from marmoset monkeys while measuring their heart rate fluctuations using noninvasive electromyography. By modulating both the physical distance between marmosets and the sensory information available to them, we find that arousal levels are linked, but not inextricably, to vocal production. Different arousal levels are, generally, associated with changes in vocal acoustics and the drive to produce different call types. However, in contexts where marmosets are interacting, the production of these different call types is also affected by extrinsic factors such as the timing of a conspecific’s vocalization. These findings suggest that variability in vocal output as a function of context might reflect trade-offs between the drive to perpetuate vocal contact and conserving energy.","container-title":"Proceedings of the National Academy of Sciences","DOI":"10.1073/pnas.1722426115","ISSN":"0027-8424","issue":"15","language":"English","note":"PMID: 29581269","page":"201722426","title":"Internal states and extrinsic factors both determine monkey vocal production","volume":"82","author":[{"family":"Liao","given":"Diana A"},{"family":"Zhang","given":"Yisi S"},{"family":"Cai","given":"Lili X"},{"family":"Ghazanfar","given":"Asif A"}],"issued":{"date-parts":[["2018"]]}}},{"id":44,"uris":["http://zotero.org/users/5804987/items/NTWJ9HQH"],"itemData":{"id":44,"type":"article-journal","abstract":"Primates give alarm calls in response to the presence of predators. In some species, such as the Thomas langur (), males only emit alarm calls if there is an audience. An unanswered question is whether the audience's behaviour influences how long the male will continue his alarm calling. We tested three hypotheses that might explain the alarm calling duration of male Thomas langurs: the , and hypotheses. Fatigue and group size did not influence male alarm calling duration. We found that males only ceased calling shortly after all individuals in his group had given at least one alarm call. This shows that males keep track of and thus remember which group members have called.","container-title":"Proceedings of the Royal Society B: Biological Sciences","DOI":"10.1098/rspb.2005.3320","ISSN":"0962-8452","issue":"1587","note":"PMCID: PMC1560068\nPMID: 16608694","page":"735–740","title":"Male monkeys remember which group members have given alarm calls","volume":"273","author":[{"family":"Wich","given":"Serge A"},{"family":"Vries","given":"Han","non-dropping-particle":"de"}],"issued":{"date-parts":[["2006"]]}}},{"id":3288,"uris":["http://zotero.org/users/5804987/items/MDD3KXNW"],"itemData":{"id":3288,"type":"article-journal","container-title":"Current Biology","DOI":"10.1016/j.cub.2007.12.041","ISSN":"0960-9822","issue":"5","language":"English","note":"PMID: 18334188","page":"R189–90","title":"Audience effects.","volume":"18","author":[{"family":"Zuberbuhler","given":"Klaus"}],"issued":{"date-parts":[["2008"]]}}}],"schema":"https://github.com/citation-style-language/schema/raw/master/csl-citation.json"} </w:instrText>
      </w:r>
      <w:r w:rsidR="00D00998">
        <w:rPr>
          <w:rFonts w:ascii="Garamond" w:hAnsi="Garamond"/>
          <w:sz w:val="22"/>
          <w:szCs w:val="22"/>
        </w:rPr>
        <w:fldChar w:fldCharType="separate"/>
      </w:r>
      <w:r w:rsidR="001819E0" w:rsidRPr="001819E0">
        <w:rPr>
          <w:rFonts w:ascii="Garamond" w:hAnsi="Garamond" w:cs="Times New Roman"/>
          <w:sz w:val="22"/>
          <w:vertAlign w:val="superscript"/>
        </w:rPr>
        <w:t>69–74</w:t>
      </w:r>
      <w:r w:rsidR="00D00998">
        <w:rPr>
          <w:rFonts w:ascii="Garamond" w:hAnsi="Garamond"/>
          <w:sz w:val="22"/>
          <w:szCs w:val="22"/>
        </w:rPr>
        <w:fldChar w:fldCharType="end"/>
      </w:r>
      <w:r w:rsidR="00A404A9">
        <w:rPr>
          <w:rFonts w:ascii="Garamond" w:hAnsi="Garamond"/>
          <w:sz w:val="22"/>
          <w:szCs w:val="22"/>
        </w:rPr>
        <w:t xml:space="preserve">, </w:t>
      </w:r>
      <w:r w:rsidR="002F3C93">
        <w:rPr>
          <w:rFonts w:ascii="Garamond" w:hAnsi="Garamond"/>
          <w:sz w:val="22"/>
          <w:szCs w:val="22"/>
        </w:rPr>
        <w:t>contextual variation</w:t>
      </w:r>
      <w:r w:rsidR="00186C18">
        <w:rPr>
          <w:rFonts w:ascii="Garamond" w:hAnsi="Garamond"/>
          <w:sz w:val="22"/>
          <w:szCs w:val="22"/>
        </w:rPr>
        <w:fldChar w:fldCharType="begin"/>
      </w:r>
      <w:r w:rsidR="001819E0">
        <w:rPr>
          <w:rFonts w:ascii="Garamond" w:hAnsi="Garamond"/>
          <w:sz w:val="22"/>
          <w:szCs w:val="22"/>
        </w:rPr>
        <w:instrText xml:space="preserve"> ADDIN ZOTERO_ITEM CSL_CITATION {"citationID":"aqhasrgruk","properties":{"formattedCitation":"\\super 4\\nosupersub{}","plainCitation":"4","noteIndex":0},"citationItems":[{"id":3677,"uris":["http://zotero.org/users/5804987/items/9Q5GE7HY"],"itemData":{"id":3677,"type":"article-journal","abstract":"Why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E"}],"issued":{"date-parts":[["2017"]]}}}],"schema":"https://github.com/citation-style-language/schema/raw/master/csl-citation.json"} </w:instrText>
      </w:r>
      <w:r w:rsidR="00186C18">
        <w:rPr>
          <w:rFonts w:ascii="Garamond" w:hAnsi="Garamond"/>
          <w:sz w:val="22"/>
          <w:szCs w:val="22"/>
        </w:rPr>
        <w:fldChar w:fldCharType="separate"/>
      </w:r>
      <w:r w:rsidR="001819E0" w:rsidRPr="001819E0">
        <w:rPr>
          <w:rFonts w:ascii="Garamond" w:hAnsi="Garamond" w:cs="Times New Roman"/>
          <w:sz w:val="22"/>
          <w:vertAlign w:val="superscript"/>
        </w:rPr>
        <w:t>4</w:t>
      </w:r>
      <w:r w:rsidR="00186C18">
        <w:rPr>
          <w:rFonts w:ascii="Garamond" w:hAnsi="Garamond"/>
          <w:sz w:val="22"/>
          <w:szCs w:val="22"/>
        </w:rPr>
        <w:fldChar w:fldCharType="end"/>
      </w:r>
      <w:r w:rsidR="002F3C93">
        <w:rPr>
          <w:rFonts w:ascii="Garamond" w:hAnsi="Garamond"/>
          <w:sz w:val="22"/>
          <w:szCs w:val="22"/>
        </w:rPr>
        <w:t xml:space="preserve">, </w:t>
      </w:r>
      <w:r w:rsidR="006B76ED">
        <w:rPr>
          <w:rFonts w:ascii="Garamond" w:hAnsi="Garamond"/>
          <w:sz w:val="22"/>
          <w:szCs w:val="22"/>
        </w:rPr>
        <w:t>variation in surrounding</w:t>
      </w:r>
      <w:r w:rsidR="00A404A9">
        <w:rPr>
          <w:rFonts w:ascii="Garamond" w:hAnsi="Garamond"/>
          <w:sz w:val="22"/>
          <w:szCs w:val="22"/>
        </w:rPr>
        <w:t xml:space="preserve"> acoustics</w:t>
      </w:r>
      <w:r w:rsidR="004F03AB">
        <w:rPr>
          <w:rFonts w:ascii="Garamond" w:hAnsi="Garamond"/>
          <w:sz w:val="22"/>
          <w:szCs w:val="22"/>
        </w:rPr>
        <w:t>]</w:t>
      </w:r>
      <w:r w:rsidR="00487A91">
        <w:rPr>
          <w:rFonts w:ascii="Garamond" w:hAnsi="Garamond"/>
          <w:sz w:val="22"/>
          <w:szCs w:val="22"/>
        </w:rPr>
        <w:t>.</w:t>
      </w:r>
      <w:r w:rsidR="00653849">
        <w:rPr>
          <w:rFonts w:ascii="Garamond" w:hAnsi="Garamond"/>
          <w:sz w:val="22"/>
          <w:szCs w:val="22"/>
        </w:rPr>
        <w:t xml:space="preserve"> </w:t>
      </w:r>
    </w:p>
    <w:p w14:paraId="58DEA68E" w14:textId="77777777" w:rsidR="007376E4" w:rsidRDefault="00483994" w:rsidP="007376E4">
      <w:pPr>
        <w:ind w:firstLine="720"/>
        <w:jc w:val="both"/>
        <w:rPr>
          <w:rFonts w:ascii="Garamond" w:hAnsi="Garamond"/>
          <w:sz w:val="22"/>
          <w:szCs w:val="22"/>
        </w:rPr>
      </w:pPr>
      <w:r>
        <w:rPr>
          <w:rFonts w:ascii="Garamond" w:hAnsi="Garamond"/>
          <w:sz w:val="22"/>
          <w:szCs w:val="22"/>
        </w:rPr>
        <w:t>H</w:t>
      </w:r>
      <w:r w:rsidR="00653849">
        <w:rPr>
          <w:rFonts w:ascii="Garamond" w:hAnsi="Garamond"/>
          <w:sz w:val="22"/>
          <w:szCs w:val="22"/>
        </w:rPr>
        <w:t xml:space="preserve">ere, </w:t>
      </w:r>
      <w:r w:rsidR="00BA1B5D">
        <w:rPr>
          <w:rFonts w:ascii="Garamond" w:hAnsi="Garamond"/>
          <w:sz w:val="22"/>
          <w:szCs w:val="22"/>
        </w:rPr>
        <w:t>to</w:t>
      </w:r>
      <w:r w:rsidR="00055765">
        <w:rPr>
          <w:rFonts w:ascii="Garamond" w:hAnsi="Garamond"/>
          <w:sz w:val="22"/>
          <w:szCs w:val="22"/>
        </w:rPr>
        <w:t xml:space="preserve"> </w:t>
      </w:r>
      <w:r w:rsidR="00E608F7">
        <w:rPr>
          <w:rFonts w:ascii="Garamond" w:hAnsi="Garamond"/>
          <w:sz w:val="22"/>
          <w:szCs w:val="22"/>
        </w:rPr>
        <w:t>re</w:t>
      </w:r>
      <w:r w:rsidR="000D0F2D">
        <w:rPr>
          <w:rFonts w:ascii="Garamond" w:hAnsi="Garamond"/>
          <w:sz w:val="22"/>
          <w:szCs w:val="22"/>
        </w:rPr>
        <w:t>lia</w:t>
      </w:r>
      <w:r w:rsidR="00E608F7">
        <w:rPr>
          <w:rFonts w:ascii="Garamond" w:hAnsi="Garamond"/>
          <w:sz w:val="22"/>
          <w:szCs w:val="22"/>
        </w:rPr>
        <w:t xml:space="preserve">bly </w:t>
      </w:r>
      <w:r w:rsidR="00136701" w:rsidRPr="0017630D">
        <w:rPr>
          <w:rFonts w:ascii="Garamond" w:hAnsi="Garamond"/>
          <w:sz w:val="22"/>
          <w:szCs w:val="22"/>
        </w:rPr>
        <w:t>measure</w:t>
      </w:r>
      <w:r w:rsidR="00136701">
        <w:rPr>
          <w:rFonts w:ascii="Garamond" w:hAnsi="Garamond"/>
          <w:sz w:val="22"/>
          <w:szCs w:val="22"/>
        </w:rPr>
        <w:t xml:space="preserve"> and </w:t>
      </w:r>
      <w:r w:rsidR="00055765" w:rsidRPr="0017630D">
        <w:rPr>
          <w:rFonts w:ascii="Garamond" w:hAnsi="Garamond"/>
          <w:sz w:val="22"/>
          <w:szCs w:val="22"/>
        </w:rPr>
        <w:t>quanti</w:t>
      </w:r>
      <w:r w:rsidR="00541D0A" w:rsidRPr="0017630D">
        <w:rPr>
          <w:rFonts w:ascii="Garamond" w:hAnsi="Garamond"/>
          <w:sz w:val="22"/>
          <w:szCs w:val="22"/>
        </w:rPr>
        <w:t>f</w:t>
      </w:r>
      <w:r w:rsidR="00055765" w:rsidRPr="0017630D">
        <w:rPr>
          <w:rFonts w:ascii="Garamond" w:hAnsi="Garamond"/>
          <w:sz w:val="22"/>
          <w:szCs w:val="22"/>
        </w:rPr>
        <w:t>y</w:t>
      </w:r>
      <w:r w:rsidR="00055765">
        <w:rPr>
          <w:rFonts w:ascii="Garamond" w:hAnsi="Garamond"/>
          <w:sz w:val="22"/>
          <w:szCs w:val="22"/>
        </w:rPr>
        <w:t xml:space="preserve"> laryngeal control and voice</w:t>
      </w:r>
      <w:r w:rsidR="0063530D">
        <w:rPr>
          <w:rFonts w:ascii="Garamond" w:hAnsi="Garamond"/>
          <w:sz w:val="22"/>
          <w:szCs w:val="22"/>
        </w:rPr>
        <w:t xml:space="preserve"> </w:t>
      </w:r>
      <w:r w:rsidR="00D45981">
        <w:rPr>
          <w:rFonts w:ascii="Garamond" w:hAnsi="Garamond"/>
          <w:sz w:val="22"/>
          <w:szCs w:val="22"/>
        </w:rPr>
        <w:t>production</w:t>
      </w:r>
      <w:r w:rsidR="00055765">
        <w:rPr>
          <w:rFonts w:ascii="Garamond" w:hAnsi="Garamond"/>
          <w:sz w:val="22"/>
          <w:szCs w:val="22"/>
        </w:rPr>
        <w:t xml:space="preserve"> in great</w:t>
      </w:r>
      <w:r w:rsidR="00421DFF">
        <w:rPr>
          <w:rFonts w:ascii="Garamond" w:hAnsi="Garamond"/>
          <w:sz w:val="22"/>
          <w:szCs w:val="22"/>
        </w:rPr>
        <w:t xml:space="preserve"> apes</w:t>
      </w:r>
      <w:r w:rsidR="00055765">
        <w:rPr>
          <w:rFonts w:ascii="Garamond" w:hAnsi="Garamond"/>
          <w:sz w:val="22"/>
          <w:szCs w:val="22"/>
        </w:rPr>
        <w:t>, we analyse</w:t>
      </w:r>
      <w:r w:rsidR="0063530D">
        <w:rPr>
          <w:rFonts w:ascii="Garamond" w:hAnsi="Garamond"/>
          <w:sz w:val="22"/>
          <w:szCs w:val="22"/>
        </w:rPr>
        <w:t>d</w:t>
      </w:r>
      <w:r w:rsidR="00055765">
        <w:rPr>
          <w:rFonts w:ascii="Garamond" w:hAnsi="Garamond"/>
          <w:sz w:val="22"/>
          <w:szCs w:val="22"/>
        </w:rPr>
        <w:t xml:space="preserve"> </w:t>
      </w:r>
      <w:r w:rsidR="0063530D">
        <w:rPr>
          <w:rFonts w:ascii="Garamond" w:hAnsi="Garamond"/>
          <w:sz w:val="22"/>
          <w:szCs w:val="22"/>
        </w:rPr>
        <w:t xml:space="preserve">two </w:t>
      </w:r>
      <w:r w:rsidR="00A46A6F">
        <w:rPr>
          <w:rFonts w:ascii="Garamond" w:hAnsi="Garamond"/>
          <w:sz w:val="22"/>
          <w:szCs w:val="22"/>
        </w:rPr>
        <w:t xml:space="preserve">atypical, voiced </w:t>
      </w:r>
      <w:r w:rsidR="0063530D">
        <w:rPr>
          <w:rFonts w:ascii="Garamond" w:hAnsi="Garamond"/>
          <w:sz w:val="22"/>
          <w:szCs w:val="22"/>
        </w:rPr>
        <w:t>calls used by two captive chimpanzees at the Leipzig Zoo</w:t>
      </w:r>
      <w:r w:rsidR="00BA1B5D">
        <w:rPr>
          <w:rFonts w:ascii="Garamond" w:hAnsi="Garamond"/>
          <w:sz w:val="22"/>
          <w:szCs w:val="22"/>
        </w:rPr>
        <w:t>, Germany (</w:t>
      </w:r>
      <w:r w:rsidR="00BA1B5D" w:rsidRPr="000F346A">
        <w:rPr>
          <w:rFonts w:ascii="Garamond" w:hAnsi="Garamond"/>
          <w:sz w:val="22"/>
          <w:szCs w:val="22"/>
        </w:rPr>
        <w:t>Riet</w:t>
      </w:r>
      <w:r w:rsidR="00BA1B5D">
        <w:rPr>
          <w:rFonts w:ascii="Garamond" w:hAnsi="Garamond"/>
          <w:sz w:val="22"/>
          <w:szCs w:val="22"/>
        </w:rPr>
        <w:t xml:space="preserve">, </w:t>
      </w:r>
      <w:r w:rsidR="00BA1B5D" w:rsidRPr="000F346A">
        <w:rPr>
          <w:rFonts w:ascii="Garamond" w:hAnsi="Garamond"/>
          <w:sz w:val="22"/>
          <w:szCs w:val="22"/>
        </w:rPr>
        <w:t>Studbook ID: 11709</w:t>
      </w:r>
      <w:r w:rsidR="00BA1B5D">
        <w:rPr>
          <w:rFonts w:ascii="Garamond" w:hAnsi="Garamond"/>
          <w:sz w:val="22"/>
          <w:szCs w:val="22"/>
        </w:rPr>
        <w:t xml:space="preserve">; </w:t>
      </w:r>
      <w:r w:rsidR="00BA1B5D" w:rsidRPr="000F346A">
        <w:rPr>
          <w:rFonts w:ascii="Garamond" w:hAnsi="Garamond"/>
          <w:sz w:val="22"/>
          <w:szCs w:val="22"/>
        </w:rPr>
        <w:t>Alex</w:t>
      </w:r>
      <w:r w:rsidR="00BA1B5D">
        <w:rPr>
          <w:rFonts w:ascii="Garamond" w:hAnsi="Garamond"/>
          <w:sz w:val="22"/>
          <w:szCs w:val="22"/>
        </w:rPr>
        <w:t xml:space="preserve">, </w:t>
      </w:r>
      <w:r w:rsidR="00BA1B5D" w:rsidRPr="000F346A">
        <w:rPr>
          <w:rFonts w:ascii="Garamond" w:hAnsi="Garamond"/>
          <w:sz w:val="22"/>
          <w:szCs w:val="22"/>
        </w:rPr>
        <w:t>13116</w:t>
      </w:r>
      <w:r w:rsidR="00BA1B5D">
        <w:rPr>
          <w:rFonts w:ascii="Garamond" w:hAnsi="Garamond"/>
          <w:sz w:val="22"/>
          <w:szCs w:val="22"/>
        </w:rPr>
        <w:t>)</w:t>
      </w:r>
      <w:r w:rsidR="00B0124E">
        <w:rPr>
          <w:rFonts w:ascii="Garamond" w:hAnsi="Garamond"/>
          <w:sz w:val="22"/>
          <w:szCs w:val="22"/>
        </w:rPr>
        <w:t>,</w:t>
      </w:r>
      <w:r w:rsidR="0063530D">
        <w:rPr>
          <w:rFonts w:ascii="Garamond" w:hAnsi="Garamond"/>
          <w:sz w:val="22"/>
          <w:szCs w:val="22"/>
        </w:rPr>
        <w:t xml:space="preserve"> </w:t>
      </w:r>
      <w:r w:rsidR="00B0124E">
        <w:rPr>
          <w:rFonts w:ascii="Garamond" w:hAnsi="Garamond"/>
          <w:sz w:val="22"/>
          <w:szCs w:val="22"/>
        </w:rPr>
        <w:t>which the two individuals use</w:t>
      </w:r>
      <w:r w:rsidR="00814695">
        <w:rPr>
          <w:rFonts w:ascii="Garamond" w:hAnsi="Garamond"/>
          <w:sz w:val="22"/>
          <w:szCs w:val="22"/>
        </w:rPr>
        <w:t>d</w:t>
      </w:r>
      <w:r w:rsidR="00B0124E">
        <w:rPr>
          <w:rFonts w:ascii="Garamond" w:hAnsi="Garamond"/>
          <w:sz w:val="22"/>
          <w:szCs w:val="22"/>
        </w:rPr>
        <w:t xml:space="preserve"> to</w:t>
      </w:r>
      <w:r w:rsidR="0063530D">
        <w:rPr>
          <w:rFonts w:ascii="Garamond" w:hAnsi="Garamond"/>
          <w:sz w:val="22"/>
          <w:szCs w:val="22"/>
        </w:rPr>
        <w:t xml:space="preserve"> gather the attention </w:t>
      </w:r>
      <w:r w:rsidR="00653849">
        <w:rPr>
          <w:rFonts w:ascii="Garamond" w:hAnsi="Garamond"/>
          <w:sz w:val="22"/>
          <w:szCs w:val="22"/>
        </w:rPr>
        <w:t xml:space="preserve">of, </w:t>
      </w:r>
      <w:r w:rsidR="0063530D">
        <w:rPr>
          <w:rFonts w:ascii="Garamond" w:hAnsi="Garamond"/>
          <w:sz w:val="22"/>
          <w:szCs w:val="22"/>
        </w:rPr>
        <w:t>and request food from</w:t>
      </w:r>
      <w:r w:rsidR="00653849">
        <w:rPr>
          <w:rFonts w:ascii="Garamond" w:hAnsi="Garamond"/>
          <w:sz w:val="22"/>
          <w:szCs w:val="22"/>
        </w:rPr>
        <w:t>,</w:t>
      </w:r>
      <w:r w:rsidR="00EB7E9A">
        <w:rPr>
          <w:rFonts w:ascii="Garamond" w:hAnsi="Garamond"/>
          <w:sz w:val="22"/>
          <w:szCs w:val="22"/>
        </w:rPr>
        <w:t xml:space="preserve"> </w:t>
      </w:r>
      <w:r w:rsidR="0063530D">
        <w:rPr>
          <w:rFonts w:ascii="Garamond" w:hAnsi="Garamond"/>
          <w:sz w:val="22"/>
          <w:szCs w:val="22"/>
        </w:rPr>
        <w:t>human caretaker</w:t>
      </w:r>
      <w:r w:rsidR="0070693F">
        <w:rPr>
          <w:rFonts w:ascii="Garamond" w:hAnsi="Garamond"/>
          <w:sz w:val="22"/>
          <w:szCs w:val="22"/>
        </w:rPr>
        <w:t>s</w:t>
      </w:r>
      <w:r w:rsidR="0063530D">
        <w:rPr>
          <w:rFonts w:ascii="Garamond" w:hAnsi="Garamond"/>
          <w:sz w:val="22"/>
          <w:szCs w:val="22"/>
        </w:rPr>
        <w:t xml:space="preserve">. </w:t>
      </w:r>
      <w:r w:rsidR="009B6459">
        <w:rPr>
          <w:rFonts w:ascii="Garamond" w:hAnsi="Garamond"/>
          <w:sz w:val="22"/>
          <w:szCs w:val="22"/>
        </w:rPr>
        <w:t>In two experimental sessions with each subject,</w:t>
      </w:r>
      <w:r w:rsidR="009B6459" w:rsidRPr="009B6459">
        <w:rPr>
          <w:rFonts w:ascii="Garamond" w:hAnsi="Garamond"/>
          <w:sz w:val="22"/>
          <w:szCs w:val="22"/>
        </w:rPr>
        <w:t xml:space="preserve"> </w:t>
      </w:r>
      <w:r w:rsidR="009B6459">
        <w:rPr>
          <w:rFonts w:ascii="Garamond" w:hAnsi="Garamond"/>
          <w:sz w:val="22"/>
          <w:szCs w:val="22"/>
        </w:rPr>
        <w:t xml:space="preserve">a familiar human experimenter (JC) provided familiar </w:t>
      </w:r>
      <w:r w:rsidR="009B6459" w:rsidRPr="004111D0">
        <w:rPr>
          <w:rFonts w:ascii="Garamond" w:hAnsi="Garamond"/>
          <w:sz w:val="22"/>
          <w:szCs w:val="22"/>
        </w:rPr>
        <w:t xml:space="preserve">food items to elicit </w:t>
      </w:r>
      <w:r w:rsidR="009B6459">
        <w:rPr>
          <w:rFonts w:ascii="Garamond" w:hAnsi="Garamond"/>
          <w:sz w:val="22"/>
          <w:szCs w:val="22"/>
        </w:rPr>
        <w:t>the</w:t>
      </w:r>
      <w:r w:rsidR="00A46A6F">
        <w:rPr>
          <w:rFonts w:ascii="Garamond" w:hAnsi="Garamond"/>
          <w:sz w:val="22"/>
          <w:szCs w:val="22"/>
        </w:rPr>
        <w:t xml:space="preserve"> target</w:t>
      </w:r>
      <w:r w:rsidR="009B6459">
        <w:rPr>
          <w:rFonts w:ascii="Garamond" w:hAnsi="Garamond"/>
          <w:sz w:val="22"/>
          <w:szCs w:val="22"/>
        </w:rPr>
        <w:t xml:space="preserve"> </w:t>
      </w:r>
      <w:r w:rsidR="004E4B74">
        <w:rPr>
          <w:rFonts w:ascii="Garamond" w:hAnsi="Garamond"/>
          <w:sz w:val="22"/>
          <w:szCs w:val="22"/>
        </w:rPr>
        <w:t>idiosyncratic</w:t>
      </w:r>
      <w:r w:rsidR="00A46A6F">
        <w:rPr>
          <w:rFonts w:ascii="Garamond" w:hAnsi="Garamond"/>
          <w:sz w:val="22"/>
          <w:szCs w:val="22"/>
        </w:rPr>
        <w:t xml:space="preserve"> vocalizations</w:t>
      </w:r>
      <w:r w:rsidR="004E4B74">
        <w:rPr>
          <w:rFonts w:ascii="Garamond" w:hAnsi="Garamond"/>
          <w:sz w:val="22"/>
          <w:szCs w:val="22"/>
        </w:rPr>
        <w:t xml:space="preserve"> to</w:t>
      </w:r>
      <w:r w:rsidR="009B6459" w:rsidRPr="004111D0">
        <w:rPr>
          <w:rFonts w:ascii="Garamond" w:hAnsi="Garamond"/>
          <w:sz w:val="22"/>
          <w:szCs w:val="22"/>
        </w:rPr>
        <w:t xml:space="preserve"> </w:t>
      </w:r>
      <w:r w:rsidR="000B52E0">
        <w:rPr>
          <w:rFonts w:ascii="Garamond" w:hAnsi="Garamond"/>
          <w:sz w:val="22"/>
          <w:szCs w:val="22"/>
        </w:rPr>
        <w:t>each</w:t>
      </w:r>
      <w:r w:rsidR="009B6459" w:rsidRPr="004111D0">
        <w:rPr>
          <w:rFonts w:ascii="Garamond" w:hAnsi="Garamond"/>
          <w:sz w:val="22"/>
          <w:szCs w:val="22"/>
        </w:rPr>
        <w:t xml:space="preserve"> subject</w:t>
      </w:r>
      <w:r w:rsidR="00E4122B">
        <w:rPr>
          <w:rFonts w:ascii="Garamond" w:hAnsi="Garamond"/>
          <w:sz w:val="22"/>
          <w:szCs w:val="22"/>
        </w:rPr>
        <w:t>,</w:t>
      </w:r>
      <w:r w:rsidR="0070693F">
        <w:rPr>
          <w:rFonts w:ascii="Garamond" w:hAnsi="Garamond"/>
          <w:sz w:val="22"/>
          <w:szCs w:val="22"/>
        </w:rPr>
        <w:t xml:space="preserve"> </w:t>
      </w:r>
      <w:r w:rsidR="009A2653">
        <w:rPr>
          <w:rFonts w:ascii="Garamond" w:hAnsi="Garamond"/>
          <w:sz w:val="22"/>
          <w:szCs w:val="22"/>
        </w:rPr>
        <w:t xml:space="preserve">while </w:t>
      </w:r>
      <w:r w:rsidR="0070693F">
        <w:rPr>
          <w:rFonts w:ascii="Garamond" w:hAnsi="Garamond"/>
          <w:sz w:val="22"/>
          <w:szCs w:val="22"/>
        </w:rPr>
        <w:t>he or she</w:t>
      </w:r>
      <w:r w:rsidR="005B7BA0">
        <w:rPr>
          <w:rFonts w:ascii="Garamond" w:hAnsi="Garamond"/>
          <w:sz w:val="22"/>
          <w:szCs w:val="22"/>
        </w:rPr>
        <w:t xml:space="preserve"> was </w:t>
      </w:r>
      <w:r w:rsidR="009A2653" w:rsidRPr="004111D0">
        <w:rPr>
          <w:rFonts w:ascii="Garamond" w:hAnsi="Garamond"/>
          <w:sz w:val="22"/>
          <w:szCs w:val="22"/>
        </w:rPr>
        <w:t xml:space="preserve">alone in </w:t>
      </w:r>
      <w:r w:rsidR="0022763C">
        <w:rPr>
          <w:rFonts w:ascii="Garamond" w:hAnsi="Garamond"/>
          <w:sz w:val="22"/>
          <w:szCs w:val="22"/>
        </w:rPr>
        <w:t>its</w:t>
      </w:r>
      <w:r w:rsidR="009A2653" w:rsidRPr="004111D0">
        <w:rPr>
          <w:rFonts w:ascii="Garamond" w:hAnsi="Garamond"/>
          <w:sz w:val="22"/>
          <w:szCs w:val="22"/>
        </w:rPr>
        <w:t xml:space="preserve"> indoor quarters</w:t>
      </w:r>
      <w:r w:rsidR="00643B39">
        <w:rPr>
          <w:rFonts w:ascii="Garamond" w:hAnsi="Garamond"/>
          <w:sz w:val="22"/>
          <w:szCs w:val="22"/>
        </w:rPr>
        <w:t>, in a total of 4 sessions (</w:t>
      </w:r>
      <w:r w:rsidR="00F94892">
        <w:rPr>
          <w:rFonts w:ascii="Garamond" w:hAnsi="Garamond"/>
          <w:sz w:val="22"/>
          <w:szCs w:val="22"/>
        </w:rPr>
        <w:t xml:space="preserve">i.e., </w:t>
      </w:r>
      <w:r w:rsidR="00643B39">
        <w:rPr>
          <w:rFonts w:ascii="Garamond" w:hAnsi="Garamond"/>
          <w:sz w:val="22"/>
          <w:szCs w:val="22"/>
        </w:rPr>
        <w:t xml:space="preserve">two </w:t>
      </w:r>
      <w:r w:rsidR="00F94892">
        <w:rPr>
          <w:rFonts w:ascii="Garamond" w:hAnsi="Garamond"/>
          <w:sz w:val="22"/>
          <w:szCs w:val="22"/>
        </w:rPr>
        <w:t xml:space="preserve">sessions </w:t>
      </w:r>
      <w:r w:rsidR="00643B39">
        <w:rPr>
          <w:rFonts w:ascii="Garamond" w:hAnsi="Garamond"/>
          <w:sz w:val="22"/>
          <w:szCs w:val="22"/>
        </w:rPr>
        <w:t>for each subject)</w:t>
      </w:r>
      <w:r w:rsidR="00244E79">
        <w:rPr>
          <w:rFonts w:ascii="Garamond" w:hAnsi="Garamond"/>
          <w:sz w:val="22"/>
          <w:szCs w:val="22"/>
        </w:rPr>
        <w:t>.</w:t>
      </w:r>
      <w:r w:rsidR="000833D6" w:rsidRPr="000833D6">
        <w:rPr>
          <w:rFonts w:ascii="Garamond" w:hAnsi="Garamond"/>
          <w:sz w:val="22"/>
          <w:szCs w:val="22"/>
        </w:rPr>
        <w:t xml:space="preserve"> </w:t>
      </w:r>
      <w:r w:rsidR="000833D6" w:rsidRPr="004111D0">
        <w:rPr>
          <w:rFonts w:ascii="Garamond" w:hAnsi="Garamond"/>
          <w:sz w:val="22"/>
          <w:szCs w:val="22"/>
        </w:rPr>
        <w:t xml:space="preserve">Experimental conditions were </w:t>
      </w:r>
      <w:r w:rsidR="00B546B4" w:rsidRPr="004111D0">
        <w:rPr>
          <w:rFonts w:ascii="Garamond" w:hAnsi="Garamond"/>
          <w:sz w:val="22"/>
          <w:szCs w:val="22"/>
        </w:rPr>
        <w:t>always kept constant</w:t>
      </w:r>
      <w:r w:rsidR="00302ACE">
        <w:rPr>
          <w:rFonts w:ascii="Garamond" w:hAnsi="Garamond"/>
          <w:sz w:val="22"/>
          <w:szCs w:val="22"/>
        </w:rPr>
        <w:t xml:space="preserve"> during and across session</w:t>
      </w:r>
      <w:r w:rsidR="00FE69D5">
        <w:rPr>
          <w:rFonts w:ascii="Garamond" w:hAnsi="Garamond"/>
          <w:sz w:val="22"/>
          <w:szCs w:val="22"/>
        </w:rPr>
        <w:t>s</w:t>
      </w:r>
      <w:r w:rsidR="000833D6">
        <w:rPr>
          <w:rFonts w:ascii="Garamond" w:hAnsi="Garamond"/>
          <w:sz w:val="22"/>
          <w:szCs w:val="22"/>
        </w:rPr>
        <w:t xml:space="preserve">, </w:t>
      </w:r>
      <w:r w:rsidR="00EB20B5">
        <w:rPr>
          <w:rFonts w:ascii="Garamond" w:hAnsi="Garamond"/>
          <w:sz w:val="22"/>
          <w:szCs w:val="22"/>
        </w:rPr>
        <w:t xml:space="preserve">such </w:t>
      </w:r>
      <w:r w:rsidR="004C1F66">
        <w:rPr>
          <w:rFonts w:ascii="Garamond" w:hAnsi="Garamond"/>
          <w:sz w:val="22"/>
          <w:szCs w:val="22"/>
        </w:rPr>
        <w:t xml:space="preserve">that there </w:t>
      </w:r>
      <w:r w:rsidR="00EB20B5">
        <w:rPr>
          <w:rFonts w:ascii="Garamond" w:hAnsi="Garamond"/>
          <w:sz w:val="22"/>
          <w:szCs w:val="22"/>
        </w:rPr>
        <w:t>were</w:t>
      </w:r>
      <w:r w:rsidR="000833D6" w:rsidRPr="004111D0">
        <w:rPr>
          <w:rFonts w:ascii="Garamond" w:hAnsi="Garamond"/>
          <w:sz w:val="22"/>
          <w:szCs w:val="22"/>
        </w:rPr>
        <w:t xml:space="preserve"> no changes in food type</w:t>
      </w:r>
      <w:r w:rsidR="000833D6">
        <w:rPr>
          <w:rFonts w:ascii="Garamond" w:hAnsi="Garamond"/>
          <w:sz w:val="22"/>
          <w:szCs w:val="22"/>
        </w:rPr>
        <w:t xml:space="preserve">, </w:t>
      </w:r>
      <w:r w:rsidR="00D67AC4">
        <w:rPr>
          <w:rFonts w:ascii="Garamond" w:hAnsi="Garamond"/>
          <w:sz w:val="22"/>
          <w:szCs w:val="22"/>
        </w:rPr>
        <w:t xml:space="preserve">human-to-ape </w:t>
      </w:r>
      <w:r w:rsidR="0076167A">
        <w:rPr>
          <w:rFonts w:ascii="Garamond" w:hAnsi="Garamond"/>
          <w:sz w:val="22"/>
          <w:szCs w:val="22"/>
        </w:rPr>
        <w:t xml:space="preserve">relative </w:t>
      </w:r>
      <w:r w:rsidR="00EC2406" w:rsidRPr="004111D0">
        <w:rPr>
          <w:rFonts w:ascii="Garamond" w:hAnsi="Garamond"/>
          <w:sz w:val="22"/>
          <w:szCs w:val="22"/>
        </w:rPr>
        <w:t>position</w:t>
      </w:r>
      <w:r w:rsidR="0013260C">
        <w:rPr>
          <w:rFonts w:ascii="Garamond" w:hAnsi="Garamond"/>
          <w:sz w:val="22"/>
          <w:szCs w:val="22"/>
        </w:rPr>
        <w:t xml:space="preserve"> and</w:t>
      </w:r>
      <w:r w:rsidR="00476A88">
        <w:rPr>
          <w:rFonts w:ascii="Garamond" w:hAnsi="Garamond"/>
          <w:sz w:val="22"/>
          <w:szCs w:val="22"/>
        </w:rPr>
        <w:t xml:space="preserve"> distance</w:t>
      </w:r>
      <w:r w:rsidR="00D67AC4">
        <w:rPr>
          <w:rFonts w:ascii="Garamond" w:hAnsi="Garamond"/>
          <w:sz w:val="22"/>
          <w:szCs w:val="22"/>
        </w:rPr>
        <w:t>,</w:t>
      </w:r>
      <w:r w:rsidR="000833D6" w:rsidRPr="004111D0">
        <w:rPr>
          <w:rFonts w:ascii="Garamond" w:hAnsi="Garamond"/>
          <w:sz w:val="22"/>
          <w:szCs w:val="22"/>
        </w:rPr>
        <w:t xml:space="preserve"> </w:t>
      </w:r>
      <w:r w:rsidR="00FE1293">
        <w:rPr>
          <w:rFonts w:ascii="Garamond" w:hAnsi="Garamond"/>
          <w:sz w:val="22"/>
          <w:szCs w:val="22"/>
        </w:rPr>
        <w:t xml:space="preserve">recording </w:t>
      </w:r>
      <w:r w:rsidR="001B3A91">
        <w:rPr>
          <w:rFonts w:ascii="Garamond" w:hAnsi="Garamond"/>
          <w:sz w:val="22"/>
          <w:szCs w:val="22"/>
        </w:rPr>
        <w:t xml:space="preserve">equipment and </w:t>
      </w:r>
      <w:r w:rsidR="0030776B">
        <w:rPr>
          <w:rFonts w:ascii="Garamond" w:hAnsi="Garamond"/>
          <w:sz w:val="22"/>
          <w:szCs w:val="22"/>
        </w:rPr>
        <w:t xml:space="preserve">surrounding </w:t>
      </w:r>
      <w:r w:rsidR="00FE1293">
        <w:rPr>
          <w:rFonts w:ascii="Garamond" w:hAnsi="Garamond"/>
          <w:sz w:val="22"/>
          <w:szCs w:val="22"/>
        </w:rPr>
        <w:t>acoustics</w:t>
      </w:r>
      <w:r w:rsidR="000833D6" w:rsidRPr="004111D0">
        <w:rPr>
          <w:rFonts w:ascii="Garamond" w:hAnsi="Garamond"/>
          <w:sz w:val="22"/>
          <w:szCs w:val="22"/>
        </w:rPr>
        <w:t>.</w:t>
      </w:r>
      <w:r w:rsidR="00C70E74" w:rsidRPr="00C70E74">
        <w:rPr>
          <w:rFonts w:ascii="Garamond" w:hAnsi="Garamond"/>
          <w:sz w:val="22"/>
          <w:szCs w:val="22"/>
        </w:rPr>
        <w:t xml:space="preserve"> </w:t>
      </w:r>
    </w:p>
    <w:p w14:paraId="776C0A12" w14:textId="52D49621" w:rsidR="003D5D24" w:rsidRDefault="007376E4" w:rsidP="007376E4">
      <w:pPr>
        <w:ind w:firstLine="720"/>
        <w:jc w:val="both"/>
        <w:rPr>
          <w:rFonts w:ascii="Garamond" w:hAnsi="Garamond"/>
          <w:sz w:val="22"/>
          <w:szCs w:val="22"/>
        </w:rPr>
      </w:pPr>
      <w:r>
        <w:rPr>
          <w:rFonts w:ascii="Garamond" w:hAnsi="Garamond"/>
          <w:sz w:val="22"/>
          <w:szCs w:val="22"/>
        </w:rPr>
        <w:t xml:space="preserve">It should be noted that, even though the current study was conducted in captivity, the number of eligible great ape individuals was critically limited by those who are known to produce atypical vocalizations, produce these vocalizations in non-undesirable conditions (e.g., hard stereotypies), and live in a zoo </w:t>
      </w:r>
      <w:r w:rsidRPr="007376E4">
        <w:rPr>
          <w:rFonts w:ascii="Garamond" w:hAnsi="Garamond"/>
          <w:sz w:val="22"/>
          <w:szCs w:val="22"/>
        </w:rPr>
        <w:t>supportive</w:t>
      </w:r>
      <w:r>
        <w:rPr>
          <w:rFonts w:ascii="Garamond" w:hAnsi="Garamond"/>
          <w:sz w:val="22"/>
          <w:szCs w:val="22"/>
        </w:rPr>
        <w:t xml:space="preserve"> and accommodating of research. Although these conditions make sample sizes necessarily small, the study was set in the form of a hypothesis-testing paradigm. As such, if inconsistent with theoretical predictions, results from 1, 2 or 10, 20, 100 or 200 individuals would provide the same heuristic value for rejecting the hypothesis under test. In other words, following Black Swan’s razor</w:t>
      </w:r>
      <w:r w:rsidR="00CF5472">
        <w:rPr>
          <w:rFonts w:ascii="Garamond" w:hAnsi="Garamond"/>
          <w:sz w:val="22"/>
          <w:szCs w:val="22"/>
        </w:rPr>
        <w:t xml:space="preserve"> </w:t>
      </w:r>
      <w:r>
        <w:rPr>
          <w:rFonts w:ascii="Garamond" w:hAnsi="Garamond"/>
          <w:sz w:val="22"/>
          <w:szCs w:val="22"/>
        </w:rPr>
        <w:fldChar w:fldCharType="begin"/>
      </w:r>
      <w:r w:rsidR="001819E0">
        <w:rPr>
          <w:rFonts w:ascii="Garamond" w:hAnsi="Garamond"/>
          <w:sz w:val="22"/>
          <w:szCs w:val="22"/>
        </w:rPr>
        <w:instrText xml:space="preserve"> ADDIN ZOTERO_ITEM CSL_CITATION {"citationID":"a264rqchm6r","properties":{"formattedCitation":"\\super 75\\nosupersub{}","plainCitation":"75","noteIndex":0},"citationItems":[{"id":3606,"uris":["http://zotero.org/users/5804987/items/VNWKCICC"],"itemData":{"id":3606,"type":"book","abstract":"What have the invention of the wheel, Pompeii, the Wall Street Crash, Harry Potter and the internet got in common? Why are all forecasters con-artists? What can Catherine the Great's lovers tell us about probability? Why should you never run for a train or read a newspaper? This book is all about Black Swans: the random events that underlie our lives, from bestsellers to world disasters. Their impact is huge; they're impossible to predict; yet after they happen we always try to rationalize them. A rallying cry to ignore the 'experts', The Black Swan shows us how to stop trying to predict everything - and take advantage of uncertainty.","ISBN":"978-0-14-190620-1","language":"en","note":"Google-Books-ID: Wu1MJmle10YC","number-of-pages":"845","publisher":"Penguin UK","source":"Google Books","title":"The Black Swan: The Impact of the Highly Improbable","title-short":"The Black Swan","author":[{"family":"Taleb","given":"Nassim Nicholas"}],"issued":{"date-parts":[["2008",4,3]]}}}],"schema":"https://github.com/citation-style-language/schema/raw/master/csl-citation.json"} </w:instrText>
      </w:r>
      <w:r>
        <w:rPr>
          <w:rFonts w:ascii="Garamond" w:hAnsi="Garamond"/>
          <w:sz w:val="22"/>
          <w:szCs w:val="22"/>
        </w:rPr>
        <w:fldChar w:fldCharType="separate"/>
      </w:r>
      <w:r w:rsidR="001819E0" w:rsidRPr="001819E0">
        <w:rPr>
          <w:rFonts w:ascii="Garamond" w:hAnsi="Garamond" w:cs="Times New Roman"/>
          <w:sz w:val="22"/>
          <w:vertAlign w:val="superscript"/>
        </w:rPr>
        <w:t>75</w:t>
      </w:r>
      <w:r>
        <w:rPr>
          <w:rFonts w:ascii="Garamond" w:hAnsi="Garamond"/>
          <w:sz w:val="22"/>
          <w:szCs w:val="22"/>
        </w:rPr>
        <w:fldChar w:fldCharType="end"/>
      </w:r>
      <w:r>
        <w:rPr>
          <w:rFonts w:ascii="Garamond" w:hAnsi="Garamond"/>
          <w:sz w:val="22"/>
          <w:szCs w:val="22"/>
        </w:rPr>
        <w:t xml:space="preserve">, one deviant individual is sufficient to falsify an hypothesis that claims universality </w:t>
      </w:r>
      <w:r w:rsidR="00CF5472">
        <w:rPr>
          <w:rFonts w:ascii="Garamond" w:hAnsi="Garamond"/>
          <w:sz w:val="22"/>
          <w:szCs w:val="22"/>
        </w:rPr>
        <w:t xml:space="preserve">and/or uniformity </w:t>
      </w:r>
      <w:r>
        <w:rPr>
          <w:rFonts w:ascii="Garamond" w:hAnsi="Garamond"/>
          <w:sz w:val="22"/>
          <w:szCs w:val="22"/>
        </w:rPr>
        <w:t xml:space="preserve">across a population or species. </w:t>
      </w:r>
    </w:p>
    <w:p w14:paraId="2A6392F3" w14:textId="394DEBED" w:rsidR="003D66EC" w:rsidRDefault="00C236E0" w:rsidP="00251E05">
      <w:pPr>
        <w:ind w:firstLine="720"/>
        <w:jc w:val="both"/>
        <w:rPr>
          <w:rFonts w:ascii="Garamond" w:hAnsi="Garamond"/>
          <w:sz w:val="22"/>
          <w:szCs w:val="22"/>
        </w:rPr>
      </w:pPr>
      <w:r>
        <w:rPr>
          <w:rFonts w:ascii="Garamond" w:hAnsi="Garamond"/>
          <w:sz w:val="22"/>
          <w:szCs w:val="22"/>
        </w:rPr>
        <w:t>W</w:t>
      </w:r>
      <w:r w:rsidR="002B50ED">
        <w:rPr>
          <w:rFonts w:ascii="Garamond" w:hAnsi="Garamond"/>
          <w:sz w:val="22"/>
          <w:szCs w:val="22"/>
        </w:rPr>
        <w:t>e extracted four acoustic parameters from call recordings</w:t>
      </w:r>
      <w:r w:rsidR="00545B3E">
        <w:rPr>
          <w:rFonts w:ascii="Garamond" w:hAnsi="Garamond"/>
          <w:sz w:val="22"/>
          <w:szCs w:val="22"/>
        </w:rPr>
        <w:t xml:space="preserve"> using Raven Pro (Version 1.6.3</w:t>
      </w:r>
      <w:r w:rsidR="0066110B">
        <w:rPr>
          <w:rFonts w:ascii="Garamond" w:hAnsi="Garamond"/>
          <w:sz w:val="22"/>
          <w:szCs w:val="22"/>
        </w:rPr>
        <w:t>, Cornell Lab</w:t>
      </w:r>
      <w:r w:rsidR="00545B3E">
        <w:rPr>
          <w:rFonts w:ascii="Garamond" w:hAnsi="Garamond"/>
          <w:sz w:val="22"/>
          <w:szCs w:val="22"/>
        </w:rPr>
        <w:t>)</w:t>
      </w:r>
      <w:r w:rsidR="00267B9A">
        <w:rPr>
          <w:rFonts w:ascii="Garamond" w:hAnsi="Garamond"/>
          <w:sz w:val="22"/>
          <w:szCs w:val="22"/>
        </w:rPr>
        <w:t>;</w:t>
      </w:r>
      <w:r w:rsidR="004F5694">
        <w:rPr>
          <w:rFonts w:ascii="Garamond" w:hAnsi="Garamond"/>
          <w:sz w:val="22"/>
          <w:szCs w:val="22"/>
        </w:rPr>
        <w:t xml:space="preserve"> </w:t>
      </w:r>
      <w:r w:rsidR="000C6EE3">
        <w:rPr>
          <w:rFonts w:ascii="Garamond" w:hAnsi="Garamond"/>
          <w:sz w:val="22"/>
          <w:szCs w:val="22"/>
        </w:rPr>
        <w:t>T</w:t>
      </w:r>
      <w:r w:rsidR="004F5694">
        <w:rPr>
          <w:rFonts w:ascii="Garamond" w:hAnsi="Garamond"/>
          <w:sz w:val="22"/>
          <w:szCs w:val="22"/>
        </w:rPr>
        <w:t>wo parameters characteri</w:t>
      </w:r>
      <w:r w:rsidR="00D459EE">
        <w:rPr>
          <w:rFonts w:ascii="Garamond" w:hAnsi="Garamond"/>
          <w:sz w:val="22"/>
          <w:szCs w:val="22"/>
        </w:rPr>
        <w:t>zing</w:t>
      </w:r>
      <w:r w:rsidR="004F5694">
        <w:rPr>
          <w:rFonts w:ascii="Garamond" w:hAnsi="Garamond"/>
          <w:sz w:val="22"/>
          <w:szCs w:val="22"/>
        </w:rPr>
        <w:t xml:space="preserve"> “</w:t>
      </w:r>
      <w:r w:rsidR="004D0714">
        <w:rPr>
          <w:rFonts w:ascii="Garamond" w:hAnsi="Garamond"/>
          <w:sz w:val="22"/>
          <w:szCs w:val="22"/>
        </w:rPr>
        <w:t>voice</w:t>
      </w:r>
      <w:r w:rsidR="004F5694">
        <w:rPr>
          <w:rFonts w:ascii="Garamond" w:hAnsi="Garamond"/>
          <w:sz w:val="22"/>
          <w:szCs w:val="22"/>
        </w:rPr>
        <w:t xml:space="preserve"> activation”</w:t>
      </w:r>
      <w:r w:rsidR="00A46A6F">
        <w:rPr>
          <w:rFonts w:ascii="Garamond" w:hAnsi="Garamond"/>
          <w:sz w:val="22"/>
          <w:szCs w:val="22"/>
        </w:rPr>
        <w:t xml:space="preserve"> [</w:t>
      </w:r>
      <w:r w:rsidR="004F5694">
        <w:rPr>
          <w:rFonts w:ascii="Garamond" w:hAnsi="Garamond"/>
          <w:sz w:val="22"/>
          <w:szCs w:val="22"/>
        </w:rPr>
        <w:t>maximum frequency (</w:t>
      </w:r>
      <w:r w:rsidR="00A00134">
        <w:rPr>
          <w:rFonts w:ascii="Garamond" w:hAnsi="Garamond"/>
          <w:sz w:val="22"/>
          <w:szCs w:val="22"/>
        </w:rPr>
        <w:t>“</w:t>
      </w:r>
      <w:proofErr w:type="spellStart"/>
      <w:r w:rsidR="00A00134">
        <w:rPr>
          <w:rFonts w:ascii="Garamond" w:hAnsi="Garamond"/>
          <w:sz w:val="22"/>
          <w:szCs w:val="22"/>
        </w:rPr>
        <w:t>maxfreq</w:t>
      </w:r>
      <w:proofErr w:type="spellEnd"/>
      <w:r w:rsidR="00A00134">
        <w:rPr>
          <w:rFonts w:ascii="Garamond" w:hAnsi="Garamond"/>
          <w:sz w:val="22"/>
          <w:szCs w:val="22"/>
        </w:rPr>
        <w:t xml:space="preserve">”; </w:t>
      </w:r>
      <w:r w:rsidR="004F5694">
        <w:rPr>
          <w:rFonts w:ascii="Garamond" w:hAnsi="Garamond"/>
          <w:sz w:val="22"/>
          <w:szCs w:val="22"/>
        </w:rPr>
        <w:t>Hz) and duration (s)</w:t>
      </w:r>
      <w:r w:rsidR="007B1979">
        <w:rPr>
          <w:rFonts w:ascii="Garamond" w:hAnsi="Garamond"/>
          <w:sz w:val="22"/>
          <w:szCs w:val="22"/>
        </w:rPr>
        <w:t xml:space="preserve">, which measure the dominant </w:t>
      </w:r>
      <w:r w:rsidR="00C95A6F">
        <w:rPr>
          <w:rFonts w:ascii="Garamond" w:hAnsi="Garamond"/>
          <w:sz w:val="22"/>
          <w:szCs w:val="22"/>
        </w:rPr>
        <w:t xml:space="preserve">and loudest </w:t>
      </w:r>
      <w:r w:rsidR="007B1979">
        <w:rPr>
          <w:rFonts w:ascii="Garamond" w:hAnsi="Garamond"/>
          <w:sz w:val="22"/>
          <w:szCs w:val="22"/>
        </w:rPr>
        <w:t xml:space="preserve">frequency at which the laryngeal source </w:t>
      </w:r>
      <w:r w:rsidR="00F30E79">
        <w:rPr>
          <w:rFonts w:ascii="Garamond" w:hAnsi="Garamond"/>
          <w:sz w:val="22"/>
          <w:szCs w:val="22"/>
        </w:rPr>
        <w:t xml:space="preserve">oscillates </w:t>
      </w:r>
      <w:r w:rsidR="007B1979">
        <w:rPr>
          <w:rFonts w:ascii="Garamond" w:hAnsi="Garamond"/>
          <w:sz w:val="22"/>
          <w:szCs w:val="22"/>
        </w:rPr>
        <w:t>(predominantly</w:t>
      </w:r>
      <w:r w:rsidR="00372772">
        <w:rPr>
          <w:rFonts w:ascii="Garamond" w:hAnsi="Garamond"/>
          <w:sz w:val="22"/>
          <w:szCs w:val="22"/>
        </w:rPr>
        <w:t>,</w:t>
      </w:r>
      <w:r w:rsidR="007B1979">
        <w:rPr>
          <w:rFonts w:ascii="Garamond" w:hAnsi="Garamond"/>
          <w:sz w:val="22"/>
          <w:szCs w:val="22"/>
        </w:rPr>
        <w:t xml:space="preserve"> the vocal folds) and for how long</w:t>
      </w:r>
      <w:r w:rsidR="00607DA1">
        <w:rPr>
          <w:rFonts w:ascii="Garamond" w:hAnsi="Garamond"/>
          <w:sz w:val="22"/>
          <w:szCs w:val="22"/>
        </w:rPr>
        <w:t>, respectively</w:t>
      </w:r>
      <w:r w:rsidR="00A46A6F">
        <w:rPr>
          <w:rFonts w:ascii="Garamond" w:hAnsi="Garamond"/>
          <w:sz w:val="22"/>
          <w:szCs w:val="22"/>
        </w:rPr>
        <w:t>],</w:t>
      </w:r>
      <w:r w:rsidR="004F5694">
        <w:rPr>
          <w:rFonts w:ascii="Garamond" w:hAnsi="Garamond"/>
          <w:sz w:val="22"/>
          <w:szCs w:val="22"/>
        </w:rPr>
        <w:t xml:space="preserve"> </w:t>
      </w:r>
      <w:r w:rsidR="00A46A6F">
        <w:rPr>
          <w:rFonts w:ascii="Garamond" w:hAnsi="Garamond"/>
          <w:sz w:val="22"/>
          <w:szCs w:val="22"/>
        </w:rPr>
        <w:t>a</w:t>
      </w:r>
      <w:r w:rsidR="004F5694">
        <w:rPr>
          <w:rFonts w:ascii="Garamond" w:hAnsi="Garamond"/>
          <w:sz w:val="22"/>
          <w:szCs w:val="22"/>
        </w:rPr>
        <w:t>nd two</w:t>
      </w:r>
      <w:r w:rsidR="00F30E79">
        <w:rPr>
          <w:rFonts w:ascii="Garamond" w:hAnsi="Garamond"/>
          <w:sz w:val="22"/>
          <w:szCs w:val="22"/>
        </w:rPr>
        <w:t xml:space="preserve"> parameters</w:t>
      </w:r>
      <w:r w:rsidR="004F5694">
        <w:rPr>
          <w:rFonts w:ascii="Garamond" w:hAnsi="Garamond"/>
          <w:sz w:val="22"/>
          <w:szCs w:val="22"/>
        </w:rPr>
        <w:t xml:space="preserve"> characteriz</w:t>
      </w:r>
      <w:r w:rsidR="00C95A6F">
        <w:rPr>
          <w:rFonts w:ascii="Garamond" w:hAnsi="Garamond"/>
          <w:sz w:val="22"/>
          <w:szCs w:val="22"/>
        </w:rPr>
        <w:t>ing</w:t>
      </w:r>
      <w:r w:rsidR="004F5694">
        <w:rPr>
          <w:rFonts w:ascii="Garamond" w:hAnsi="Garamond"/>
          <w:sz w:val="22"/>
          <w:szCs w:val="22"/>
        </w:rPr>
        <w:t xml:space="preserve"> “voice </w:t>
      </w:r>
      <w:r w:rsidR="002C57E5">
        <w:rPr>
          <w:rFonts w:ascii="Garamond" w:hAnsi="Garamond"/>
          <w:sz w:val="22"/>
          <w:szCs w:val="22"/>
        </w:rPr>
        <w:t>modulation</w:t>
      </w:r>
      <w:r w:rsidR="004F5694">
        <w:rPr>
          <w:rFonts w:ascii="Garamond" w:hAnsi="Garamond"/>
          <w:sz w:val="22"/>
          <w:szCs w:val="22"/>
        </w:rPr>
        <w:t>”</w:t>
      </w:r>
      <w:r w:rsidR="00A46A6F">
        <w:rPr>
          <w:rFonts w:ascii="Garamond" w:hAnsi="Garamond"/>
          <w:sz w:val="22"/>
          <w:szCs w:val="22"/>
        </w:rPr>
        <w:t xml:space="preserve"> [</w:t>
      </w:r>
      <w:r w:rsidR="00A35EF3">
        <w:rPr>
          <w:rFonts w:ascii="Garamond" w:hAnsi="Garamond"/>
          <w:sz w:val="22"/>
          <w:szCs w:val="22"/>
        </w:rPr>
        <w:t xml:space="preserve">peak frequency contour </w:t>
      </w:r>
      <w:r w:rsidR="00F11B9A">
        <w:rPr>
          <w:rFonts w:ascii="Garamond" w:hAnsi="Garamond"/>
          <w:sz w:val="22"/>
          <w:szCs w:val="22"/>
        </w:rPr>
        <w:t>average slope (</w:t>
      </w:r>
      <w:r w:rsidR="00A00134">
        <w:rPr>
          <w:rFonts w:ascii="Garamond" w:hAnsi="Garamond"/>
          <w:sz w:val="22"/>
          <w:szCs w:val="22"/>
        </w:rPr>
        <w:t>“</w:t>
      </w:r>
      <w:proofErr w:type="spellStart"/>
      <w:r w:rsidR="00A00134">
        <w:rPr>
          <w:rFonts w:ascii="Garamond" w:hAnsi="Garamond"/>
          <w:sz w:val="22"/>
          <w:szCs w:val="22"/>
        </w:rPr>
        <w:t>freqslope</w:t>
      </w:r>
      <w:proofErr w:type="spellEnd"/>
      <w:r w:rsidR="00A00134">
        <w:rPr>
          <w:rFonts w:ascii="Garamond" w:hAnsi="Garamond"/>
          <w:sz w:val="22"/>
          <w:szCs w:val="22"/>
        </w:rPr>
        <w:t xml:space="preserve">”; </w:t>
      </w:r>
      <w:r w:rsidR="00F11B9A">
        <w:rPr>
          <w:rFonts w:ascii="Garamond" w:hAnsi="Garamond"/>
          <w:sz w:val="22"/>
          <w:szCs w:val="22"/>
        </w:rPr>
        <w:t>Hz) and average acoustic entropy (bits)</w:t>
      </w:r>
      <w:r w:rsidR="00C95A6F">
        <w:rPr>
          <w:rFonts w:ascii="Garamond" w:hAnsi="Garamond"/>
          <w:sz w:val="22"/>
          <w:szCs w:val="22"/>
        </w:rPr>
        <w:t>, which measure the average change in oscillation rate of the source and how regular</w:t>
      </w:r>
      <w:r w:rsidR="00216A1A">
        <w:rPr>
          <w:rFonts w:ascii="Garamond" w:hAnsi="Garamond"/>
          <w:sz w:val="22"/>
          <w:szCs w:val="22"/>
        </w:rPr>
        <w:t>/chaotic</w:t>
      </w:r>
      <w:r w:rsidR="00C95A6F">
        <w:rPr>
          <w:rFonts w:ascii="Garamond" w:hAnsi="Garamond"/>
          <w:sz w:val="22"/>
          <w:szCs w:val="22"/>
        </w:rPr>
        <w:t xml:space="preserve"> </w:t>
      </w:r>
      <w:r w:rsidR="00BC28B1">
        <w:rPr>
          <w:rFonts w:ascii="Garamond" w:hAnsi="Garamond"/>
          <w:sz w:val="22"/>
          <w:szCs w:val="22"/>
        </w:rPr>
        <w:t xml:space="preserve">that </w:t>
      </w:r>
      <w:r w:rsidR="00C95A6F">
        <w:rPr>
          <w:rFonts w:ascii="Garamond" w:hAnsi="Garamond"/>
          <w:sz w:val="22"/>
          <w:szCs w:val="22"/>
        </w:rPr>
        <w:t>oscillation is</w:t>
      </w:r>
      <w:r w:rsidR="00F355E3">
        <w:rPr>
          <w:rFonts w:ascii="Garamond" w:hAnsi="Garamond"/>
          <w:sz w:val="22"/>
          <w:szCs w:val="22"/>
        </w:rPr>
        <w:t xml:space="preserve"> </w:t>
      </w:r>
      <w:r w:rsidR="00372772">
        <w:rPr>
          <w:rFonts w:ascii="Garamond" w:hAnsi="Garamond"/>
          <w:sz w:val="22"/>
          <w:szCs w:val="22"/>
        </w:rPr>
        <w:fldChar w:fldCharType="begin"/>
      </w:r>
      <w:r w:rsidR="001819E0">
        <w:rPr>
          <w:rFonts w:ascii="Garamond" w:hAnsi="Garamond"/>
          <w:sz w:val="22"/>
          <w:szCs w:val="22"/>
        </w:rPr>
        <w:instrText xml:space="preserve"> ADDIN ZOTERO_ITEM CSL_CITATION {"citationID":"a9k4l7kkrg","properties":{"formattedCitation":"\\super 76\\nosupersub{}","plainCitation":"76","noteIndex":0},"citationItems":[{"id":1960,"uris":["http://zotero.org/users/5804987/items/KCYIH2Z8"],"itemData":{"id":1960,"type":"article-journal","abstract":"Nonlinear vocal phenomena are a ubiquitous feature of human and non-human animal vocalizations. Although we understand how these complex acoustic intrusions are generated, it is not clear whether they function adaptively for the animals producing them. One explanation is that nonlinearities make calls more unpredictable, increasing behavioural responses and ultimately reducing the chances of habituation to these call types. Meerkats (Suricata suricatta) exhibit nonlinear subharmonics in their predator alarm calls. We specifically tested the 'unpredictability hypothesis' by playing back naturally occurring nonlinear and linear medium-urgency alarm call bouts. Results indicate that subjects responded more strongly and foraged less after hearing nonlinear alarm calls. We argue that these findings support the unpredictability hypothesis and suggest this is the first study in animals or humans to show that nonlinear vocal phenomena function adaptively.","container-title":"Biology letters","DOI":"10.1098/rsbl.2010.0537","issue":"1","language":"English","note":"PMCID: PMC3030881\nPMID: 20659926","page":"47–49","title":"The function of nonlinear phenomena in meerkat alarm calls.","volume":"7","author":[{"family":"Townsend","given":"Simon W"},{"family":"Manser","given":"Marta B"}],"issued":{"date-parts":[["2011"]]}}}],"schema":"https://github.com/citation-style-language/schema/raw/master/csl-citation.json"} </w:instrText>
      </w:r>
      <w:r w:rsidR="00372772">
        <w:rPr>
          <w:rFonts w:ascii="Garamond" w:hAnsi="Garamond"/>
          <w:sz w:val="22"/>
          <w:szCs w:val="22"/>
        </w:rPr>
        <w:fldChar w:fldCharType="separate"/>
      </w:r>
      <w:r w:rsidR="001819E0" w:rsidRPr="001819E0">
        <w:rPr>
          <w:rFonts w:ascii="Garamond" w:hAnsi="Garamond" w:cs="Times New Roman"/>
          <w:sz w:val="22"/>
          <w:vertAlign w:val="superscript"/>
        </w:rPr>
        <w:t>76</w:t>
      </w:r>
      <w:r w:rsidR="00372772">
        <w:rPr>
          <w:rFonts w:ascii="Garamond" w:hAnsi="Garamond"/>
          <w:sz w:val="22"/>
          <w:szCs w:val="22"/>
        </w:rPr>
        <w:fldChar w:fldCharType="end"/>
      </w:r>
      <w:r w:rsidR="00BC28B1">
        <w:rPr>
          <w:rFonts w:ascii="Garamond" w:hAnsi="Garamond"/>
          <w:sz w:val="22"/>
          <w:szCs w:val="22"/>
        </w:rPr>
        <w:t>, respectively</w:t>
      </w:r>
      <w:r w:rsidR="00A46A6F">
        <w:rPr>
          <w:rFonts w:ascii="Garamond" w:hAnsi="Garamond"/>
          <w:sz w:val="22"/>
          <w:szCs w:val="22"/>
        </w:rPr>
        <w:t>]</w:t>
      </w:r>
      <w:r w:rsidR="00BC28B1">
        <w:rPr>
          <w:rFonts w:ascii="Garamond" w:hAnsi="Garamond"/>
          <w:sz w:val="22"/>
          <w:szCs w:val="22"/>
        </w:rPr>
        <w:t>.</w:t>
      </w:r>
      <w:r w:rsidR="00F11B9A">
        <w:rPr>
          <w:rFonts w:ascii="Garamond" w:hAnsi="Garamond"/>
          <w:sz w:val="22"/>
          <w:szCs w:val="22"/>
        </w:rPr>
        <w:t xml:space="preserve"> </w:t>
      </w:r>
      <w:r w:rsidR="00251E05">
        <w:rPr>
          <w:rFonts w:ascii="Garamond" w:hAnsi="Garamond"/>
          <w:sz w:val="22"/>
          <w:szCs w:val="22"/>
        </w:rPr>
        <w:t>On the basis of these parameters, w</w:t>
      </w:r>
      <w:r w:rsidR="00713AE7">
        <w:rPr>
          <w:rFonts w:ascii="Garamond" w:hAnsi="Garamond"/>
          <w:sz w:val="22"/>
          <w:szCs w:val="22"/>
        </w:rPr>
        <w:t xml:space="preserve">e </w:t>
      </w:r>
      <w:r w:rsidR="00934725">
        <w:rPr>
          <w:rFonts w:ascii="Garamond" w:hAnsi="Garamond"/>
          <w:sz w:val="22"/>
          <w:szCs w:val="22"/>
        </w:rPr>
        <w:t xml:space="preserve">used three </w:t>
      </w:r>
      <w:r w:rsidR="00FC4F6D">
        <w:rPr>
          <w:rFonts w:ascii="Garamond" w:hAnsi="Garamond"/>
          <w:sz w:val="22"/>
          <w:szCs w:val="22"/>
        </w:rPr>
        <w:t xml:space="preserve">levels </w:t>
      </w:r>
      <w:r w:rsidR="00780905">
        <w:rPr>
          <w:rFonts w:ascii="Garamond" w:hAnsi="Garamond"/>
          <w:sz w:val="22"/>
          <w:szCs w:val="22"/>
        </w:rPr>
        <w:t xml:space="preserve">of analysis </w:t>
      </w:r>
      <w:r w:rsidR="00934725">
        <w:rPr>
          <w:rFonts w:ascii="Garamond" w:hAnsi="Garamond"/>
          <w:sz w:val="22"/>
          <w:szCs w:val="22"/>
        </w:rPr>
        <w:t>to</w:t>
      </w:r>
      <w:r w:rsidR="00713AE7">
        <w:rPr>
          <w:rFonts w:ascii="Garamond" w:hAnsi="Garamond"/>
          <w:sz w:val="22"/>
          <w:szCs w:val="22"/>
        </w:rPr>
        <w:t xml:space="preserve"> </w:t>
      </w:r>
      <w:r w:rsidR="00AD3EC2">
        <w:rPr>
          <w:rFonts w:ascii="Garamond" w:hAnsi="Garamond"/>
          <w:sz w:val="22"/>
          <w:szCs w:val="22"/>
        </w:rPr>
        <w:t xml:space="preserve">test </w:t>
      </w:r>
      <w:r w:rsidR="00104959">
        <w:rPr>
          <w:rFonts w:ascii="Garamond" w:hAnsi="Garamond"/>
          <w:sz w:val="22"/>
          <w:szCs w:val="22"/>
        </w:rPr>
        <w:t xml:space="preserve">directly </w:t>
      </w:r>
      <w:r w:rsidR="00AD3EC2">
        <w:rPr>
          <w:rFonts w:ascii="Garamond" w:hAnsi="Garamond"/>
          <w:sz w:val="22"/>
          <w:szCs w:val="22"/>
        </w:rPr>
        <w:t xml:space="preserve">the </w:t>
      </w:r>
      <w:r w:rsidR="00655AF3">
        <w:rPr>
          <w:rFonts w:ascii="Garamond" w:hAnsi="Garamond"/>
          <w:sz w:val="22"/>
          <w:szCs w:val="22"/>
        </w:rPr>
        <w:t xml:space="preserve">traditional </w:t>
      </w:r>
      <w:r w:rsidR="00556FDB">
        <w:rPr>
          <w:rFonts w:ascii="Garamond" w:hAnsi="Garamond"/>
          <w:sz w:val="22"/>
          <w:szCs w:val="22"/>
        </w:rPr>
        <w:t>Kuypers &amp; Jürgens hypothesis</w:t>
      </w:r>
      <w:r w:rsidR="00251E05">
        <w:rPr>
          <w:rFonts w:ascii="Garamond" w:hAnsi="Garamond"/>
          <w:sz w:val="22"/>
          <w:szCs w:val="22"/>
        </w:rPr>
        <w:fldChar w:fldCharType="begin"/>
      </w:r>
      <w:r w:rsidR="001819E0">
        <w:rPr>
          <w:rFonts w:ascii="Garamond" w:hAnsi="Garamond"/>
          <w:sz w:val="22"/>
          <w:szCs w:val="22"/>
        </w:rPr>
        <w:instrText xml:space="preserve"> ADDIN ZOTERO_ITEM CSL_CITATION {"citationID":"PN9Ve3In","properties":{"formattedCitation":"\\super 7\\uc0\\u8211{}9\\nosupersub{}","plainCitation":"7–9","noteIndex":0},"citationItems":[{"id":457,"uris":["http://zotero.org/users/5804987/items/NNUPH2RM"],"itemData":{"id":457,"type":"article-journal","abstract":"The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251E05">
        <w:rPr>
          <w:rFonts w:ascii="Garamond" w:hAnsi="Garamond"/>
          <w:sz w:val="22"/>
          <w:szCs w:val="22"/>
        </w:rPr>
        <w:fldChar w:fldCharType="separate"/>
      </w:r>
      <w:r w:rsidR="001819E0" w:rsidRPr="001819E0">
        <w:rPr>
          <w:rFonts w:ascii="Garamond" w:hAnsi="Garamond" w:cs="Times New Roman"/>
          <w:sz w:val="22"/>
          <w:vertAlign w:val="superscript"/>
        </w:rPr>
        <w:t>7–9</w:t>
      </w:r>
      <w:r w:rsidR="00251E05">
        <w:rPr>
          <w:rFonts w:ascii="Garamond" w:hAnsi="Garamond"/>
          <w:sz w:val="22"/>
          <w:szCs w:val="22"/>
        </w:rPr>
        <w:fldChar w:fldCharType="end"/>
      </w:r>
      <w:r w:rsidR="003B4EB2">
        <w:rPr>
          <w:rFonts w:ascii="Garamond" w:hAnsi="Garamond"/>
          <w:sz w:val="22"/>
          <w:szCs w:val="22"/>
        </w:rPr>
        <w:t xml:space="preserve"> </w:t>
      </w:r>
      <w:r w:rsidR="00AD3EC2">
        <w:rPr>
          <w:rFonts w:ascii="Garamond" w:hAnsi="Garamond"/>
          <w:sz w:val="22"/>
          <w:szCs w:val="22"/>
        </w:rPr>
        <w:t xml:space="preserve">that </w:t>
      </w:r>
      <w:r w:rsidR="003E796A">
        <w:rPr>
          <w:rFonts w:ascii="Garamond" w:hAnsi="Garamond"/>
          <w:sz w:val="22"/>
          <w:szCs w:val="22"/>
        </w:rPr>
        <w:t xml:space="preserve">poses </w:t>
      </w:r>
      <w:r w:rsidR="00C36350">
        <w:rPr>
          <w:rFonts w:ascii="Garamond" w:hAnsi="Garamond"/>
          <w:sz w:val="22"/>
          <w:szCs w:val="22"/>
        </w:rPr>
        <w:t xml:space="preserve">that </w:t>
      </w:r>
      <w:r w:rsidR="00934725">
        <w:rPr>
          <w:rFonts w:ascii="Garamond" w:hAnsi="Garamond"/>
          <w:sz w:val="22"/>
          <w:szCs w:val="22"/>
        </w:rPr>
        <w:t>great ape</w:t>
      </w:r>
      <w:r w:rsidR="00556FDB">
        <w:rPr>
          <w:rFonts w:ascii="Garamond" w:hAnsi="Garamond"/>
          <w:sz w:val="22"/>
          <w:szCs w:val="22"/>
        </w:rPr>
        <w:t>s</w:t>
      </w:r>
      <w:r w:rsidR="00934725">
        <w:rPr>
          <w:rFonts w:ascii="Garamond" w:hAnsi="Garamond"/>
          <w:sz w:val="22"/>
          <w:szCs w:val="22"/>
        </w:rPr>
        <w:t xml:space="preserve"> lack </w:t>
      </w:r>
      <w:r w:rsidR="00AD3EC2">
        <w:rPr>
          <w:rFonts w:ascii="Garamond" w:hAnsi="Garamond"/>
          <w:sz w:val="22"/>
          <w:szCs w:val="22"/>
        </w:rPr>
        <w:t>laryngeal control</w:t>
      </w:r>
      <w:r w:rsidR="002451E5">
        <w:rPr>
          <w:rFonts w:ascii="Garamond" w:hAnsi="Garamond"/>
          <w:sz w:val="22"/>
          <w:szCs w:val="22"/>
        </w:rPr>
        <w:t>,</w:t>
      </w:r>
      <w:r w:rsidR="00AD3EC2">
        <w:rPr>
          <w:rFonts w:ascii="Garamond" w:hAnsi="Garamond"/>
          <w:sz w:val="22"/>
          <w:szCs w:val="22"/>
        </w:rPr>
        <w:t xml:space="preserve"> and </w:t>
      </w:r>
      <w:r w:rsidR="002451E5">
        <w:rPr>
          <w:rFonts w:ascii="Garamond" w:hAnsi="Garamond"/>
          <w:sz w:val="22"/>
          <w:szCs w:val="22"/>
        </w:rPr>
        <w:t xml:space="preserve">consequently, </w:t>
      </w:r>
      <w:r w:rsidR="00934725">
        <w:rPr>
          <w:rFonts w:ascii="Garamond" w:hAnsi="Garamond"/>
          <w:sz w:val="22"/>
          <w:szCs w:val="22"/>
        </w:rPr>
        <w:t xml:space="preserve">that </w:t>
      </w:r>
      <w:r w:rsidR="00AD3EC2">
        <w:rPr>
          <w:rFonts w:ascii="Garamond" w:hAnsi="Garamond"/>
          <w:sz w:val="22"/>
          <w:szCs w:val="22"/>
        </w:rPr>
        <w:t xml:space="preserve">voice production </w:t>
      </w:r>
      <w:r w:rsidR="00686719">
        <w:rPr>
          <w:rFonts w:ascii="Garamond" w:hAnsi="Garamond"/>
          <w:sz w:val="22"/>
          <w:szCs w:val="22"/>
        </w:rPr>
        <w:t>is</w:t>
      </w:r>
      <w:r w:rsidR="002451E5">
        <w:rPr>
          <w:rFonts w:ascii="Garamond" w:hAnsi="Garamond"/>
          <w:sz w:val="22"/>
          <w:szCs w:val="22"/>
        </w:rPr>
        <w:t xml:space="preserve"> </w:t>
      </w:r>
      <w:r w:rsidR="00713AE7">
        <w:rPr>
          <w:rFonts w:ascii="Garamond" w:hAnsi="Garamond"/>
          <w:sz w:val="22"/>
          <w:szCs w:val="22"/>
        </w:rPr>
        <w:t>purely</w:t>
      </w:r>
      <w:r w:rsidR="00C211E5">
        <w:rPr>
          <w:rFonts w:ascii="Garamond" w:hAnsi="Garamond"/>
          <w:sz w:val="22"/>
          <w:szCs w:val="22"/>
        </w:rPr>
        <w:t xml:space="preserve"> </w:t>
      </w:r>
      <w:r w:rsidR="00F54F87">
        <w:rPr>
          <w:rFonts w:ascii="Garamond" w:hAnsi="Garamond"/>
          <w:sz w:val="22"/>
          <w:szCs w:val="22"/>
        </w:rPr>
        <w:t xml:space="preserve">hardwired, </w:t>
      </w:r>
      <w:r w:rsidR="00713AE7">
        <w:rPr>
          <w:rFonts w:ascii="Garamond" w:hAnsi="Garamond"/>
          <w:sz w:val="22"/>
          <w:szCs w:val="22"/>
        </w:rPr>
        <w:t>automatic</w:t>
      </w:r>
      <w:r w:rsidR="00CE5E67">
        <w:rPr>
          <w:rFonts w:ascii="Garamond" w:hAnsi="Garamond"/>
          <w:sz w:val="22"/>
          <w:szCs w:val="22"/>
        </w:rPr>
        <w:t>,</w:t>
      </w:r>
      <w:r w:rsidR="00713AE7">
        <w:rPr>
          <w:rFonts w:ascii="Garamond" w:hAnsi="Garamond"/>
          <w:sz w:val="22"/>
          <w:szCs w:val="22"/>
        </w:rPr>
        <w:t xml:space="preserve"> and </w:t>
      </w:r>
      <w:r w:rsidR="00AD3EC2" w:rsidRPr="008D0265">
        <w:rPr>
          <w:rFonts w:ascii="Garamond" w:hAnsi="Garamond"/>
          <w:sz w:val="22"/>
          <w:szCs w:val="22"/>
        </w:rPr>
        <w:t>reflex</w:t>
      </w:r>
      <w:r w:rsidR="00713AE7">
        <w:rPr>
          <w:rFonts w:ascii="Garamond" w:hAnsi="Garamond"/>
          <w:sz w:val="22"/>
          <w:szCs w:val="22"/>
        </w:rPr>
        <w:t>ive</w:t>
      </w:r>
      <w:r w:rsidR="00C36350">
        <w:rPr>
          <w:rFonts w:ascii="Garamond" w:hAnsi="Garamond"/>
          <w:sz w:val="22"/>
          <w:szCs w:val="22"/>
        </w:rPr>
        <w:t>;</w:t>
      </w:r>
      <w:r w:rsidR="00B465E3">
        <w:rPr>
          <w:rFonts w:ascii="Garamond" w:hAnsi="Garamond"/>
          <w:sz w:val="22"/>
          <w:szCs w:val="22"/>
        </w:rPr>
        <w:t xml:space="preserve"> W</w:t>
      </w:r>
      <w:r w:rsidR="003C2B1C">
        <w:rPr>
          <w:rFonts w:ascii="Garamond" w:hAnsi="Garamond"/>
          <w:sz w:val="22"/>
          <w:szCs w:val="22"/>
        </w:rPr>
        <w:t>e analysed</w:t>
      </w:r>
      <w:r w:rsidR="005F3D61">
        <w:rPr>
          <w:rFonts w:ascii="Garamond" w:hAnsi="Garamond"/>
          <w:sz w:val="22"/>
          <w:szCs w:val="22"/>
        </w:rPr>
        <w:t xml:space="preserve"> </w:t>
      </w:r>
      <w:r w:rsidR="0090649F">
        <w:rPr>
          <w:rFonts w:ascii="Garamond" w:hAnsi="Garamond"/>
          <w:sz w:val="22"/>
          <w:szCs w:val="22"/>
        </w:rPr>
        <w:t>voice</w:t>
      </w:r>
      <w:r w:rsidR="00FC4F6D">
        <w:rPr>
          <w:rFonts w:ascii="Garamond" w:hAnsi="Garamond"/>
          <w:sz w:val="22"/>
          <w:szCs w:val="22"/>
        </w:rPr>
        <w:t xml:space="preserve"> </w:t>
      </w:r>
      <w:r w:rsidR="00FC4F6D">
        <w:rPr>
          <w:rFonts w:ascii="Garamond" w:hAnsi="Garamond"/>
          <w:sz w:val="22"/>
          <w:szCs w:val="22"/>
        </w:rPr>
        <w:lastRenderedPageBreak/>
        <w:t>activation and modulation (</w:t>
      </w:r>
      <w:proofErr w:type="spellStart"/>
      <w:r w:rsidR="00C211E5" w:rsidRPr="00C211E5">
        <w:rPr>
          <w:rFonts w:ascii="Garamond" w:hAnsi="Garamond"/>
          <w:i/>
          <w:iCs/>
          <w:sz w:val="22"/>
          <w:szCs w:val="22"/>
        </w:rPr>
        <w:t>i</w:t>
      </w:r>
      <w:proofErr w:type="spellEnd"/>
      <w:r w:rsidR="00FC4F6D">
        <w:rPr>
          <w:rFonts w:ascii="Garamond" w:hAnsi="Garamond"/>
          <w:sz w:val="22"/>
          <w:szCs w:val="22"/>
        </w:rPr>
        <w:t>) across subjects, (</w:t>
      </w:r>
      <w:r w:rsidR="00C211E5" w:rsidRPr="00C211E5">
        <w:rPr>
          <w:rFonts w:ascii="Garamond" w:hAnsi="Garamond"/>
          <w:i/>
          <w:iCs/>
          <w:sz w:val="22"/>
          <w:szCs w:val="22"/>
        </w:rPr>
        <w:t>ii</w:t>
      </w:r>
      <w:r w:rsidR="00FC4F6D">
        <w:rPr>
          <w:rFonts w:ascii="Garamond" w:hAnsi="Garamond"/>
          <w:sz w:val="22"/>
          <w:szCs w:val="22"/>
        </w:rPr>
        <w:t>) between subjects and (</w:t>
      </w:r>
      <w:r w:rsidR="00C211E5" w:rsidRPr="00C211E5">
        <w:rPr>
          <w:rFonts w:ascii="Garamond" w:hAnsi="Garamond"/>
          <w:i/>
          <w:iCs/>
          <w:sz w:val="22"/>
          <w:szCs w:val="22"/>
        </w:rPr>
        <w:t>iii</w:t>
      </w:r>
      <w:r w:rsidR="00FC4F6D">
        <w:rPr>
          <w:rFonts w:ascii="Garamond" w:hAnsi="Garamond"/>
          <w:sz w:val="22"/>
          <w:szCs w:val="22"/>
        </w:rPr>
        <w:t xml:space="preserve">) between sessions within subjects. If the </w:t>
      </w:r>
      <w:r w:rsidR="00F43843">
        <w:rPr>
          <w:rFonts w:ascii="Garamond" w:hAnsi="Garamond"/>
          <w:sz w:val="22"/>
          <w:szCs w:val="22"/>
        </w:rPr>
        <w:t>traditional</w:t>
      </w:r>
      <w:r w:rsidR="002C6BCC">
        <w:rPr>
          <w:rFonts w:ascii="Garamond" w:hAnsi="Garamond"/>
          <w:sz w:val="22"/>
          <w:szCs w:val="22"/>
        </w:rPr>
        <w:t xml:space="preserve"> hypothesis </w:t>
      </w:r>
      <w:r w:rsidR="004D0714">
        <w:rPr>
          <w:rFonts w:ascii="Garamond" w:hAnsi="Garamond"/>
          <w:sz w:val="22"/>
          <w:szCs w:val="22"/>
        </w:rPr>
        <w:t>is</w:t>
      </w:r>
      <w:r w:rsidR="00FC4F6D">
        <w:rPr>
          <w:rFonts w:ascii="Garamond" w:hAnsi="Garamond"/>
          <w:sz w:val="22"/>
          <w:szCs w:val="22"/>
        </w:rPr>
        <w:t xml:space="preserve"> correct</w:t>
      </w:r>
      <w:r w:rsidR="004D0714">
        <w:rPr>
          <w:rFonts w:ascii="Garamond" w:hAnsi="Garamond"/>
          <w:sz w:val="22"/>
          <w:szCs w:val="22"/>
        </w:rPr>
        <w:t>,</w:t>
      </w:r>
      <w:r w:rsidR="00FC4F6D">
        <w:rPr>
          <w:rFonts w:ascii="Garamond" w:hAnsi="Garamond"/>
          <w:sz w:val="22"/>
          <w:szCs w:val="22"/>
        </w:rPr>
        <w:t xml:space="preserve"> </w:t>
      </w:r>
      <w:r w:rsidR="008B6468">
        <w:rPr>
          <w:rFonts w:ascii="Garamond" w:hAnsi="Garamond"/>
          <w:sz w:val="22"/>
          <w:szCs w:val="22"/>
        </w:rPr>
        <w:t>voice</w:t>
      </w:r>
      <w:r w:rsidR="00FC4F6D">
        <w:rPr>
          <w:rFonts w:ascii="Garamond" w:hAnsi="Garamond"/>
          <w:sz w:val="22"/>
          <w:szCs w:val="22"/>
        </w:rPr>
        <w:t xml:space="preserve"> activation and modulation should be stereotypical and </w:t>
      </w:r>
      <w:r w:rsidR="00623469" w:rsidRPr="00623469">
        <w:rPr>
          <w:rFonts w:ascii="Garamond" w:hAnsi="Garamond"/>
          <w:sz w:val="22"/>
          <w:szCs w:val="22"/>
        </w:rPr>
        <w:t>constrained</w:t>
      </w:r>
      <w:r w:rsidR="00FC4F6D">
        <w:rPr>
          <w:rFonts w:ascii="Garamond" w:hAnsi="Garamond"/>
          <w:sz w:val="22"/>
          <w:szCs w:val="22"/>
        </w:rPr>
        <w:t xml:space="preserve"> in (</w:t>
      </w:r>
      <w:proofErr w:type="spellStart"/>
      <w:r w:rsidR="00C211E5" w:rsidRPr="00C211E5">
        <w:rPr>
          <w:rFonts w:ascii="Garamond" w:hAnsi="Garamond"/>
          <w:i/>
          <w:iCs/>
          <w:sz w:val="22"/>
          <w:szCs w:val="22"/>
        </w:rPr>
        <w:t>i</w:t>
      </w:r>
      <w:proofErr w:type="spellEnd"/>
      <w:r w:rsidR="00FC4F6D">
        <w:rPr>
          <w:rFonts w:ascii="Garamond" w:hAnsi="Garamond"/>
          <w:sz w:val="22"/>
          <w:szCs w:val="22"/>
        </w:rPr>
        <w:t>) and equal in level and range in (</w:t>
      </w:r>
      <w:r w:rsidR="00C211E5" w:rsidRPr="00C211E5">
        <w:rPr>
          <w:rFonts w:ascii="Garamond" w:hAnsi="Garamond"/>
          <w:i/>
          <w:iCs/>
          <w:sz w:val="22"/>
          <w:szCs w:val="22"/>
        </w:rPr>
        <w:t>ii</w:t>
      </w:r>
      <w:r w:rsidR="00FC4F6D">
        <w:rPr>
          <w:rFonts w:ascii="Garamond" w:hAnsi="Garamond"/>
          <w:sz w:val="22"/>
          <w:szCs w:val="22"/>
        </w:rPr>
        <w:t>) and (</w:t>
      </w:r>
      <w:r w:rsidR="00C211E5" w:rsidRPr="00C211E5">
        <w:rPr>
          <w:rFonts w:ascii="Garamond" w:hAnsi="Garamond"/>
          <w:i/>
          <w:iCs/>
          <w:sz w:val="22"/>
          <w:szCs w:val="22"/>
        </w:rPr>
        <w:t>iii</w:t>
      </w:r>
      <w:r w:rsidR="00FC4F6D">
        <w:rPr>
          <w:rFonts w:ascii="Garamond" w:hAnsi="Garamond"/>
          <w:sz w:val="22"/>
          <w:szCs w:val="22"/>
        </w:rPr>
        <w:t xml:space="preserve">). </w:t>
      </w:r>
      <w:r w:rsidR="002E794F">
        <w:rPr>
          <w:rFonts w:ascii="Garamond" w:hAnsi="Garamond"/>
          <w:sz w:val="22"/>
          <w:szCs w:val="22"/>
        </w:rPr>
        <w:t xml:space="preserve"> </w:t>
      </w:r>
      <w:r w:rsidR="00251E05">
        <w:rPr>
          <w:rFonts w:ascii="Garamond" w:hAnsi="Garamond"/>
          <w:sz w:val="22"/>
          <w:szCs w:val="22"/>
        </w:rPr>
        <w:t xml:space="preserve"> </w:t>
      </w:r>
    </w:p>
    <w:p w14:paraId="78046B6D" w14:textId="77777777" w:rsidR="00014ACD" w:rsidRDefault="00014ACD" w:rsidP="00251E05">
      <w:pPr>
        <w:ind w:firstLine="720"/>
        <w:jc w:val="both"/>
        <w:rPr>
          <w:rFonts w:ascii="Garamond" w:hAnsi="Garamond"/>
          <w:sz w:val="22"/>
          <w:szCs w:val="22"/>
        </w:rPr>
      </w:pPr>
    </w:p>
    <w:p w14:paraId="0D0E8AC6" w14:textId="53B794ED" w:rsidR="009C750E" w:rsidRDefault="009C750E" w:rsidP="009C750E">
      <w:pPr>
        <w:jc w:val="both"/>
        <w:rPr>
          <w:rFonts w:ascii="Garamond" w:hAnsi="Garamond"/>
          <w:sz w:val="22"/>
          <w:szCs w:val="22"/>
        </w:rPr>
      </w:pPr>
      <w:r>
        <w:rPr>
          <w:rFonts w:ascii="Garamond" w:hAnsi="Garamond"/>
          <w:sz w:val="22"/>
          <w:szCs w:val="22"/>
        </w:rPr>
        <w:t>[Fig 1.]</w:t>
      </w:r>
    </w:p>
    <w:p w14:paraId="4361BD21" w14:textId="5A304A7C" w:rsidR="009C750E" w:rsidRDefault="009C750E" w:rsidP="009C750E">
      <w:pPr>
        <w:jc w:val="both"/>
        <w:rPr>
          <w:rFonts w:ascii="Garamond" w:hAnsi="Garamond"/>
          <w:sz w:val="22"/>
          <w:szCs w:val="22"/>
        </w:rPr>
      </w:pPr>
      <w:r w:rsidRPr="00E156F9">
        <w:rPr>
          <w:rFonts w:ascii="Garamond" w:hAnsi="Garamond"/>
          <w:b/>
          <w:bCs/>
          <w:sz w:val="22"/>
          <w:szCs w:val="22"/>
        </w:rPr>
        <w:t xml:space="preserve">Figure </w:t>
      </w:r>
      <w:r>
        <w:rPr>
          <w:rFonts w:ascii="Garamond" w:hAnsi="Garamond"/>
          <w:b/>
          <w:bCs/>
          <w:sz w:val="22"/>
          <w:szCs w:val="22"/>
        </w:rPr>
        <w:t>1</w:t>
      </w:r>
      <w:r w:rsidRPr="00E156F9">
        <w:rPr>
          <w:rFonts w:ascii="Garamond" w:hAnsi="Garamond"/>
          <w:b/>
          <w:bCs/>
          <w:sz w:val="22"/>
          <w:szCs w:val="22"/>
        </w:rPr>
        <w:t>.</w:t>
      </w:r>
      <w:r>
        <w:rPr>
          <w:rFonts w:ascii="Garamond" w:hAnsi="Garamond"/>
          <w:b/>
          <w:bCs/>
          <w:sz w:val="22"/>
          <w:szCs w:val="22"/>
        </w:rPr>
        <w:t xml:space="preserve"> Spectrographic representation of </w:t>
      </w:r>
      <w:r w:rsidR="00B97A85">
        <w:rPr>
          <w:rFonts w:ascii="Garamond" w:hAnsi="Garamond"/>
          <w:b/>
          <w:bCs/>
          <w:sz w:val="22"/>
          <w:szCs w:val="22"/>
        </w:rPr>
        <w:t xml:space="preserve">the two chimpanzee atypical vowel-like calls. </w:t>
      </w:r>
      <w:r w:rsidR="00B97A85">
        <w:rPr>
          <w:rFonts w:ascii="Garamond" w:hAnsi="Garamond"/>
          <w:sz w:val="22"/>
          <w:szCs w:val="22"/>
        </w:rPr>
        <w:t>Six calls produced by Alex, followed by 6 calls produced by Riet. Spacing between calls has been altered for visual clarity</w:t>
      </w:r>
      <w:r w:rsidR="0093435D">
        <w:rPr>
          <w:rFonts w:ascii="Garamond" w:hAnsi="Garamond"/>
          <w:sz w:val="22"/>
          <w:szCs w:val="22"/>
        </w:rPr>
        <w:t xml:space="preserve"> (see Supplementary Audio)</w:t>
      </w:r>
      <w:r w:rsidR="00B97A85">
        <w:rPr>
          <w:rFonts w:ascii="Garamond" w:hAnsi="Garamond"/>
          <w:sz w:val="22"/>
          <w:szCs w:val="22"/>
        </w:rPr>
        <w:t>.</w:t>
      </w:r>
    </w:p>
    <w:p w14:paraId="2D643397" w14:textId="77777777" w:rsidR="0087696E" w:rsidRPr="00B97A85" w:rsidRDefault="0087696E" w:rsidP="009C750E">
      <w:pPr>
        <w:jc w:val="both"/>
        <w:rPr>
          <w:rFonts w:ascii="Garamond" w:hAnsi="Garamond"/>
          <w:sz w:val="22"/>
          <w:szCs w:val="22"/>
        </w:rPr>
      </w:pPr>
    </w:p>
    <w:p w14:paraId="5EAF983C" w14:textId="77777777" w:rsidR="009C750E" w:rsidRDefault="009C750E" w:rsidP="00251E05">
      <w:pPr>
        <w:ind w:firstLine="720"/>
        <w:jc w:val="both"/>
        <w:rPr>
          <w:rFonts w:ascii="Garamond" w:hAnsi="Garamond"/>
          <w:sz w:val="22"/>
          <w:szCs w:val="22"/>
        </w:rPr>
      </w:pPr>
    </w:p>
    <w:p w14:paraId="2252F4F2" w14:textId="0C79ED39" w:rsidR="00014ACD" w:rsidRPr="00014ACD" w:rsidRDefault="00014ACD" w:rsidP="00014ACD">
      <w:pPr>
        <w:jc w:val="both"/>
        <w:rPr>
          <w:rFonts w:ascii="Garamond" w:hAnsi="Garamond"/>
          <w:b/>
          <w:bCs/>
          <w:i/>
          <w:iCs/>
          <w:sz w:val="22"/>
          <w:szCs w:val="22"/>
        </w:rPr>
      </w:pPr>
      <w:r w:rsidRPr="00014ACD">
        <w:rPr>
          <w:rFonts w:ascii="Garamond" w:hAnsi="Garamond"/>
          <w:b/>
          <w:bCs/>
          <w:i/>
          <w:iCs/>
          <w:sz w:val="22"/>
          <w:szCs w:val="22"/>
        </w:rPr>
        <w:t>Results</w:t>
      </w:r>
    </w:p>
    <w:p w14:paraId="54D99C0F" w14:textId="2BCE740D" w:rsidR="007D4828" w:rsidRDefault="00BD755B" w:rsidP="00014ACD">
      <w:pPr>
        <w:jc w:val="both"/>
        <w:rPr>
          <w:rFonts w:ascii="Garamond" w:hAnsi="Garamond"/>
          <w:sz w:val="22"/>
          <w:szCs w:val="22"/>
        </w:rPr>
      </w:pPr>
      <w:r w:rsidRPr="0018305E">
        <w:rPr>
          <w:rFonts w:ascii="Garamond" w:hAnsi="Garamond"/>
          <w:sz w:val="22"/>
          <w:szCs w:val="22"/>
        </w:rPr>
        <w:t>Fig</w:t>
      </w:r>
      <w:r w:rsidR="007B117E" w:rsidRPr="0018305E">
        <w:rPr>
          <w:rFonts w:ascii="Garamond" w:hAnsi="Garamond"/>
          <w:sz w:val="22"/>
          <w:szCs w:val="22"/>
        </w:rPr>
        <w:t>ure</w:t>
      </w:r>
      <w:r w:rsidRPr="0018305E">
        <w:rPr>
          <w:rFonts w:ascii="Garamond" w:hAnsi="Garamond"/>
          <w:sz w:val="22"/>
          <w:szCs w:val="22"/>
        </w:rPr>
        <w:t xml:space="preserve"> </w:t>
      </w:r>
      <w:del w:id="1" w:author="Bruno Caneco" w:date="2025-01-10T14:16:00Z" w16du:dateUtc="2025-01-10T14:16:00Z">
        <w:r w:rsidRPr="0018305E" w:rsidDel="001A7930">
          <w:rPr>
            <w:rFonts w:ascii="Garamond" w:hAnsi="Garamond"/>
            <w:sz w:val="22"/>
            <w:szCs w:val="22"/>
          </w:rPr>
          <w:delText xml:space="preserve">1 </w:delText>
        </w:r>
      </w:del>
      <w:ins w:id="2" w:author="Bruno Caneco" w:date="2025-01-10T14:16:00Z" w16du:dateUtc="2025-01-10T14:16:00Z">
        <w:r w:rsidR="001A7930">
          <w:rPr>
            <w:rFonts w:ascii="Garamond" w:hAnsi="Garamond"/>
            <w:sz w:val="22"/>
            <w:szCs w:val="22"/>
          </w:rPr>
          <w:t>2</w:t>
        </w:r>
        <w:r w:rsidR="001A7930" w:rsidRPr="0018305E">
          <w:rPr>
            <w:rFonts w:ascii="Garamond" w:hAnsi="Garamond"/>
            <w:sz w:val="22"/>
            <w:szCs w:val="22"/>
          </w:rPr>
          <w:t xml:space="preserve"> </w:t>
        </w:r>
      </w:ins>
      <w:r w:rsidR="004D0714" w:rsidRPr="0018305E">
        <w:rPr>
          <w:rFonts w:ascii="Garamond" w:hAnsi="Garamond"/>
          <w:sz w:val="22"/>
          <w:szCs w:val="22"/>
        </w:rPr>
        <w:t>depicts</w:t>
      </w:r>
      <w:r>
        <w:rPr>
          <w:rFonts w:ascii="Garamond" w:hAnsi="Garamond"/>
          <w:sz w:val="22"/>
          <w:szCs w:val="22"/>
        </w:rPr>
        <w:t xml:space="preserve"> chimpanzee </w:t>
      </w:r>
      <w:r w:rsidR="00806AD4">
        <w:rPr>
          <w:rFonts w:ascii="Garamond" w:hAnsi="Garamond"/>
          <w:sz w:val="22"/>
          <w:szCs w:val="22"/>
        </w:rPr>
        <w:t xml:space="preserve">atypical, </w:t>
      </w:r>
      <w:r w:rsidR="00AA0BB4">
        <w:rPr>
          <w:rFonts w:ascii="Garamond" w:hAnsi="Garamond"/>
          <w:sz w:val="22"/>
          <w:szCs w:val="22"/>
        </w:rPr>
        <w:t xml:space="preserve">vowel-like </w:t>
      </w:r>
      <w:r w:rsidR="00806AD4">
        <w:rPr>
          <w:rFonts w:ascii="Garamond" w:hAnsi="Garamond"/>
          <w:sz w:val="22"/>
          <w:szCs w:val="22"/>
        </w:rPr>
        <w:t>voiced</w:t>
      </w:r>
      <w:r w:rsidR="00A00134">
        <w:rPr>
          <w:rFonts w:ascii="Garamond" w:hAnsi="Garamond"/>
          <w:sz w:val="22"/>
          <w:szCs w:val="22"/>
        </w:rPr>
        <w:t xml:space="preserve"> </w:t>
      </w:r>
      <w:r>
        <w:rPr>
          <w:rFonts w:ascii="Garamond" w:hAnsi="Garamond"/>
          <w:sz w:val="22"/>
          <w:szCs w:val="22"/>
        </w:rPr>
        <w:t>calls in acoustic space</w:t>
      </w:r>
      <w:r w:rsidR="004D0714">
        <w:rPr>
          <w:rFonts w:ascii="Garamond" w:hAnsi="Garamond"/>
          <w:sz w:val="22"/>
          <w:szCs w:val="22"/>
        </w:rPr>
        <w:t xml:space="preserve"> and </w:t>
      </w:r>
      <w:r>
        <w:rPr>
          <w:rFonts w:ascii="Garamond" w:hAnsi="Garamond"/>
          <w:sz w:val="22"/>
          <w:szCs w:val="22"/>
        </w:rPr>
        <w:t xml:space="preserve">the direction </w:t>
      </w:r>
      <w:r w:rsidR="0062737A">
        <w:rPr>
          <w:rFonts w:ascii="Garamond" w:hAnsi="Garamond"/>
          <w:sz w:val="22"/>
          <w:szCs w:val="22"/>
        </w:rPr>
        <w:t xml:space="preserve">change </w:t>
      </w:r>
      <w:r>
        <w:rPr>
          <w:rFonts w:ascii="Garamond" w:hAnsi="Garamond"/>
          <w:sz w:val="22"/>
          <w:szCs w:val="22"/>
        </w:rPr>
        <w:t>taken from each acoustic position</w:t>
      </w:r>
      <w:r w:rsidR="00E51EBB">
        <w:rPr>
          <w:rFonts w:ascii="Garamond" w:hAnsi="Garamond"/>
          <w:sz w:val="22"/>
          <w:szCs w:val="22"/>
        </w:rPr>
        <w:t xml:space="preserve"> </w:t>
      </w:r>
      <w:r w:rsidR="004D0714">
        <w:rPr>
          <w:rFonts w:ascii="Garamond" w:hAnsi="Garamond"/>
          <w:sz w:val="22"/>
          <w:szCs w:val="22"/>
        </w:rPr>
        <w:t xml:space="preserve">to a subsequent </w:t>
      </w:r>
      <w:r w:rsidR="003D66EC">
        <w:rPr>
          <w:rFonts w:ascii="Garamond" w:hAnsi="Garamond"/>
          <w:sz w:val="22"/>
          <w:szCs w:val="22"/>
        </w:rPr>
        <w:t>one</w:t>
      </w:r>
      <w:r w:rsidR="004D0714">
        <w:rPr>
          <w:rFonts w:ascii="Garamond" w:hAnsi="Garamond"/>
          <w:sz w:val="22"/>
          <w:szCs w:val="22"/>
        </w:rPr>
        <w:t xml:space="preserve"> </w:t>
      </w:r>
      <w:r w:rsidR="0080185E">
        <w:rPr>
          <w:rFonts w:ascii="Garamond" w:hAnsi="Garamond"/>
          <w:sz w:val="22"/>
          <w:szCs w:val="22"/>
        </w:rPr>
        <w:t>for (</w:t>
      </w:r>
      <w:proofErr w:type="spellStart"/>
      <w:r w:rsidR="0080185E" w:rsidRPr="0080185E">
        <w:rPr>
          <w:rFonts w:ascii="Garamond" w:hAnsi="Garamond"/>
          <w:i/>
          <w:iCs/>
          <w:sz w:val="22"/>
          <w:szCs w:val="22"/>
        </w:rPr>
        <w:t>i</w:t>
      </w:r>
      <w:proofErr w:type="spellEnd"/>
      <w:r w:rsidR="0080185E">
        <w:rPr>
          <w:rFonts w:ascii="Garamond" w:hAnsi="Garamond"/>
          <w:sz w:val="22"/>
          <w:szCs w:val="22"/>
        </w:rPr>
        <w:t>), (</w:t>
      </w:r>
      <w:r w:rsidR="0080185E" w:rsidRPr="0080185E">
        <w:rPr>
          <w:rFonts w:ascii="Garamond" w:hAnsi="Garamond"/>
          <w:i/>
          <w:iCs/>
          <w:sz w:val="22"/>
          <w:szCs w:val="22"/>
        </w:rPr>
        <w:t>ii</w:t>
      </w:r>
      <w:r w:rsidR="0080185E">
        <w:rPr>
          <w:rFonts w:ascii="Garamond" w:hAnsi="Garamond"/>
          <w:sz w:val="22"/>
          <w:szCs w:val="22"/>
        </w:rPr>
        <w:t>) and (</w:t>
      </w:r>
      <w:r w:rsidR="0080185E" w:rsidRPr="0080185E">
        <w:rPr>
          <w:rFonts w:ascii="Garamond" w:hAnsi="Garamond"/>
          <w:i/>
          <w:iCs/>
          <w:sz w:val="22"/>
          <w:szCs w:val="22"/>
        </w:rPr>
        <w:t>iii</w:t>
      </w:r>
      <w:r w:rsidR="0080185E">
        <w:rPr>
          <w:rFonts w:ascii="Garamond" w:hAnsi="Garamond"/>
          <w:sz w:val="22"/>
          <w:szCs w:val="22"/>
        </w:rPr>
        <w:t>)</w:t>
      </w:r>
      <w:r>
        <w:rPr>
          <w:rFonts w:ascii="Garamond" w:hAnsi="Garamond"/>
          <w:sz w:val="22"/>
          <w:szCs w:val="22"/>
        </w:rPr>
        <w:t xml:space="preserve">. </w:t>
      </w:r>
      <w:r w:rsidR="00AC353E">
        <w:rPr>
          <w:rFonts w:ascii="Garamond" w:hAnsi="Garamond"/>
          <w:sz w:val="22"/>
          <w:szCs w:val="22"/>
        </w:rPr>
        <w:t xml:space="preserve">Each </w:t>
      </w:r>
      <w:r w:rsidR="005153CB">
        <w:rPr>
          <w:rFonts w:ascii="Garamond" w:hAnsi="Garamond"/>
          <w:sz w:val="22"/>
          <w:szCs w:val="22"/>
        </w:rPr>
        <w:t>voice change</w:t>
      </w:r>
      <w:r w:rsidR="00AC353E">
        <w:rPr>
          <w:rFonts w:ascii="Garamond" w:hAnsi="Garamond"/>
          <w:sz w:val="22"/>
          <w:szCs w:val="22"/>
        </w:rPr>
        <w:t xml:space="preserve"> entailed idiosyncratic voice </w:t>
      </w:r>
      <w:r w:rsidR="00382D22">
        <w:rPr>
          <w:rFonts w:ascii="Garamond" w:hAnsi="Garamond"/>
          <w:sz w:val="22"/>
          <w:szCs w:val="22"/>
        </w:rPr>
        <w:t>action</w:t>
      </w:r>
      <w:r w:rsidR="00970AF0">
        <w:rPr>
          <w:rFonts w:ascii="Garamond" w:hAnsi="Garamond"/>
          <w:sz w:val="22"/>
          <w:szCs w:val="22"/>
        </w:rPr>
        <w:t>;</w:t>
      </w:r>
      <w:r w:rsidR="00AC353E">
        <w:rPr>
          <w:rFonts w:ascii="Garamond" w:hAnsi="Garamond"/>
          <w:sz w:val="22"/>
          <w:szCs w:val="22"/>
        </w:rPr>
        <w:t xml:space="preserve"> </w:t>
      </w:r>
      <w:r w:rsidR="00970AF0">
        <w:rPr>
          <w:rFonts w:ascii="Garamond" w:hAnsi="Garamond"/>
          <w:sz w:val="22"/>
          <w:szCs w:val="22"/>
        </w:rPr>
        <w:t>s</w:t>
      </w:r>
      <w:r w:rsidR="00AC353E">
        <w:rPr>
          <w:rFonts w:ascii="Garamond" w:hAnsi="Garamond"/>
          <w:sz w:val="22"/>
          <w:szCs w:val="22"/>
        </w:rPr>
        <w:t>ome positions in the acoustic space showed no voice occurrence</w:t>
      </w:r>
      <w:r w:rsidR="00A00134">
        <w:rPr>
          <w:rFonts w:ascii="Garamond" w:hAnsi="Garamond"/>
          <w:sz w:val="22"/>
          <w:szCs w:val="22"/>
        </w:rPr>
        <w:t xml:space="preserve"> (i.e., </w:t>
      </w:r>
      <w:r w:rsidR="00AD2627">
        <w:rPr>
          <w:rFonts w:ascii="Garamond" w:hAnsi="Garamond"/>
          <w:sz w:val="22"/>
          <w:szCs w:val="22"/>
        </w:rPr>
        <w:t>subjects</w:t>
      </w:r>
      <w:r w:rsidR="00A00134">
        <w:rPr>
          <w:rFonts w:ascii="Garamond" w:hAnsi="Garamond"/>
          <w:sz w:val="22"/>
          <w:szCs w:val="22"/>
        </w:rPr>
        <w:t xml:space="preserve"> did not vocalize in that </w:t>
      </w:r>
      <w:proofErr w:type="spellStart"/>
      <w:r w:rsidR="00A00134">
        <w:rPr>
          <w:rFonts w:ascii="Garamond" w:hAnsi="Garamond"/>
          <w:sz w:val="22"/>
          <w:szCs w:val="22"/>
        </w:rPr>
        <w:t>maxfreq</w:t>
      </w:r>
      <w:proofErr w:type="spellEnd"/>
      <w:r w:rsidR="00A00134">
        <w:rPr>
          <w:rFonts w:ascii="Garamond" w:hAnsi="Garamond"/>
          <w:sz w:val="22"/>
          <w:szCs w:val="22"/>
        </w:rPr>
        <w:t xml:space="preserve">/duration or </w:t>
      </w:r>
      <w:proofErr w:type="spellStart"/>
      <w:r w:rsidR="00A00134">
        <w:rPr>
          <w:rFonts w:ascii="Garamond" w:hAnsi="Garamond"/>
          <w:sz w:val="22"/>
          <w:szCs w:val="22"/>
        </w:rPr>
        <w:t>freqslope</w:t>
      </w:r>
      <w:proofErr w:type="spellEnd"/>
      <w:r w:rsidR="00A00134">
        <w:rPr>
          <w:rFonts w:ascii="Garamond" w:hAnsi="Garamond"/>
          <w:sz w:val="22"/>
          <w:szCs w:val="22"/>
        </w:rPr>
        <w:t>/entropy combination)</w:t>
      </w:r>
      <w:r w:rsidR="00AC353E">
        <w:rPr>
          <w:rFonts w:ascii="Garamond" w:hAnsi="Garamond"/>
          <w:sz w:val="22"/>
          <w:szCs w:val="22"/>
        </w:rPr>
        <w:t xml:space="preserve">, some </w:t>
      </w:r>
      <w:r w:rsidR="00A00134">
        <w:rPr>
          <w:rFonts w:ascii="Garamond" w:hAnsi="Garamond"/>
          <w:sz w:val="22"/>
          <w:szCs w:val="22"/>
        </w:rPr>
        <w:t xml:space="preserve">positions </w:t>
      </w:r>
      <w:r w:rsidR="00AC353E">
        <w:rPr>
          <w:rFonts w:ascii="Garamond" w:hAnsi="Garamond"/>
          <w:sz w:val="22"/>
          <w:szCs w:val="22"/>
        </w:rPr>
        <w:t>exhibited only one change direction</w:t>
      </w:r>
      <w:r w:rsidR="00A00134">
        <w:rPr>
          <w:rFonts w:ascii="Garamond" w:hAnsi="Garamond"/>
          <w:sz w:val="22"/>
          <w:szCs w:val="22"/>
        </w:rPr>
        <w:t xml:space="preserve"> (i.e., voice change in </w:t>
      </w:r>
      <w:proofErr w:type="spellStart"/>
      <w:r w:rsidR="00A00134">
        <w:rPr>
          <w:rFonts w:ascii="Garamond" w:hAnsi="Garamond"/>
          <w:sz w:val="22"/>
          <w:szCs w:val="22"/>
        </w:rPr>
        <w:t>maxfreq</w:t>
      </w:r>
      <w:proofErr w:type="spellEnd"/>
      <w:r w:rsidR="00A00134">
        <w:rPr>
          <w:rFonts w:ascii="Garamond" w:hAnsi="Garamond"/>
          <w:sz w:val="22"/>
          <w:szCs w:val="22"/>
        </w:rPr>
        <w:t xml:space="preserve"> </w:t>
      </w:r>
      <w:r w:rsidR="00A00134" w:rsidRPr="009C2DF7">
        <w:rPr>
          <w:rFonts w:ascii="Garamond" w:hAnsi="Garamond"/>
          <w:i/>
          <w:iCs/>
          <w:sz w:val="22"/>
          <w:szCs w:val="22"/>
        </w:rPr>
        <w:t>or</w:t>
      </w:r>
      <w:r w:rsidR="00A00134">
        <w:rPr>
          <w:rFonts w:ascii="Garamond" w:hAnsi="Garamond"/>
          <w:sz w:val="22"/>
          <w:szCs w:val="22"/>
        </w:rPr>
        <w:t xml:space="preserve"> duration and </w:t>
      </w:r>
      <w:proofErr w:type="spellStart"/>
      <w:r w:rsidR="00A00134">
        <w:rPr>
          <w:rFonts w:ascii="Garamond" w:hAnsi="Garamond"/>
          <w:sz w:val="22"/>
          <w:szCs w:val="22"/>
        </w:rPr>
        <w:t>freqslope</w:t>
      </w:r>
      <w:proofErr w:type="spellEnd"/>
      <w:r w:rsidR="00A00134">
        <w:rPr>
          <w:rFonts w:ascii="Garamond" w:hAnsi="Garamond"/>
          <w:sz w:val="22"/>
          <w:szCs w:val="22"/>
        </w:rPr>
        <w:t xml:space="preserve"> </w:t>
      </w:r>
      <w:r w:rsidR="00A00134" w:rsidRPr="009C2DF7">
        <w:rPr>
          <w:rFonts w:ascii="Garamond" w:hAnsi="Garamond"/>
          <w:i/>
          <w:iCs/>
          <w:sz w:val="22"/>
          <w:szCs w:val="22"/>
        </w:rPr>
        <w:t>or</w:t>
      </w:r>
      <w:r w:rsidR="00A00134">
        <w:rPr>
          <w:rFonts w:ascii="Garamond" w:hAnsi="Garamond"/>
          <w:sz w:val="22"/>
          <w:szCs w:val="22"/>
        </w:rPr>
        <w:t xml:space="preserve"> entropy</w:t>
      </w:r>
      <w:r w:rsidR="00B9334A">
        <w:rPr>
          <w:rFonts w:ascii="Garamond" w:hAnsi="Garamond"/>
          <w:sz w:val="22"/>
          <w:szCs w:val="22"/>
        </w:rPr>
        <w:t xml:space="preserve"> as horizontal or vertical movement in the acoustic space</w:t>
      </w:r>
      <w:r w:rsidR="00A00134">
        <w:rPr>
          <w:rFonts w:ascii="Garamond" w:hAnsi="Garamond"/>
          <w:sz w:val="22"/>
          <w:szCs w:val="22"/>
        </w:rPr>
        <w:t>)</w:t>
      </w:r>
      <w:r w:rsidR="00AC353E">
        <w:rPr>
          <w:rFonts w:ascii="Garamond" w:hAnsi="Garamond"/>
          <w:sz w:val="22"/>
          <w:szCs w:val="22"/>
        </w:rPr>
        <w:t xml:space="preserve">, </w:t>
      </w:r>
      <w:r w:rsidR="00A00134">
        <w:rPr>
          <w:rFonts w:ascii="Garamond" w:hAnsi="Garamond"/>
          <w:sz w:val="22"/>
          <w:szCs w:val="22"/>
        </w:rPr>
        <w:t xml:space="preserve">whereas </w:t>
      </w:r>
      <w:r w:rsidR="00AC353E">
        <w:rPr>
          <w:rFonts w:ascii="Garamond" w:hAnsi="Garamond"/>
          <w:sz w:val="22"/>
          <w:szCs w:val="22"/>
        </w:rPr>
        <w:t>other</w:t>
      </w:r>
      <w:r w:rsidR="00A00134">
        <w:rPr>
          <w:rFonts w:ascii="Garamond" w:hAnsi="Garamond"/>
          <w:sz w:val="22"/>
          <w:szCs w:val="22"/>
        </w:rPr>
        <w:t xml:space="preserve"> positions </w:t>
      </w:r>
      <w:r w:rsidR="005F4099">
        <w:rPr>
          <w:rFonts w:ascii="Garamond" w:hAnsi="Garamond"/>
          <w:sz w:val="22"/>
          <w:szCs w:val="22"/>
        </w:rPr>
        <w:t>presented</w:t>
      </w:r>
      <w:r w:rsidR="00AC353E">
        <w:rPr>
          <w:rFonts w:ascii="Garamond" w:hAnsi="Garamond"/>
          <w:sz w:val="22"/>
          <w:szCs w:val="22"/>
        </w:rPr>
        <w:t xml:space="preserve"> multiple change directions</w:t>
      </w:r>
      <w:r w:rsidR="009C2DF7">
        <w:rPr>
          <w:rFonts w:ascii="Garamond" w:hAnsi="Garamond"/>
          <w:sz w:val="22"/>
          <w:szCs w:val="22"/>
        </w:rPr>
        <w:t xml:space="preserve"> (i.e., voice change in </w:t>
      </w:r>
      <w:proofErr w:type="spellStart"/>
      <w:r w:rsidR="009C2DF7">
        <w:rPr>
          <w:rFonts w:ascii="Garamond" w:hAnsi="Garamond"/>
          <w:sz w:val="22"/>
          <w:szCs w:val="22"/>
        </w:rPr>
        <w:t>maxfreq</w:t>
      </w:r>
      <w:proofErr w:type="spellEnd"/>
      <w:r w:rsidR="009C2DF7">
        <w:rPr>
          <w:rFonts w:ascii="Garamond" w:hAnsi="Garamond"/>
          <w:sz w:val="22"/>
          <w:szCs w:val="22"/>
        </w:rPr>
        <w:t xml:space="preserve"> </w:t>
      </w:r>
      <w:r w:rsidR="009C2DF7">
        <w:rPr>
          <w:rFonts w:ascii="Garamond" w:hAnsi="Garamond"/>
          <w:i/>
          <w:iCs/>
          <w:sz w:val="22"/>
          <w:szCs w:val="22"/>
        </w:rPr>
        <w:t>and</w:t>
      </w:r>
      <w:r w:rsidR="009C2DF7">
        <w:rPr>
          <w:rFonts w:ascii="Garamond" w:hAnsi="Garamond"/>
          <w:sz w:val="22"/>
          <w:szCs w:val="22"/>
        </w:rPr>
        <w:t xml:space="preserve"> duration and </w:t>
      </w:r>
      <w:proofErr w:type="spellStart"/>
      <w:r w:rsidR="009C2DF7">
        <w:rPr>
          <w:rFonts w:ascii="Garamond" w:hAnsi="Garamond"/>
          <w:sz w:val="22"/>
          <w:szCs w:val="22"/>
        </w:rPr>
        <w:t>freqslope</w:t>
      </w:r>
      <w:proofErr w:type="spellEnd"/>
      <w:r w:rsidR="009C2DF7">
        <w:rPr>
          <w:rFonts w:ascii="Garamond" w:hAnsi="Garamond"/>
          <w:sz w:val="22"/>
          <w:szCs w:val="22"/>
        </w:rPr>
        <w:t xml:space="preserve"> </w:t>
      </w:r>
      <w:r w:rsidR="009C2DF7">
        <w:rPr>
          <w:rFonts w:ascii="Garamond" w:hAnsi="Garamond"/>
          <w:i/>
          <w:iCs/>
          <w:sz w:val="22"/>
          <w:szCs w:val="22"/>
        </w:rPr>
        <w:t>and</w:t>
      </w:r>
      <w:r w:rsidR="009C2DF7">
        <w:rPr>
          <w:rFonts w:ascii="Garamond" w:hAnsi="Garamond"/>
          <w:sz w:val="22"/>
          <w:szCs w:val="22"/>
        </w:rPr>
        <w:t xml:space="preserve"> entropy</w:t>
      </w:r>
      <w:r w:rsidR="00B9334A">
        <w:rPr>
          <w:rFonts w:ascii="Garamond" w:hAnsi="Garamond"/>
          <w:sz w:val="22"/>
          <w:szCs w:val="22"/>
        </w:rPr>
        <w:t xml:space="preserve"> as diagonal movement in the acoustic space</w:t>
      </w:r>
      <w:r w:rsidR="009C2DF7">
        <w:rPr>
          <w:rFonts w:ascii="Garamond" w:hAnsi="Garamond"/>
          <w:sz w:val="22"/>
          <w:szCs w:val="22"/>
        </w:rPr>
        <w:t>).</w:t>
      </w:r>
      <w:r w:rsidR="0080185E">
        <w:rPr>
          <w:rFonts w:ascii="Garamond" w:hAnsi="Garamond"/>
          <w:sz w:val="22"/>
          <w:szCs w:val="22"/>
        </w:rPr>
        <w:t xml:space="preserve"> </w:t>
      </w:r>
      <w:r w:rsidR="00594452">
        <w:rPr>
          <w:rFonts w:ascii="Garamond" w:hAnsi="Garamond"/>
          <w:sz w:val="22"/>
          <w:szCs w:val="22"/>
        </w:rPr>
        <w:t>Across subjects</w:t>
      </w:r>
      <w:r w:rsidR="003A7AA3">
        <w:rPr>
          <w:rFonts w:ascii="Garamond" w:hAnsi="Garamond"/>
          <w:sz w:val="22"/>
          <w:szCs w:val="22"/>
        </w:rPr>
        <w:t xml:space="preserve"> (</w:t>
      </w:r>
      <w:proofErr w:type="spellStart"/>
      <w:r w:rsidR="003A7AA3" w:rsidRPr="00594452">
        <w:rPr>
          <w:rFonts w:ascii="Garamond" w:hAnsi="Garamond"/>
          <w:i/>
          <w:iCs/>
          <w:sz w:val="22"/>
          <w:szCs w:val="22"/>
        </w:rPr>
        <w:t>i</w:t>
      </w:r>
      <w:proofErr w:type="spellEnd"/>
      <w:r w:rsidR="003A7AA3">
        <w:rPr>
          <w:rFonts w:ascii="Garamond" w:hAnsi="Garamond"/>
          <w:sz w:val="22"/>
          <w:szCs w:val="22"/>
        </w:rPr>
        <w:t>)</w:t>
      </w:r>
      <w:r w:rsidR="003D66EC">
        <w:rPr>
          <w:rFonts w:ascii="Garamond" w:hAnsi="Garamond"/>
          <w:sz w:val="22"/>
          <w:szCs w:val="22"/>
        </w:rPr>
        <w:t xml:space="preserve">, voice activation exhibited a range of &gt;1000Hz in </w:t>
      </w:r>
      <w:proofErr w:type="spellStart"/>
      <w:r w:rsidR="003D66EC">
        <w:rPr>
          <w:rFonts w:ascii="Garamond" w:hAnsi="Garamond"/>
          <w:sz w:val="22"/>
          <w:szCs w:val="22"/>
        </w:rPr>
        <w:t>maxfreq</w:t>
      </w:r>
      <w:proofErr w:type="spellEnd"/>
      <w:r w:rsidR="003D66EC">
        <w:rPr>
          <w:rFonts w:ascii="Garamond" w:hAnsi="Garamond"/>
          <w:sz w:val="22"/>
          <w:szCs w:val="22"/>
        </w:rPr>
        <w:t xml:space="preserve"> and &gt;1.5sec in duration, and voice modulation a range of </w:t>
      </w:r>
      <w:r w:rsidR="00594452">
        <w:rPr>
          <w:rFonts w:ascii="Garamond" w:hAnsi="Garamond"/>
          <w:sz w:val="22"/>
          <w:szCs w:val="22"/>
        </w:rPr>
        <w:t xml:space="preserve">~12Hz in </w:t>
      </w:r>
      <w:proofErr w:type="spellStart"/>
      <w:r w:rsidR="00594452">
        <w:rPr>
          <w:rFonts w:ascii="Garamond" w:hAnsi="Garamond"/>
          <w:sz w:val="22"/>
          <w:szCs w:val="22"/>
        </w:rPr>
        <w:t>freqslope</w:t>
      </w:r>
      <w:proofErr w:type="spellEnd"/>
      <w:r w:rsidR="00594452">
        <w:rPr>
          <w:rFonts w:ascii="Garamond" w:hAnsi="Garamond"/>
          <w:sz w:val="22"/>
          <w:szCs w:val="22"/>
        </w:rPr>
        <w:t xml:space="preserve"> and &gt;2bit in entropy</w:t>
      </w:r>
      <w:r w:rsidR="00E156F9">
        <w:rPr>
          <w:rFonts w:ascii="Garamond" w:hAnsi="Garamond"/>
          <w:sz w:val="22"/>
          <w:szCs w:val="22"/>
        </w:rPr>
        <w:t>. This</w:t>
      </w:r>
      <w:r w:rsidR="00594452">
        <w:rPr>
          <w:rFonts w:ascii="Garamond" w:hAnsi="Garamond"/>
          <w:sz w:val="22"/>
          <w:szCs w:val="22"/>
        </w:rPr>
        <w:t xml:space="preserve"> reject</w:t>
      </w:r>
      <w:r w:rsidR="00E156F9">
        <w:rPr>
          <w:rFonts w:ascii="Garamond" w:hAnsi="Garamond"/>
          <w:sz w:val="22"/>
          <w:szCs w:val="22"/>
        </w:rPr>
        <w:t>ed</w:t>
      </w:r>
      <w:r w:rsidR="00594452">
        <w:rPr>
          <w:rFonts w:ascii="Garamond" w:hAnsi="Garamond"/>
          <w:sz w:val="22"/>
          <w:szCs w:val="22"/>
        </w:rPr>
        <w:t xml:space="preserve"> the prediction that </w:t>
      </w:r>
      <w:r w:rsidR="00EE0243">
        <w:rPr>
          <w:rFonts w:ascii="Garamond" w:hAnsi="Garamond"/>
          <w:sz w:val="22"/>
          <w:szCs w:val="22"/>
        </w:rPr>
        <w:t xml:space="preserve">great ape </w:t>
      </w:r>
      <w:r w:rsidR="00594452">
        <w:rPr>
          <w:rFonts w:ascii="Garamond" w:hAnsi="Garamond"/>
          <w:sz w:val="22"/>
          <w:szCs w:val="22"/>
        </w:rPr>
        <w:t xml:space="preserve">voice action </w:t>
      </w:r>
      <w:r w:rsidR="00D77923">
        <w:rPr>
          <w:rFonts w:ascii="Garamond" w:hAnsi="Garamond"/>
          <w:sz w:val="22"/>
          <w:szCs w:val="22"/>
        </w:rPr>
        <w:t xml:space="preserve">in </w:t>
      </w:r>
      <w:r w:rsidR="00EE0243">
        <w:rPr>
          <w:rFonts w:ascii="Garamond" w:hAnsi="Garamond"/>
          <w:sz w:val="22"/>
          <w:szCs w:val="22"/>
        </w:rPr>
        <w:t>constant context</w:t>
      </w:r>
      <w:r w:rsidR="00D77923">
        <w:rPr>
          <w:rFonts w:ascii="Garamond" w:hAnsi="Garamond"/>
          <w:sz w:val="22"/>
          <w:szCs w:val="22"/>
        </w:rPr>
        <w:t xml:space="preserve"> </w:t>
      </w:r>
      <w:r w:rsidR="00EE0243">
        <w:rPr>
          <w:rFonts w:ascii="Garamond" w:hAnsi="Garamond"/>
          <w:sz w:val="22"/>
          <w:szCs w:val="22"/>
        </w:rPr>
        <w:t>is</w:t>
      </w:r>
      <w:r w:rsidR="00594452">
        <w:rPr>
          <w:rFonts w:ascii="Garamond" w:hAnsi="Garamond"/>
          <w:sz w:val="22"/>
          <w:szCs w:val="22"/>
        </w:rPr>
        <w:t xml:space="preserve"> stereotypical and constrained.</w:t>
      </w:r>
      <w:r w:rsidR="002A05BA">
        <w:rPr>
          <w:rFonts w:ascii="Garamond" w:hAnsi="Garamond"/>
          <w:sz w:val="22"/>
          <w:szCs w:val="22"/>
        </w:rPr>
        <w:t xml:space="preserve"> </w:t>
      </w:r>
      <w:r w:rsidR="006B60C7">
        <w:rPr>
          <w:rFonts w:ascii="Garamond" w:hAnsi="Garamond"/>
          <w:sz w:val="22"/>
          <w:szCs w:val="22"/>
        </w:rPr>
        <w:t>Indeed, t</w:t>
      </w:r>
      <w:r w:rsidR="002A05BA">
        <w:rPr>
          <w:rFonts w:ascii="Garamond" w:hAnsi="Garamond"/>
          <w:sz w:val="22"/>
          <w:szCs w:val="22"/>
        </w:rPr>
        <w:t xml:space="preserve">hese </w:t>
      </w:r>
      <w:r w:rsidR="00904593">
        <w:rPr>
          <w:rFonts w:ascii="Garamond" w:hAnsi="Garamond"/>
          <w:sz w:val="22"/>
          <w:szCs w:val="22"/>
        </w:rPr>
        <w:t>we</w:t>
      </w:r>
      <w:r w:rsidR="00B278F7">
        <w:rPr>
          <w:rFonts w:ascii="Garamond" w:hAnsi="Garamond"/>
          <w:sz w:val="22"/>
          <w:szCs w:val="22"/>
        </w:rPr>
        <w:t xml:space="preserve">re </w:t>
      </w:r>
      <w:r w:rsidR="002A05BA">
        <w:rPr>
          <w:rFonts w:ascii="Garamond" w:hAnsi="Garamond"/>
          <w:sz w:val="22"/>
          <w:szCs w:val="22"/>
        </w:rPr>
        <w:t>unusually large ranges</w:t>
      </w:r>
      <w:r w:rsidR="00B9334A">
        <w:rPr>
          <w:rFonts w:ascii="Garamond" w:hAnsi="Garamond"/>
          <w:sz w:val="22"/>
          <w:szCs w:val="22"/>
        </w:rPr>
        <w:t>, especially for voice activation</w:t>
      </w:r>
      <w:r w:rsidR="00AA0BB4">
        <w:rPr>
          <w:rFonts w:ascii="Garamond" w:hAnsi="Garamond"/>
          <w:sz w:val="22"/>
          <w:szCs w:val="22"/>
        </w:rPr>
        <w:t>.</w:t>
      </w:r>
      <w:r w:rsidR="002A05BA">
        <w:rPr>
          <w:rFonts w:ascii="Garamond" w:hAnsi="Garamond"/>
          <w:sz w:val="22"/>
          <w:szCs w:val="22"/>
        </w:rPr>
        <w:t xml:space="preserve"> </w:t>
      </w:r>
      <w:r w:rsidR="00AA0BB4">
        <w:rPr>
          <w:rFonts w:ascii="Garamond" w:hAnsi="Garamond"/>
          <w:sz w:val="22"/>
          <w:szCs w:val="22"/>
        </w:rPr>
        <w:t>H</w:t>
      </w:r>
      <w:r w:rsidR="00C905B2">
        <w:rPr>
          <w:rFonts w:ascii="Garamond" w:hAnsi="Garamond"/>
          <w:sz w:val="22"/>
          <w:szCs w:val="22"/>
        </w:rPr>
        <w:t>ad the</w:t>
      </w:r>
      <w:r w:rsidR="00B9334A">
        <w:rPr>
          <w:rFonts w:ascii="Garamond" w:hAnsi="Garamond"/>
          <w:sz w:val="22"/>
          <w:szCs w:val="22"/>
        </w:rPr>
        <w:t>se values</w:t>
      </w:r>
      <w:r w:rsidR="00C905B2">
        <w:rPr>
          <w:rFonts w:ascii="Garamond" w:hAnsi="Garamond"/>
          <w:sz w:val="22"/>
          <w:szCs w:val="22"/>
        </w:rPr>
        <w:t xml:space="preserve"> been</w:t>
      </w:r>
      <w:r w:rsidR="002A05BA">
        <w:rPr>
          <w:rFonts w:ascii="Garamond" w:hAnsi="Garamond"/>
          <w:sz w:val="22"/>
          <w:szCs w:val="22"/>
        </w:rPr>
        <w:t xml:space="preserve"> observed in the wild, </w:t>
      </w:r>
      <w:r w:rsidR="00FC389B">
        <w:rPr>
          <w:rFonts w:ascii="Garamond" w:hAnsi="Garamond"/>
          <w:sz w:val="22"/>
          <w:szCs w:val="22"/>
        </w:rPr>
        <w:t xml:space="preserve">they </w:t>
      </w:r>
      <w:r w:rsidR="002A05BA">
        <w:rPr>
          <w:rFonts w:ascii="Garamond" w:hAnsi="Garamond"/>
          <w:sz w:val="22"/>
          <w:szCs w:val="22"/>
        </w:rPr>
        <w:t xml:space="preserve">would </w:t>
      </w:r>
      <w:r w:rsidR="00545A8E" w:rsidRPr="00545A8E">
        <w:rPr>
          <w:rFonts w:ascii="Garamond" w:hAnsi="Garamond"/>
          <w:sz w:val="22"/>
          <w:szCs w:val="22"/>
        </w:rPr>
        <w:t>licence</w:t>
      </w:r>
      <w:r w:rsidR="002A05BA">
        <w:rPr>
          <w:rFonts w:ascii="Garamond" w:hAnsi="Garamond"/>
          <w:sz w:val="22"/>
          <w:szCs w:val="22"/>
        </w:rPr>
        <w:t xml:space="preserve"> the creation </w:t>
      </w:r>
      <w:r w:rsidR="006C11BE">
        <w:rPr>
          <w:rFonts w:ascii="Garamond" w:hAnsi="Garamond"/>
          <w:sz w:val="22"/>
          <w:szCs w:val="22"/>
        </w:rPr>
        <w:t xml:space="preserve">of </w:t>
      </w:r>
      <w:r w:rsidR="002A05BA">
        <w:rPr>
          <w:rFonts w:ascii="Garamond" w:hAnsi="Garamond"/>
          <w:sz w:val="22"/>
          <w:szCs w:val="22"/>
        </w:rPr>
        <w:t>multiple call</w:t>
      </w:r>
      <w:r w:rsidR="00351E1E">
        <w:rPr>
          <w:rFonts w:ascii="Garamond" w:hAnsi="Garamond"/>
          <w:sz w:val="22"/>
          <w:szCs w:val="22"/>
        </w:rPr>
        <w:t>-</w:t>
      </w:r>
      <w:r w:rsidR="002A05BA">
        <w:rPr>
          <w:rFonts w:ascii="Garamond" w:hAnsi="Garamond"/>
          <w:sz w:val="22"/>
          <w:szCs w:val="22"/>
        </w:rPr>
        <w:t>types</w:t>
      </w:r>
      <w:r w:rsidR="00EE10A4">
        <w:rPr>
          <w:rFonts w:ascii="Garamond" w:hAnsi="Garamond"/>
          <w:sz w:val="22"/>
          <w:szCs w:val="22"/>
        </w:rPr>
        <w:t xml:space="preserve"> and would</w:t>
      </w:r>
      <w:r w:rsidR="0036211C">
        <w:rPr>
          <w:rFonts w:ascii="Garamond" w:hAnsi="Garamond"/>
          <w:sz w:val="22"/>
          <w:szCs w:val="22"/>
        </w:rPr>
        <w:t xml:space="preserve">, according to </w:t>
      </w:r>
      <w:r w:rsidR="00386E80">
        <w:rPr>
          <w:rFonts w:ascii="Garamond" w:hAnsi="Garamond"/>
          <w:sz w:val="22"/>
          <w:szCs w:val="22"/>
        </w:rPr>
        <w:t>signal</w:t>
      </w:r>
      <w:r w:rsidR="0036211C">
        <w:rPr>
          <w:rFonts w:ascii="Garamond" w:hAnsi="Garamond"/>
          <w:sz w:val="22"/>
          <w:szCs w:val="22"/>
        </w:rPr>
        <w:t xml:space="preserve"> theory,</w:t>
      </w:r>
      <w:r w:rsidR="00EE10A4">
        <w:rPr>
          <w:rFonts w:ascii="Garamond" w:hAnsi="Garamond"/>
          <w:sz w:val="22"/>
          <w:szCs w:val="22"/>
        </w:rPr>
        <w:t xml:space="preserve"> be </w:t>
      </w:r>
      <w:r w:rsidR="009E2622">
        <w:rPr>
          <w:rFonts w:ascii="Garamond" w:hAnsi="Garamond"/>
          <w:sz w:val="22"/>
          <w:szCs w:val="22"/>
        </w:rPr>
        <w:t xml:space="preserve">assumed to be </w:t>
      </w:r>
      <w:r w:rsidR="00EE10A4">
        <w:rPr>
          <w:rFonts w:ascii="Garamond" w:hAnsi="Garamond"/>
          <w:sz w:val="22"/>
          <w:szCs w:val="22"/>
        </w:rPr>
        <w:t>produced across distinct contexts</w:t>
      </w:r>
      <w:r w:rsidR="00D24B42">
        <w:rPr>
          <w:rFonts w:ascii="Garamond" w:hAnsi="Garamond"/>
          <w:sz w:val="22"/>
          <w:szCs w:val="22"/>
        </w:rPr>
        <w:t xml:space="preserve"> or populations</w:t>
      </w:r>
      <w:r w:rsidR="00D24B42">
        <w:rPr>
          <w:rFonts w:ascii="Garamond" w:hAnsi="Garamond"/>
          <w:sz w:val="22"/>
          <w:szCs w:val="22"/>
        </w:rPr>
        <w:fldChar w:fldCharType="begin"/>
      </w:r>
      <w:r w:rsidR="001819E0">
        <w:rPr>
          <w:rFonts w:ascii="Garamond" w:hAnsi="Garamond"/>
          <w:sz w:val="22"/>
          <w:szCs w:val="22"/>
        </w:rPr>
        <w:instrText xml:space="preserve"> ADDIN ZOTERO_ITEM CSL_CITATION {"citationID":"a1u7ig2085d","properties":{"formattedCitation":"\\super 4\\nosupersub{}","plainCitation":"4","noteIndex":0},"citationItems":[{"id":3677,"uris":["http://zotero.org/users/5804987/items/9Q5GE7HY"],"itemData":{"id":3677,"type":"article-journal","abstract":"Why did our ancestors combine the first consonant- and vowel-like utterances to produce the first syllable or word? To answer this question, it is essential to know what constituted the communicative function of proto-consonants and of proto-vowels before their combined use became universal. Almost nothing is known, however, about consonant-like calls in the primate order 1,2 . Here, we investigate a large collection of voiceless consonant-like calls in nonhuman great apes (our closest relatives), namely orangutans (Pongo spp.). We analysed 4,486 kiss-squeaks collected across 48 individuals in four wild populations. Despite idiosyncratic production mechanics, consonant-like calls displayed information-dense content and the same acoustic signatures found in voiced vowel-like calls by nonhuman primates, implying similar biological functions. Selection regimes between proto-consonants and proto-vowels were thus probably indistinguishable at the dawn of spoken language evolution. Our findings suggest that the first proto-syllables or proto-words in our lineage probably constituted message reiterations, instead of messages of increasing intricacy.","container-title":"Nature Human Behaviour","DOI":"10.1038/s41562-017-0044","ISSN":"2397-3374","issue":"2","license":"All rights reserved","page":"0044","title":"Proto-consonants were information-dense via identical bioacoustic tags to proto-vowels","volume":"1","author":[{"family":"Lameira","given":"Adriano R"},{"family":"Vicente","given":"Raquel"},{"family":"Alexandre","given":"António"},{"family":"Gail","given":"Campbell-Smith"},{"family":"Knott","given":"Cheryl"},{"family":"Wich","given":"Serge"},{"family":"Hardus","given":"Madeleine E"}],"issued":{"date-parts":[["2017"]]}}}],"schema":"https://github.com/citation-style-language/schema/raw/master/csl-citation.json"} </w:instrText>
      </w:r>
      <w:r w:rsidR="00D24B42">
        <w:rPr>
          <w:rFonts w:ascii="Garamond" w:hAnsi="Garamond"/>
          <w:sz w:val="22"/>
          <w:szCs w:val="22"/>
        </w:rPr>
        <w:fldChar w:fldCharType="separate"/>
      </w:r>
      <w:r w:rsidR="001819E0" w:rsidRPr="001819E0">
        <w:rPr>
          <w:rFonts w:ascii="Garamond" w:hAnsi="Garamond" w:cs="Times New Roman"/>
          <w:sz w:val="22"/>
          <w:vertAlign w:val="superscript"/>
        </w:rPr>
        <w:t>4</w:t>
      </w:r>
      <w:r w:rsidR="00D24B42">
        <w:rPr>
          <w:rFonts w:ascii="Garamond" w:hAnsi="Garamond"/>
          <w:sz w:val="22"/>
          <w:szCs w:val="22"/>
        </w:rPr>
        <w:fldChar w:fldCharType="end"/>
      </w:r>
      <w:r w:rsidR="00B278F7">
        <w:rPr>
          <w:rFonts w:ascii="Garamond" w:hAnsi="Garamond"/>
          <w:sz w:val="22"/>
          <w:szCs w:val="22"/>
        </w:rPr>
        <w:t>.</w:t>
      </w:r>
      <w:r w:rsidR="00080C05">
        <w:rPr>
          <w:rFonts w:ascii="Garamond" w:hAnsi="Garamond"/>
          <w:sz w:val="22"/>
          <w:szCs w:val="22"/>
        </w:rPr>
        <w:t xml:space="preserve"> Between subjects</w:t>
      </w:r>
      <w:r w:rsidR="00260DA8">
        <w:rPr>
          <w:rFonts w:ascii="Garamond" w:hAnsi="Garamond"/>
          <w:sz w:val="22"/>
          <w:szCs w:val="22"/>
        </w:rPr>
        <w:t xml:space="preserve"> (</w:t>
      </w:r>
      <w:r w:rsidR="00260DA8" w:rsidRPr="00080C05">
        <w:rPr>
          <w:rFonts w:ascii="Garamond" w:hAnsi="Garamond"/>
          <w:i/>
          <w:iCs/>
          <w:sz w:val="22"/>
          <w:szCs w:val="22"/>
        </w:rPr>
        <w:t>ii</w:t>
      </w:r>
      <w:r w:rsidR="00260DA8">
        <w:rPr>
          <w:rFonts w:ascii="Garamond" w:hAnsi="Garamond"/>
          <w:sz w:val="22"/>
          <w:szCs w:val="22"/>
        </w:rPr>
        <w:t>)</w:t>
      </w:r>
      <w:r w:rsidR="00080C05">
        <w:rPr>
          <w:rFonts w:ascii="Garamond" w:hAnsi="Garamond"/>
          <w:sz w:val="22"/>
          <w:szCs w:val="22"/>
        </w:rPr>
        <w:t xml:space="preserve">, voice activation and modulation were </w:t>
      </w:r>
      <w:r w:rsidR="00A0081C" w:rsidRPr="00A0081C">
        <w:rPr>
          <w:rFonts w:ascii="Garamond" w:hAnsi="Garamond"/>
          <w:sz w:val="22"/>
          <w:szCs w:val="22"/>
        </w:rPr>
        <w:t>distinct</w:t>
      </w:r>
      <w:r w:rsidR="00080C05">
        <w:rPr>
          <w:rFonts w:ascii="Garamond" w:hAnsi="Garamond"/>
          <w:sz w:val="22"/>
          <w:szCs w:val="22"/>
        </w:rPr>
        <w:t xml:space="preserve">, with each individual navigating voice action in different regions </w:t>
      </w:r>
      <w:r w:rsidR="00A0081C">
        <w:rPr>
          <w:rFonts w:ascii="Garamond" w:hAnsi="Garamond"/>
          <w:sz w:val="22"/>
          <w:szCs w:val="22"/>
        </w:rPr>
        <w:t>and different</w:t>
      </w:r>
      <w:r w:rsidR="00CD0961">
        <w:rPr>
          <w:rFonts w:ascii="Garamond" w:hAnsi="Garamond"/>
          <w:sz w:val="22"/>
          <w:szCs w:val="22"/>
        </w:rPr>
        <w:t>ly</w:t>
      </w:r>
      <w:r w:rsidR="00A0081C">
        <w:rPr>
          <w:rFonts w:ascii="Garamond" w:hAnsi="Garamond"/>
          <w:sz w:val="22"/>
          <w:szCs w:val="22"/>
        </w:rPr>
        <w:t xml:space="preserve"> </w:t>
      </w:r>
      <w:r w:rsidR="00CD0961">
        <w:rPr>
          <w:rFonts w:ascii="Garamond" w:hAnsi="Garamond"/>
          <w:sz w:val="22"/>
          <w:szCs w:val="22"/>
        </w:rPr>
        <w:t>across</w:t>
      </w:r>
      <w:r w:rsidR="00A0081C">
        <w:rPr>
          <w:rFonts w:ascii="Garamond" w:hAnsi="Garamond"/>
          <w:sz w:val="22"/>
          <w:szCs w:val="22"/>
        </w:rPr>
        <w:t xml:space="preserve"> </w:t>
      </w:r>
      <w:r w:rsidR="00080C05">
        <w:rPr>
          <w:rFonts w:ascii="Garamond" w:hAnsi="Garamond"/>
          <w:sz w:val="22"/>
          <w:szCs w:val="22"/>
        </w:rPr>
        <w:t>the acoustic space</w:t>
      </w:r>
      <w:r w:rsidR="00D24B42">
        <w:rPr>
          <w:rFonts w:ascii="Garamond" w:hAnsi="Garamond"/>
          <w:sz w:val="22"/>
          <w:szCs w:val="22"/>
        </w:rPr>
        <w:t>. This</w:t>
      </w:r>
      <w:r w:rsidR="00A0081C">
        <w:rPr>
          <w:rFonts w:ascii="Garamond" w:hAnsi="Garamond"/>
          <w:sz w:val="22"/>
          <w:szCs w:val="22"/>
        </w:rPr>
        <w:t xml:space="preserve"> was also the case</w:t>
      </w:r>
      <w:r w:rsidR="00260DA8">
        <w:rPr>
          <w:rFonts w:ascii="Garamond" w:hAnsi="Garamond"/>
          <w:sz w:val="22"/>
          <w:szCs w:val="22"/>
        </w:rPr>
        <w:t xml:space="preserve"> </w:t>
      </w:r>
      <w:r w:rsidR="00A0081C">
        <w:rPr>
          <w:rFonts w:ascii="Garamond" w:hAnsi="Garamond"/>
          <w:sz w:val="22"/>
          <w:szCs w:val="22"/>
        </w:rPr>
        <w:t>to a lesser degree between sessions</w:t>
      </w:r>
      <w:r w:rsidR="00A67103">
        <w:rPr>
          <w:rFonts w:ascii="Garamond" w:hAnsi="Garamond"/>
          <w:sz w:val="22"/>
          <w:szCs w:val="22"/>
        </w:rPr>
        <w:t xml:space="preserve"> </w:t>
      </w:r>
      <w:r w:rsidR="00A65778">
        <w:rPr>
          <w:rFonts w:ascii="Garamond" w:hAnsi="Garamond"/>
          <w:sz w:val="22"/>
          <w:szCs w:val="22"/>
        </w:rPr>
        <w:t>(</w:t>
      </w:r>
      <w:r w:rsidR="00A65778" w:rsidRPr="00A0081C">
        <w:rPr>
          <w:rFonts w:ascii="Garamond" w:hAnsi="Garamond"/>
          <w:i/>
          <w:iCs/>
          <w:sz w:val="22"/>
          <w:szCs w:val="22"/>
        </w:rPr>
        <w:t>iii</w:t>
      </w:r>
      <w:r w:rsidR="00A65778">
        <w:rPr>
          <w:rFonts w:ascii="Garamond" w:hAnsi="Garamond"/>
          <w:sz w:val="22"/>
          <w:szCs w:val="22"/>
        </w:rPr>
        <w:t>)</w:t>
      </w:r>
      <w:r w:rsidR="00E156F9">
        <w:rPr>
          <w:rFonts w:ascii="Garamond" w:hAnsi="Garamond"/>
          <w:sz w:val="22"/>
          <w:szCs w:val="22"/>
        </w:rPr>
        <w:t>. This</w:t>
      </w:r>
      <w:r w:rsidR="00A0081C">
        <w:rPr>
          <w:rFonts w:ascii="Garamond" w:hAnsi="Garamond"/>
          <w:sz w:val="22"/>
          <w:szCs w:val="22"/>
        </w:rPr>
        <w:t xml:space="preserve"> reject</w:t>
      </w:r>
      <w:r w:rsidR="00E156F9">
        <w:rPr>
          <w:rFonts w:ascii="Garamond" w:hAnsi="Garamond"/>
          <w:sz w:val="22"/>
          <w:szCs w:val="22"/>
        </w:rPr>
        <w:t>ed</w:t>
      </w:r>
      <w:r w:rsidR="00A0081C">
        <w:rPr>
          <w:rFonts w:ascii="Garamond" w:hAnsi="Garamond"/>
          <w:sz w:val="22"/>
          <w:szCs w:val="22"/>
        </w:rPr>
        <w:t xml:space="preserve"> the prediction that voice action </w:t>
      </w:r>
      <w:r w:rsidR="00573CA2">
        <w:rPr>
          <w:rFonts w:ascii="Garamond" w:hAnsi="Garamond"/>
          <w:sz w:val="22"/>
          <w:szCs w:val="22"/>
        </w:rPr>
        <w:t>ought to be</w:t>
      </w:r>
      <w:r w:rsidR="00511967">
        <w:rPr>
          <w:rFonts w:ascii="Garamond" w:hAnsi="Garamond"/>
          <w:sz w:val="22"/>
          <w:szCs w:val="22"/>
        </w:rPr>
        <w:t xml:space="preserve"> equal in level and range across subjects and sessions.</w:t>
      </w:r>
      <w:r w:rsidR="00F12A39">
        <w:rPr>
          <w:rFonts w:ascii="Garamond" w:hAnsi="Garamond"/>
          <w:sz w:val="22"/>
          <w:szCs w:val="22"/>
        </w:rPr>
        <w:t xml:space="preserve"> </w:t>
      </w:r>
    </w:p>
    <w:p w14:paraId="7707806F" w14:textId="77777777" w:rsidR="00E156F9" w:rsidRDefault="00E156F9" w:rsidP="00EE0243">
      <w:pPr>
        <w:ind w:firstLine="720"/>
        <w:jc w:val="both"/>
        <w:rPr>
          <w:rFonts w:ascii="Garamond" w:hAnsi="Garamond"/>
          <w:sz w:val="22"/>
          <w:szCs w:val="22"/>
        </w:rPr>
      </w:pPr>
    </w:p>
    <w:p w14:paraId="2912D5AB" w14:textId="2C7D6818" w:rsidR="00747D8C" w:rsidRDefault="003F177F" w:rsidP="00E156F9">
      <w:pPr>
        <w:jc w:val="both"/>
        <w:rPr>
          <w:rFonts w:ascii="Garamond" w:hAnsi="Garamond"/>
          <w:sz w:val="22"/>
          <w:szCs w:val="22"/>
        </w:rPr>
      </w:pPr>
      <w:r>
        <w:rPr>
          <w:rFonts w:ascii="Garamond" w:hAnsi="Garamond"/>
          <w:sz w:val="22"/>
          <w:szCs w:val="22"/>
        </w:rPr>
        <w:t xml:space="preserve">[Fig </w:t>
      </w:r>
      <w:r w:rsidR="0027226B">
        <w:rPr>
          <w:rFonts w:ascii="Garamond" w:hAnsi="Garamond"/>
          <w:sz w:val="22"/>
          <w:szCs w:val="22"/>
        </w:rPr>
        <w:t>2</w:t>
      </w:r>
      <w:r>
        <w:rPr>
          <w:rFonts w:ascii="Garamond" w:hAnsi="Garamond"/>
          <w:sz w:val="22"/>
          <w:szCs w:val="22"/>
        </w:rPr>
        <w:t>.]</w:t>
      </w:r>
    </w:p>
    <w:p w14:paraId="052B44E7" w14:textId="61A84046" w:rsidR="00E156F9" w:rsidRPr="00E156F9" w:rsidRDefault="00E156F9" w:rsidP="00E156F9">
      <w:pPr>
        <w:jc w:val="both"/>
        <w:rPr>
          <w:rFonts w:ascii="Garamond" w:hAnsi="Garamond"/>
          <w:sz w:val="22"/>
          <w:szCs w:val="22"/>
        </w:rPr>
      </w:pPr>
      <w:r w:rsidRPr="00E156F9">
        <w:rPr>
          <w:rFonts w:ascii="Garamond" w:hAnsi="Garamond"/>
          <w:b/>
          <w:bCs/>
          <w:sz w:val="22"/>
          <w:szCs w:val="22"/>
        </w:rPr>
        <w:t xml:space="preserve">Figure </w:t>
      </w:r>
      <w:r w:rsidR="0027226B">
        <w:rPr>
          <w:rFonts w:ascii="Garamond" w:hAnsi="Garamond"/>
          <w:b/>
          <w:bCs/>
          <w:sz w:val="22"/>
          <w:szCs w:val="22"/>
        </w:rPr>
        <w:t>2</w:t>
      </w:r>
      <w:r w:rsidRPr="00E156F9">
        <w:rPr>
          <w:rFonts w:ascii="Garamond" w:hAnsi="Garamond"/>
          <w:b/>
          <w:bCs/>
          <w:sz w:val="22"/>
          <w:szCs w:val="22"/>
        </w:rPr>
        <w:t xml:space="preserve">. </w:t>
      </w:r>
      <w:r w:rsidR="00875292">
        <w:rPr>
          <w:rFonts w:ascii="Garamond" w:hAnsi="Garamond"/>
          <w:b/>
          <w:bCs/>
          <w:sz w:val="22"/>
          <w:szCs w:val="22"/>
        </w:rPr>
        <w:t>Directional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sidR="003A0BAB">
        <w:rPr>
          <w:rFonts w:ascii="Garamond" w:hAnsi="Garamond"/>
          <w:sz w:val="22"/>
          <w:szCs w:val="22"/>
        </w:rPr>
        <w:t>This figure depicts (with arrow</w:t>
      </w:r>
      <w:r w:rsidR="001A1CB7">
        <w:rPr>
          <w:rFonts w:ascii="Garamond" w:hAnsi="Garamond"/>
          <w:sz w:val="22"/>
          <w:szCs w:val="22"/>
        </w:rPr>
        <w:t>s</w:t>
      </w:r>
      <w:r w:rsidR="003A0BAB">
        <w:rPr>
          <w:rFonts w:ascii="Garamond" w:hAnsi="Garamond"/>
          <w:sz w:val="22"/>
          <w:szCs w:val="22"/>
        </w:rPr>
        <w:t xml:space="preserve">) the possible </w:t>
      </w:r>
      <w:r w:rsidR="000E7638">
        <w:rPr>
          <w:rFonts w:ascii="Garamond" w:hAnsi="Garamond"/>
          <w:sz w:val="22"/>
          <w:szCs w:val="22"/>
        </w:rPr>
        <w:t xml:space="preserve">direction </w:t>
      </w:r>
      <w:r w:rsidR="003A0BAB">
        <w:rPr>
          <w:rFonts w:ascii="Garamond" w:hAnsi="Garamond"/>
          <w:sz w:val="22"/>
          <w:szCs w:val="22"/>
        </w:rPr>
        <w:t xml:space="preserve">change(s) that a call’s features made after occupying a particular cell within the acoustic space. </w:t>
      </w:r>
      <w:r>
        <w:rPr>
          <w:rFonts w:ascii="Garamond" w:hAnsi="Garamond"/>
          <w:sz w:val="22"/>
          <w:szCs w:val="22"/>
        </w:rPr>
        <w:t xml:space="preserve">Upper panel (maximum frequency x duration) depicts </w:t>
      </w:r>
      <w:r w:rsidR="000E7638">
        <w:rPr>
          <w:rFonts w:ascii="Garamond" w:hAnsi="Garamond"/>
          <w:sz w:val="22"/>
          <w:szCs w:val="22"/>
        </w:rPr>
        <w:t xml:space="preserve">direction changes in </w:t>
      </w:r>
      <w:r>
        <w:rPr>
          <w:rFonts w:ascii="Garamond" w:hAnsi="Garamond"/>
          <w:sz w:val="22"/>
          <w:szCs w:val="22"/>
        </w:rPr>
        <w:t xml:space="preserve">voice activation, lower panel (entropy x pitch contour slope) depicts </w:t>
      </w:r>
      <w:r w:rsidR="000E7638">
        <w:rPr>
          <w:rFonts w:ascii="Garamond" w:hAnsi="Garamond"/>
          <w:sz w:val="22"/>
          <w:szCs w:val="22"/>
        </w:rPr>
        <w:t xml:space="preserve">direction changes </w:t>
      </w:r>
      <w:r w:rsidR="00A418A0">
        <w:rPr>
          <w:rFonts w:ascii="Garamond" w:hAnsi="Garamond"/>
          <w:sz w:val="22"/>
          <w:szCs w:val="22"/>
        </w:rPr>
        <w:t xml:space="preserve">in </w:t>
      </w:r>
      <w:r>
        <w:rPr>
          <w:rFonts w:ascii="Garamond" w:hAnsi="Garamond"/>
          <w:sz w:val="22"/>
          <w:szCs w:val="22"/>
        </w:rPr>
        <w:t>voice modulation.</w:t>
      </w:r>
      <w:r w:rsidR="00626B6B">
        <w:rPr>
          <w:rFonts w:ascii="Garamond" w:hAnsi="Garamond"/>
          <w:sz w:val="22"/>
          <w:szCs w:val="22"/>
        </w:rPr>
        <w:t xml:space="preserve"> </w:t>
      </w:r>
      <w:r w:rsidR="00543752">
        <w:rPr>
          <w:rFonts w:ascii="Garamond" w:hAnsi="Garamond"/>
          <w:sz w:val="22"/>
          <w:szCs w:val="22"/>
        </w:rPr>
        <w:t>Columns depict voice activation and modulation (</w:t>
      </w:r>
      <w:proofErr w:type="spellStart"/>
      <w:r w:rsidR="00543752" w:rsidRPr="00C211E5">
        <w:rPr>
          <w:rFonts w:ascii="Garamond" w:hAnsi="Garamond"/>
          <w:i/>
          <w:iCs/>
          <w:sz w:val="22"/>
          <w:szCs w:val="22"/>
        </w:rPr>
        <w:t>i</w:t>
      </w:r>
      <w:proofErr w:type="spellEnd"/>
      <w:r w:rsidR="00543752">
        <w:rPr>
          <w:rFonts w:ascii="Garamond" w:hAnsi="Garamond"/>
          <w:sz w:val="22"/>
          <w:szCs w:val="22"/>
        </w:rPr>
        <w:t>) across subjects, (</w:t>
      </w:r>
      <w:r w:rsidR="00543752" w:rsidRPr="00C211E5">
        <w:rPr>
          <w:rFonts w:ascii="Garamond" w:hAnsi="Garamond"/>
          <w:i/>
          <w:iCs/>
          <w:sz w:val="22"/>
          <w:szCs w:val="22"/>
        </w:rPr>
        <w:t>ii</w:t>
      </w:r>
      <w:r w:rsidR="00543752">
        <w:rPr>
          <w:rFonts w:ascii="Garamond" w:hAnsi="Garamond"/>
          <w:sz w:val="22"/>
          <w:szCs w:val="22"/>
        </w:rPr>
        <w:t>) between subjects and (</w:t>
      </w:r>
      <w:r w:rsidR="00543752" w:rsidRPr="00C211E5">
        <w:rPr>
          <w:rFonts w:ascii="Garamond" w:hAnsi="Garamond"/>
          <w:i/>
          <w:iCs/>
          <w:sz w:val="22"/>
          <w:szCs w:val="22"/>
        </w:rPr>
        <w:t>iii</w:t>
      </w:r>
      <w:r w:rsidR="00543752">
        <w:rPr>
          <w:rFonts w:ascii="Garamond" w:hAnsi="Garamond"/>
          <w:sz w:val="22"/>
          <w:szCs w:val="22"/>
        </w:rPr>
        <w:t xml:space="preserve">) between sessions within subjects. </w:t>
      </w:r>
      <w:r w:rsidR="00626B6B">
        <w:rPr>
          <w:rFonts w:ascii="Garamond" w:hAnsi="Garamond"/>
          <w:sz w:val="22"/>
          <w:szCs w:val="22"/>
        </w:rPr>
        <w:t>Colour saturation depicts freq</w:t>
      </w:r>
      <w:r w:rsidR="00201BEA">
        <w:rPr>
          <w:rFonts w:ascii="Garamond" w:hAnsi="Garamond"/>
          <w:sz w:val="22"/>
          <w:szCs w:val="22"/>
        </w:rPr>
        <w:t>uency (i.e., rate)</w:t>
      </w:r>
      <w:r w:rsidR="00626B6B">
        <w:rPr>
          <w:rFonts w:ascii="Garamond" w:hAnsi="Garamond"/>
          <w:sz w:val="22"/>
          <w:szCs w:val="22"/>
        </w:rPr>
        <w:t xml:space="preserve"> of call</w:t>
      </w:r>
      <w:r w:rsidR="00201BEA">
        <w:rPr>
          <w:rFonts w:ascii="Garamond" w:hAnsi="Garamond"/>
          <w:sz w:val="22"/>
          <w:szCs w:val="22"/>
        </w:rPr>
        <w:t>s</w:t>
      </w:r>
      <w:r w:rsidR="00626B6B">
        <w:rPr>
          <w:rFonts w:ascii="Garamond" w:hAnsi="Garamond"/>
          <w:sz w:val="22"/>
          <w:szCs w:val="22"/>
        </w:rPr>
        <w:t xml:space="preserve"> within</w:t>
      </w:r>
      <w:r w:rsidR="00201BEA">
        <w:rPr>
          <w:rFonts w:ascii="Garamond" w:hAnsi="Garamond"/>
          <w:sz w:val="22"/>
          <w:szCs w:val="22"/>
        </w:rPr>
        <w:t xml:space="preserve"> a cell making the same direction change in acoustic space. </w:t>
      </w:r>
    </w:p>
    <w:p w14:paraId="3AEC82FB" w14:textId="77777777" w:rsidR="00E156F9" w:rsidRDefault="00E156F9" w:rsidP="00904593">
      <w:pPr>
        <w:ind w:firstLine="720"/>
        <w:jc w:val="both"/>
        <w:rPr>
          <w:rFonts w:ascii="Garamond" w:hAnsi="Garamond"/>
          <w:sz w:val="22"/>
          <w:szCs w:val="22"/>
        </w:rPr>
      </w:pPr>
    </w:p>
    <w:p w14:paraId="15F45D50" w14:textId="77777777" w:rsidR="0004212D" w:rsidRDefault="0004212D" w:rsidP="00904593">
      <w:pPr>
        <w:ind w:firstLine="720"/>
        <w:jc w:val="both"/>
        <w:rPr>
          <w:rFonts w:ascii="Garamond" w:hAnsi="Garamond"/>
          <w:sz w:val="22"/>
          <w:szCs w:val="22"/>
        </w:rPr>
      </w:pPr>
    </w:p>
    <w:p w14:paraId="4DF5E137" w14:textId="3DD17DB7" w:rsidR="00F12A39" w:rsidRDefault="00F12A39" w:rsidP="00904593">
      <w:pPr>
        <w:ind w:firstLine="720"/>
        <w:jc w:val="both"/>
        <w:rPr>
          <w:rFonts w:ascii="Garamond" w:hAnsi="Garamond"/>
          <w:sz w:val="22"/>
          <w:szCs w:val="22"/>
        </w:rPr>
      </w:pPr>
      <w:r>
        <w:rPr>
          <w:rFonts w:ascii="Garamond" w:hAnsi="Garamond"/>
          <w:sz w:val="22"/>
          <w:szCs w:val="22"/>
        </w:rPr>
        <w:t>Fig</w:t>
      </w:r>
      <w:r w:rsidR="003E3FB2">
        <w:rPr>
          <w:rFonts w:ascii="Garamond" w:hAnsi="Garamond"/>
          <w:sz w:val="22"/>
          <w:szCs w:val="22"/>
        </w:rPr>
        <w:t>ure</w:t>
      </w:r>
      <w:r>
        <w:rPr>
          <w:rFonts w:ascii="Garamond" w:hAnsi="Garamond"/>
          <w:sz w:val="22"/>
          <w:szCs w:val="22"/>
        </w:rPr>
        <w:t xml:space="preserve"> </w:t>
      </w:r>
      <w:del w:id="3" w:author="Bruno Caneco" w:date="2025-01-10T14:16:00Z" w16du:dateUtc="2025-01-10T14:16:00Z">
        <w:r w:rsidR="00427246" w:rsidDel="001A7930">
          <w:rPr>
            <w:rFonts w:ascii="Garamond" w:hAnsi="Garamond"/>
            <w:sz w:val="22"/>
            <w:szCs w:val="22"/>
          </w:rPr>
          <w:delText>2</w:delText>
        </w:r>
        <w:r w:rsidDel="001A7930">
          <w:rPr>
            <w:rFonts w:ascii="Garamond" w:hAnsi="Garamond"/>
            <w:sz w:val="22"/>
            <w:szCs w:val="22"/>
          </w:rPr>
          <w:delText xml:space="preserve"> </w:delText>
        </w:r>
      </w:del>
      <w:ins w:id="4" w:author="Bruno Caneco" w:date="2025-01-10T14:16:00Z" w16du:dateUtc="2025-01-10T14:16:00Z">
        <w:r w:rsidR="001A7930">
          <w:rPr>
            <w:rFonts w:ascii="Garamond" w:hAnsi="Garamond"/>
            <w:sz w:val="22"/>
            <w:szCs w:val="22"/>
          </w:rPr>
          <w:t>3</w:t>
        </w:r>
        <w:r w:rsidR="001A7930">
          <w:rPr>
            <w:rFonts w:ascii="Garamond" w:hAnsi="Garamond"/>
            <w:sz w:val="22"/>
            <w:szCs w:val="22"/>
          </w:rPr>
          <w:t xml:space="preserve"> </w:t>
        </w:r>
      </w:ins>
      <w:r w:rsidR="00F71DED">
        <w:rPr>
          <w:rFonts w:ascii="Garamond" w:hAnsi="Garamond"/>
          <w:sz w:val="22"/>
          <w:szCs w:val="22"/>
        </w:rPr>
        <w:t>provide</w:t>
      </w:r>
      <w:r w:rsidR="00876093">
        <w:rPr>
          <w:rFonts w:ascii="Garamond" w:hAnsi="Garamond"/>
          <w:sz w:val="22"/>
          <w:szCs w:val="22"/>
        </w:rPr>
        <w:t>s a</w:t>
      </w:r>
      <w:r w:rsidR="00F71DED">
        <w:rPr>
          <w:rFonts w:ascii="Garamond" w:hAnsi="Garamond"/>
          <w:sz w:val="22"/>
          <w:szCs w:val="22"/>
        </w:rPr>
        <w:t xml:space="preserve"> similar graphic </w:t>
      </w:r>
      <w:r w:rsidR="00824A4C">
        <w:rPr>
          <w:rFonts w:ascii="Garamond" w:hAnsi="Garamond"/>
          <w:sz w:val="22"/>
          <w:szCs w:val="22"/>
        </w:rPr>
        <w:t>representation but</w:t>
      </w:r>
      <w:r w:rsidR="00F71DED">
        <w:rPr>
          <w:rFonts w:ascii="Garamond" w:hAnsi="Garamond"/>
          <w:sz w:val="22"/>
          <w:szCs w:val="22"/>
        </w:rPr>
        <w:t xml:space="preserve"> </w:t>
      </w:r>
      <w:r w:rsidR="00474398">
        <w:rPr>
          <w:rFonts w:ascii="Garamond" w:hAnsi="Garamond"/>
          <w:sz w:val="22"/>
          <w:szCs w:val="22"/>
        </w:rPr>
        <w:t xml:space="preserve">depicting and </w:t>
      </w:r>
      <w:r w:rsidR="00FD7343">
        <w:rPr>
          <w:rFonts w:ascii="Garamond" w:hAnsi="Garamond"/>
          <w:sz w:val="22"/>
          <w:szCs w:val="22"/>
        </w:rPr>
        <w:t>highlight</w:t>
      </w:r>
      <w:r w:rsidR="004E0AA4">
        <w:rPr>
          <w:rFonts w:ascii="Garamond" w:hAnsi="Garamond"/>
          <w:sz w:val="22"/>
          <w:szCs w:val="22"/>
        </w:rPr>
        <w:t>ing</w:t>
      </w:r>
      <w:r>
        <w:rPr>
          <w:rFonts w:ascii="Garamond" w:hAnsi="Garamond"/>
          <w:sz w:val="22"/>
          <w:szCs w:val="22"/>
        </w:rPr>
        <w:t xml:space="preserve"> the</w:t>
      </w:r>
      <w:r w:rsidR="00CD3686">
        <w:rPr>
          <w:rFonts w:ascii="Garamond" w:hAnsi="Garamond"/>
          <w:sz w:val="22"/>
          <w:szCs w:val="22"/>
        </w:rPr>
        <w:t xml:space="preserve"> </w:t>
      </w:r>
      <w:r w:rsidR="00824A4C">
        <w:rPr>
          <w:rFonts w:ascii="Garamond" w:hAnsi="Garamond"/>
          <w:sz w:val="22"/>
          <w:szCs w:val="22"/>
        </w:rPr>
        <w:t>distance</w:t>
      </w:r>
      <w:r w:rsidR="00CD3686">
        <w:rPr>
          <w:rFonts w:ascii="Garamond" w:hAnsi="Garamond"/>
          <w:sz w:val="22"/>
          <w:szCs w:val="22"/>
        </w:rPr>
        <w:t xml:space="preserve"> of </w:t>
      </w:r>
      <w:r w:rsidR="00C55F4C">
        <w:rPr>
          <w:rFonts w:ascii="Garamond" w:hAnsi="Garamond"/>
          <w:sz w:val="22"/>
          <w:szCs w:val="22"/>
        </w:rPr>
        <w:t>voice</w:t>
      </w:r>
      <w:r>
        <w:rPr>
          <w:rFonts w:ascii="Garamond" w:hAnsi="Garamond"/>
          <w:sz w:val="22"/>
          <w:szCs w:val="22"/>
        </w:rPr>
        <w:t xml:space="preserve"> changes taken from each major position in the acoustic space</w:t>
      </w:r>
      <w:r w:rsidR="00876093">
        <w:rPr>
          <w:rFonts w:ascii="Garamond" w:hAnsi="Garamond"/>
          <w:sz w:val="22"/>
          <w:szCs w:val="22"/>
        </w:rPr>
        <w:t xml:space="preserve">, showing that individuals engaged in free </w:t>
      </w:r>
      <w:r w:rsidR="004E0AA4">
        <w:rPr>
          <w:rFonts w:ascii="Garamond" w:hAnsi="Garamond"/>
          <w:sz w:val="22"/>
          <w:szCs w:val="22"/>
        </w:rPr>
        <w:t>exploration</w:t>
      </w:r>
      <w:r w:rsidR="00876093">
        <w:rPr>
          <w:rFonts w:ascii="Garamond" w:hAnsi="Garamond"/>
          <w:sz w:val="22"/>
          <w:szCs w:val="22"/>
        </w:rPr>
        <w:t xml:space="preserve"> of the acoustic space</w:t>
      </w:r>
      <w:r w:rsidR="003E3FB2">
        <w:rPr>
          <w:rFonts w:ascii="Garamond" w:hAnsi="Garamond"/>
          <w:sz w:val="22"/>
          <w:szCs w:val="22"/>
        </w:rPr>
        <w:t>.</w:t>
      </w:r>
      <w:r w:rsidR="00F86715">
        <w:rPr>
          <w:rFonts w:ascii="Garamond" w:hAnsi="Garamond"/>
          <w:sz w:val="22"/>
          <w:szCs w:val="22"/>
        </w:rPr>
        <w:t xml:space="preserve"> Subjects</w:t>
      </w:r>
      <w:r w:rsidR="00876093">
        <w:rPr>
          <w:rFonts w:ascii="Garamond" w:hAnsi="Garamond"/>
          <w:sz w:val="22"/>
          <w:szCs w:val="22"/>
        </w:rPr>
        <w:t xml:space="preserve"> </w:t>
      </w:r>
      <w:r w:rsidR="00F86715">
        <w:rPr>
          <w:rFonts w:ascii="Garamond" w:hAnsi="Garamond"/>
          <w:sz w:val="22"/>
          <w:szCs w:val="22"/>
        </w:rPr>
        <w:t xml:space="preserve">performed voice changes in multiple directions </w:t>
      </w:r>
      <w:r w:rsidR="00F86715" w:rsidRPr="00456984">
        <w:rPr>
          <w:rFonts w:ascii="Garamond" w:hAnsi="Garamond"/>
          <w:i/>
          <w:iCs/>
          <w:sz w:val="22"/>
          <w:szCs w:val="22"/>
        </w:rPr>
        <w:t>in combination</w:t>
      </w:r>
      <w:r w:rsidR="00F86715">
        <w:rPr>
          <w:rFonts w:ascii="Garamond" w:hAnsi="Garamond"/>
          <w:sz w:val="22"/>
          <w:szCs w:val="22"/>
        </w:rPr>
        <w:t xml:space="preserve"> </w:t>
      </w:r>
      <w:r w:rsidR="00F86715" w:rsidRPr="00456984">
        <w:rPr>
          <w:rFonts w:ascii="Garamond" w:hAnsi="Garamond"/>
          <w:i/>
          <w:iCs/>
          <w:sz w:val="22"/>
          <w:szCs w:val="22"/>
        </w:rPr>
        <w:t>with</w:t>
      </w:r>
      <w:r w:rsidR="00F86715">
        <w:rPr>
          <w:rFonts w:ascii="Garamond" w:hAnsi="Garamond"/>
          <w:sz w:val="22"/>
          <w:szCs w:val="22"/>
        </w:rPr>
        <w:t xml:space="preserve"> multiple possible distances </w:t>
      </w:r>
      <w:r w:rsidR="00C73493" w:rsidRPr="00456984">
        <w:rPr>
          <w:rFonts w:ascii="Garamond" w:hAnsi="Garamond"/>
          <w:i/>
          <w:iCs/>
          <w:sz w:val="22"/>
          <w:szCs w:val="22"/>
        </w:rPr>
        <w:t>and</w:t>
      </w:r>
      <w:r w:rsidR="00C73493">
        <w:rPr>
          <w:rFonts w:ascii="Garamond" w:hAnsi="Garamond"/>
          <w:sz w:val="22"/>
          <w:szCs w:val="22"/>
        </w:rPr>
        <w:t xml:space="preserve"> at </w:t>
      </w:r>
      <w:r w:rsidR="00DB5A60">
        <w:rPr>
          <w:rFonts w:ascii="Garamond" w:hAnsi="Garamond"/>
          <w:sz w:val="22"/>
          <w:szCs w:val="22"/>
        </w:rPr>
        <w:t>different moments of their vocal exchange with the human experimenter</w:t>
      </w:r>
      <w:r w:rsidR="00C73493">
        <w:rPr>
          <w:rFonts w:ascii="Garamond" w:hAnsi="Garamond"/>
          <w:sz w:val="22"/>
          <w:szCs w:val="22"/>
        </w:rPr>
        <w:t>.</w:t>
      </w:r>
    </w:p>
    <w:p w14:paraId="16ACE184" w14:textId="77777777" w:rsidR="001A666D" w:rsidRDefault="001A666D" w:rsidP="001A666D">
      <w:pPr>
        <w:jc w:val="both"/>
        <w:rPr>
          <w:rFonts w:ascii="Garamond" w:hAnsi="Garamond"/>
          <w:sz w:val="22"/>
          <w:szCs w:val="22"/>
        </w:rPr>
      </w:pPr>
    </w:p>
    <w:p w14:paraId="2B2691BD" w14:textId="052CFD6B" w:rsidR="00824A4C" w:rsidRDefault="003F177F" w:rsidP="00824A4C">
      <w:pPr>
        <w:jc w:val="both"/>
        <w:rPr>
          <w:rFonts w:ascii="Garamond" w:hAnsi="Garamond"/>
          <w:sz w:val="22"/>
          <w:szCs w:val="22"/>
        </w:rPr>
      </w:pPr>
      <w:r>
        <w:rPr>
          <w:rFonts w:ascii="Garamond" w:hAnsi="Garamond"/>
          <w:noProof/>
          <w:sz w:val="22"/>
          <w:szCs w:val="22"/>
        </w:rPr>
        <w:t xml:space="preserve">[Fig. </w:t>
      </w:r>
      <w:r w:rsidR="0027226B">
        <w:rPr>
          <w:rFonts w:ascii="Garamond" w:hAnsi="Garamond"/>
          <w:noProof/>
          <w:sz w:val="22"/>
          <w:szCs w:val="22"/>
        </w:rPr>
        <w:t>3</w:t>
      </w:r>
      <w:r>
        <w:rPr>
          <w:rFonts w:ascii="Garamond" w:hAnsi="Garamond"/>
          <w:noProof/>
          <w:sz w:val="22"/>
          <w:szCs w:val="22"/>
        </w:rPr>
        <w:t>]</w:t>
      </w:r>
    </w:p>
    <w:p w14:paraId="71C747A4" w14:textId="781E0361" w:rsidR="00C611D4" w:rsidRDefault="00C611D4" w:rsidP="00C611D4">
      <w:pPr>
        <w:jc w:val="both"/>
        <w:rPr>
          <w:rFonts w:ascii="Garamond" w:hAnsi="Garamond"/>
          <w:sz w:val="22"/>
          <w:szCs w:val="22"/>
        </w:rPr>
      </w:pPr>
      <w:r w:rsidRPr="00E156F9">
        <w:rPr>
          <w:rFonts w:ascii="Garamond" w:hAnsi="Garamond"/>
          <w:b/>
          <w:bCs/>
          <w:sz w:val="22"/>
          <w:szCs w:val="22"/>
        </w:rPr>
        <w:t xml:space="preserve">Figure </w:t>
      </w:r>
      <w:r w:rsidR="0027226B">
        <w:rPr>
          <w:rFonts w:ascii="Garamond" w:hAnsi="Garamond"/>
          <w:b/>
          <w:bCs/>
          <w:sz w:val="22"/>
          <w:szCs w:val="22"/>
        </w:rPr>
        <w:t>3</w:t>
      </w:r>
      <w:r w:rsidRPr="00E156F9">
        <w:rPr>
          <w:rFonts w:ascii="Garamond" w:hAnsi="Garamond"/>
          <w:b/>
          <w:bCs/>
          <w:sz w:val="22"/>
          <w:szCs w:val="22"/>
        </w:rPr>
        <w:t xml:space="preserve">. </w:t>
      </w:r>
      <w:r>
        <w:rPr>
          <w:rFonts w:ascii="Garamond" w:hAnsi="Garamond"/>
          <w:b/>
          <w:bCs/>
          <w:sz w:val="22"/>
          <w:szCs w:val="22"/>
        </w:rPr>
        <w:t>Distance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sidR="00356783">
        <w:rPr>
          <w:rFonts w:ascii="Garamond" w:hAnsi="Garamond"/>
          <w:sz w:val="22"/>
          <w:szCs w:val="22"/>
        </w:rPr>
        <w:t xml:space="preserve">This figure complements Fig. </w:t>
      </w:r>
      <w:del w:id="5" w:author="Bruno Caneco" w:date="2025-01-10T14:17:00Z" w16du:dateUtc="2025-01-10T14:17:00Z">
        <w:r w:rsidR="00356783" w:rsidDel="001A7930">
          <w:rPr>
            <w:rFonts w:ascii="Garamond" w:hAnsi="Garamond"/>
            <w:sz w:val="22"/>
            <w:szCs w:val="22"/>
          </w:rPr>
          <w:delText xml:space="preserve">1 </w:delText>
        </w:r>
      </w:del>
      <w:ins w:id="6" w:author="Bruno Caneco" w:date="2025-01-10T14:17:00Z" w16du:dateUtc="2025-01-10T14:17:00Z">
        <w:r w:rsidR="001A7930">
          <w:rPr>
            <w:rFonts w:ascii="Garamond" w:hAnsi="Garamond"/>
            <w:sz w:val="22"/>
            <w:szCs w:val="22"/>
          </w:rPr>
          <w:t>2</w:t>
        </w:r>
        <w:r w:rsidR="001A7930">
          <w:rPr>
            <w:rFonts w:ascii="Garamond" w:hAnsi="Garamond"/>
            <w:sz w:val="22"/>
            <w:szCs w:val="22"/>
          </w:rPr>
          <w:t xml:space="preserve"> </w:t>
        </w:r>
      </w:ins>
      <w:r w:rsidR="00356783">
        <w:rPr>
          <w:rFonts w:ascii="Garamond" w:hAnsi="Garamond"/>
          <w:sz w:val="22"/>
          <w:szCs w:val="22"/>
        </w:rPr>
        <w:t xml:space="preserve">and depicts (with arrows) the distance of change(s) that a call’s features made after occupying a particular cell within the acoustic space. </w:t>
      </w:r>
      <w:r>
        <w:rPr>
          <w:rFonts w:ascii="Garamond" w:hAnsi="Garamond"/>
          <w:sz w:val="22"/>
          <w:szCs w:val="22"/>
        </w:rPr>
        <w:t xml:space="preserve">Upper panel (maximum frequency x duration) depicts voice activation, lower panel (entropy x pitch contour slope) depicts voice modulation. </w:t>
      </w:r>
      <w:r w:rsidR="00543752">
        <w:rPr>
          <w:rFonts w:ascii="Garamond" w:hAnsi="Garamond"/>
          <w:sz w:val="22"/>
          <w:szCs w:val="22"/>
        </w:rPr>
        <w:t>Columns depict voice activation and modulation (</w:t>
      </w:r>
      <w:proofErr w:type="spellStart"/>
      <w:r w:rsidR="00543752" w:rsidRPr="00C211E5">
        <w:rPr>
          <w:rFonts w:ascii="Garamond" w:hAnsi="Garamond"/>
          <w:i/>
          <w:iCs/>
          <w:sz w:val="22"/>
          <w:szCs w:val="22"/>
        </w:rPr>
        <w:t>i</w:t>
      </w:r>
      <w:proofErr w:type="spellEnd"/>
      <w:r w:rsidR="00543752">
        <w:rPr>
          <w:rFonts w:ascii="Garamond" w:hAnsi="Garamond"/>
          <w:sz w:val="22"/>
          <w:szCs w:val="22"/>
        </w:rPr>
        <w:t>) across subjects, (</w:t>
      </w:r>
      <w:r w:rsidR="00543752" w:rsidRPr="00C211E5">
        <w:rPr>
          <w:rFonts w:ascii="Garamond" w:hAnsi="Garamond"/>
          <w:i/>
          <w:iCs/>
          <w:sz w:val="22"/>
          <w:szCs w:val="22"/>
        </w:rPr>
        <w:t>ii</w:t>
      </w:r>
      <w:r w:rsidR="00543752">
        <w:rPr>
          <w:rFonts w:ascii="Garamond" w:hAnsi="Garamond"/>
          <w:sz w:val="22"/>
          <w:szCs w:val="22"/>
        </w:rPr>
        <w:t>) between subjects and (</w:t>
      </w:r>
      <w:r w:rsidR="00543752" w:rsidRPr="00C211E5">
        <w:rPr>
          <w:rFonts w:ascii="Garamond" w:hAnsi="Garamond"/>
          <w:i/>
          <w:iCs/>
          <w:sz w:val="22"/>
          <w:szCs w:val="22"/>
        </w:rPr>
        <w:t>iii</w:t>
      </w:r>
      <w:r w:rsidR="00543752">
        <w:rPr>
          <w:rFonts w:ascii="Garamond" w:hAnsi="Garamond"/>
          <w:sz w:val="22"/>
          <w:szCs w:val="22"/>
        </w:rPr>
        <w:t xml:space="preserve">) between sessions within subjects. </w:t>
      </w:r>
      <w:r>
        <w:rPr>
          <w:rFonts w:ascii="Garamond" w:hAnsi="Garamond"/>
          <w:sz w:val="22"/>
          <w:szCs w:val="22"/>
        </w:rPr>
        <w:t xml:space="preserve">Colour depicts </w:t>
      </w:r>
      <w:del w:id="7" w:author="Bruno Caneco" w:date="2025-01-10T14:18:00Z" w16du:dateUtc="2025-01-10T14:18:00Z">
        <w:r w:rsidDel="002546ED">
          <w:rPr>
            <w:rFonts w:ascii="Garamond" w:hAnsi="Garamond"/>
            <w:sz w:val="22"/>
            <w:szCs w:val="22"/>
          </w:rPr>
          <w:delText>chance directio</w:delText>
        </w:r>
        <w:r w:rsidR="00374761" w:rsidDel="002546ED">
          <w:rPr>
            <w:rFonts w:ascii="Garamond" w:hAnsi="Garamond"/>
            <w:sz w:val="22"/>
            <w:szCs w:val="22"/>
          </w:rPr>
          <w:delText>n</w:delText>
        </w:r>
      </w:del>
      <w:ins w:id="8" w:author="Bruno Caneco" w:date="2025-01-10T14:18:00Z" w16du:dateUtc="2025-01-10T14:18:00Z">
        <w:r w:rsidR="002546ED">
          <w:rPr>
            <w:rFonts w:ascii="Garamond" w:hAnsi="Garamond"/>
            <w:sz w:val="22"/>
            <w:szCs w:val="22"/>
          </w:rPr>
          <w:t xml:space="preserve">direction of movement (in </w:t>
        </w:r>
      </w:ins>
      <w:ins w:id="9" w:author="Bruno Caneco" w:date="2025-01-10T14:20:00Z" w16du:dateUtc="2025-01-10T14:20:00Z">
        <w:r w:rsidR="002546ED">
          <w:rPr>
            <w:rFonts w:ascii="Garamond" w:hAnsi="Garamond"/>
            <w:sz w:val="22"/>
            <w:szCs w:val="22"/>
          </w:rPr>
          <w:t>angle</w:t>
        </w:r>
      </w:ins>
      <w:ins w:id="10" w:author="Bruno Caneco" w:date="2025-01-10T14:19:00Z" w16du:dateUtc="2025-01-10T14:19:00Z">
        <w:r w:rsidR="002546ED">
          <w:rPr>
            <w:rFonts w:ascii="Garamond" w:hAnsi="Garamond"/>
            <w:sz w:val="22"/>
            <w:szCs w:val="22"/>
          </w:rPr>
          <w:t xml:space="preserve"> </w:t>
        </w:r>
      </w:ins>
      <w:ins w:id="11" w:author="Bruno Caneco" w:date="2025-01-10T14:18:00Z" w16du:dateUtc="2025-01-10T14:18:00Z">
        <w:r w:rsidR="002546ED">
          <w:rPr>
            <w:rFonts w:ascii="Garamond" w:hAnsi="Garamond"/>
            <w:sz w:val="22"/>
            <w:szCs w:val="22"/>
          </w:rPr>
          <w:t>degrees)</w:t>
        </w:r>
      </w:ins>
      <w:r w:rsidR="00374761">
        <w:rPr>
          <w:rFonts w:ascii="Garamond" w:hAnsi="Garamond"/>
          <w:sz w:val="22"/>
          <w:szCs w:val="22"/>
        </w:rPr>
        <w:t>.</w:t>
      </w:r>
    </w:p>
    <w:p w14:paraId="75E19A4D" w14:textId="77777777" w:rsidR="00C611D4" w:rsidRDefault="00C611D4" w:rsidP="00DE79B0">
      <w:pPr>
        <w:ind w:firstLine="720"/>
        <w:jc w:val="both"/>
        <w:rPr>
          <w:rFonts w:ascii="Garamond" w:hAnsi="Garamond"/>
          <w:sz w:val="22"/>
          <w:szCs w:val="22"/>
        </w:rPr>
      </w:pPr>
    </w:p>
    <w:p w14:paraId="546DA101" w14:textId="77777777" w:rsidR="00272F3F" w:rsidRDefault="00272F3F" w:rsidP="00DE79B0">
      <w:pPr>
        <w:ind w:firstLine="720"/>
        <w:jc w:val="both"/>
        <w:rPr>
          <w:rFonts w:ascii="Garamond" w:hAnsi="Garamond"/>
          <w:sz w:val="22"/>
          <w:szCs w:val="22"/>
        </w:rPr>
      </w:pPr>
    </w:p>
    <w:p w14:paraId="653C52BA" w14:textId="709AD813" w:rsidR="008D514D" w:rsidRDefault="0040617D" w:rsidP="00DE79B0">
      <w:pPr>
        <w:ind w:firstLine="720"/>
        <w:jc w:val="both"/>
        <w:rPr>
          <w:rFonts w:ascii="Garamond" w:hAnsi="Garamond"/>
          <w:sz w:val="22"/>
          <w:szCs w:val="22"/>
        </w:rPr>
      </w:pPr>
      <w:r w:rsidRPr="00A27F3C">
        <w:rPr>
          <w:rFonts w:ascii="Garamond" w:hAnsi="Garamond"/>
          <w:sz w:val="22"/>
          <w:szCs w:val="22"/>
        </w:rPr>
        <w:t>To obtain a</w:t>
      </w:r>
      <w:r w:rsidR="00CE71D5" w:rsidRPr="00A27F3C">
        <w:rPr>
          <w:rFonts w:ascii="Garamond" w:hAnsi="Garamond"/>
          <w:sz w:val="22"/>
          <w:szCs w:val="22"/>
        </w:rPr>
        <w:t>n</w:t>
      </w:r>
      <w:r w:rsidRPr="00A27F3C">
        <w:rPr>
          <w:rFonts w:ascii="Garamond" w:hAnsi="Garamond"/>
          <w:sz w:val="22"/>
          <w:szCs w:val="22"/>
        </w:rPr>
        <w:t xml:space="preserve"> </w:t>
      </w:r>
      <w:r w:rsidR="00CE71D5" w:rsidRPr="00A27F3C">
        <w:rPr>
          <w:rFonts w:ascii="Garamond" w:hAnsi="Garamond"/>
          <w:sz w:val="22"/>
          <w:szCs w:val="22"/>
        </w:rPr>
        <w:t>enhanced</w:t>
      </w:r>
      <w:r w:rsidRPr="00A27F3C">
        <w:rPr>
          <w:rFonts w:ascii="Garamond" w:hAnsi="Garamond"/>
          <w:sz w:val="22"/>
          <w:szCs w:val="22"/>
        </w:rPr>
        <w:t xml:space="preserve"> representation of the</w:t>
      </w:r>
      <w:r>
        <w:rPr>
          <w:rFonts w:ascii="Garamond" w:hAnsi="Garamond"/>
          <w:sz w:val="22"/>
          <w:szCs w:val="22"/>
        </w:rPr>
        <w:t xml:space="preserve"> degree and range </w:t>
      </w:r>
      <w:r w:rsidR="00D3749B">
        <w:rPr>
          <w:rFonts w:ascii="Garamond" w:hAnsi="Garamond"/>
          <w:sz w:val="22"/>
          <w:szCs w:val="22"/>
        </w:rPr>
        <w:t>of</w:t>
      </w:r>
      <w:r>
        <w:rPr>
          <w:rFonts w:ascii="Garamond" w:hAnsi="Garamond"/>
          <w:sz w:val="22"/>
          <w:szCs w:val="22"/>
        </w:rPr>
        <w:t xml:space="preserve"> voice </w:t>
      </w:r>
      <w:r w:rsidR="00D3749B">
        <w:rPr>
          <w:rFonts w:ascii="Garamond" w:hAnsi="Garamond"/>
          <w:sz w:val="22"/>
          <w:szCs w:val="22"/>
        </w:rPr>
        <w:t>change</w:t>
      </w:r>
      <w:r w:rsidR="00CE71D5">
        <w:rPr>
          <w:rFonts w:ascii="Garamond" w:hAnsi="Garamond"/>
          <w:sz w:val="22"/>
          <w:szCs w:val="22"/>
        </w:rPr>
        <w:t xml:space="preserve"> used by chimpanzees</w:t>
      </w:r>
      <w:r>
        <w:rPr>
          <w:rFonts w:ascii="Garamond" w:hAnsi="Garamond"/>
          <w:sz w:val="22"/>
          <w:szCs w:val="22"/>
        </w:rPr>
        <w:t xml:space="preserve">, </w:t>
      </w:r>
      <w:r w:rsidR="00D3749B">
        <w:rPr>
          <w:rFonts w:ascii="Garamond" w:hAnsi="Garamond"/>
          <w:sz w:val="22"/>
          <w:szCs w:val="22"/>
        </w:rPr>
        <w:t>we plotted voice activation and modulation</w:t>
      </w:r>
      <w:r w:rsidR="00CB79CB">
        <w:rPr>
          <w:rFonts w:ascii="Garamond" w:hAnsi="Garamond"/>
          <w:sz w:val="22"/>
          <w:szCs w:val="22"/>
        </w:rPr>
        <w:t xml:space="preserve"> </w:t>
      </w:r>
      <w:r w:rsidR="00CE71D5">
        <w:rPr>
          <w:rFonts w:ascii="Garamond" w:hAnsi="Garamond"/>
          <w:sz w:val="22"/>
          <w:szCs w:val="22"/>
        </w:rPr>
        <w:t>i</w:t>
      </w:r>
      <w:r w:rsidR="00B6576F">
        <w:rPr>
          <w:rFonts w:ascii="Garamond" w:hAnsi="Garamond"/>
          <w:sz w:val="22"/>
          <w:szCs w:val="22"/>
        </w:rPr>
        <w:t>n</w:t>
      </w:r>
      <w:r w:rsidR="00CE71D5">
        <w:rPr>
          <w:rFonts w:ascii="Garamond" w:hAnsi="Garamond"/>
          <w:sz w:val="22"/>
          <w:szCs w:val="22"/>
        </w:rPr>
        <w:t xml:space="preserve"> terms of </w:t>
      </w:r>
      <w:r w:rsidR="0058189E" w:rsidRPr="004537EC">
        <w:rPr>
          <w:rFonts w:ascii="Garamond" w:hAnsi="Garamond"/>
          <w:i/>
          <w:iCs/>
          <w:sz w:val="22"/>
          <w:szCs w:val="22"/>
        </w:rPr>
        <w:t>relative</w:t>
      </w:r>
      <w:r w:rsidR="0058189E">
        <w:rPr>
          <w:rFonts w:ascii="Garamond" w:hAnsi="Garamond"/>
          <w:sz w:val="22"/>
          <w:szCs w:val="22"/>
        </w:rPr>
        <w:t xml:space="preserve"> </w:t>
      </w:r>
      <w:r w:rsidR="00DA1692">
        <w:rPr>
          <w:rFonts w:ascii="Garamond" w:hAnsi="Garamond"/>
          <w:sz w:val="22"/>
          <w:szCs w:val="22"/>
        </w:rPr>
        <w:t xml:space="preserve">voice </w:t>
      </w:r>
      <w:r w:rsidR="0058189E">
        <w:rPr>
          <w:rFonts w:ascii="Garamond" w:hAnsi="Garamond"/>
          <w:sz w:val="22"/>
          <w:szCs w:val="22"/>
        </w:rPr>
        <w:t>change</w:t>
      </w:r>
      <w:r w:rsidR="00CE71D5">
        <w:rPr>
          <w:rFonts w:ascii="Garamond" w:hAnsi="Garamond"/>
          <w:sz w:val="22"/>
          <w:szCs w:val="22"/>
        </w:rPr>
        <w:t xml:space="preserve"> </w:t>
      </w:r>
      <w:r w:rsidR="00CB79CB">
        <w:rPr>
          <w:rFonts w:ascii="Garamond" w:hAnsi="Garamond"/>
          <w:sz w:val="22"/>
          <w:szCs w:val="22"/>
        </w:rPr>
        <w:t>(</w:t>
      </w:r>
      <w:r w:rsidR="00EA3FE5">
        <w:rPr>
          <w:rFonts w:ascii="Garamond" w:hAnsi="Garamond"/>
          <w:sz w:val="22"/>
          <w:szCs w:val="22"/>
        </w:rPr>
        <w:t xml:space="preserve">Fig. </w:t>
      </w:r>
      <w:del w:id="12" w:author="Bruno Caneco" w:date="2025-01-10T14:20:00Z" w16du:dateUtc="2025-01-10T14:20:00Z">
        <w:r w:rsidR="00EA3FE5" w:rsidDel="002546ED">
          <w:rPr>
            <w:rFonts w:ascii="Garamond" w:hAnsi="Garamond"/>
            <w:sz w:val="22"/>
            <w:szCs w:val="22"/>
          </w:rPr>
          <w:delText>3</w:delText>
        </w:r>
      </w:del>
      <w:ins w:id="13" w:author="Bruno Caneco" w:date="2025-01-10T14:20:00Z" w16du:dateUtc="2025-01-10T14:20:00Z">
        <w:r w:rsidR="002546ED">
          <w:rPr>
            <w:rFonts w:ascii="Garamond" w:hAnsi="Garamond"/>
            <w:sz w:val="22"/>
            <w:szCs w:val="22"/>
          </w:rPr>
          <w:t>4</w:t>
        </w:r>
      </w:ins>
      <w:r w:rsidR="00CB79CB">
        <w:rPr>
          <w:rFonts w:ascii="Garamond" w:hAnsi="Garamond"/>
          <w:sz w:val="22"/>
          <w:szCs w:val="22"/>
        </w:rPr>
        <w:t>)</w:t>
      </w:r>
      <w:r w:rsidR="001A706C">
        <w:rPr>
          <w:rFonts w:ascii="Garamond" w:hAnsi="Garamond"/>
          <w:sz w:val="22"/>
          <w:szCs w:val="22"/>
        </w:rPr>
        <w:t xml:space="preserve">, where the origin of the graph represents a call variant state </w:t>
      </w:r>
      <w:r w:rsidR="00DA1692">
        <w:rPr>
          <w:rFonts w:ascii="Garamond" w:hAnsi="Garamond"/>
          <w:sz w:val="22"/>
          <w:szCs w:val="22"/>
        </w:rPr>
        <w:t>connected to the variant that followed</w:t>
      </w:r>
      <w:r w:rsidR="00DB54BB">
        <w:rPr>
          <w:rFonts w:ascii="Garamond" w:hAnsi="Garamond"/>
          <w:sz w:val="22"/>
          <w:szCs w:val="22"/>
        </w:rPr>
        <w:t xml:space="preserve"> as a coloured </w:t>
      </w:r>
      <w:r w:rsidR="00DB54BB">
        <w:rPr>
          <w:rFonts w:ascii="Garamond" w:hAnsi="Garamond"/>
          <w:sz w:val="22"/>
          <w:szCs w:val="22"/>
        </w:rPr>
        <w:lastRenderedPageBreak/>
        <w:t>point</w:t>
      </w:r>
      <w:r w:rsidR="00EA3FE5">
        <w:rPr>
          <w:rFonts w:ascii="Garamond" w:hAnsi="Garamond"/>
          <w:sz w:val="22"/>
          <w:szCs w:val="22"/>
        </w:rPr>
        <w:t>. For (</w:t>
      </w:r>
      <w:proofErr w:type="spellStart"/>
      <w:r w:rsidR="00EA3FE5" w:rsidRPr="00EA3FE5">
        <w:rPr>
          <w:rFonts w:ascii="Garamond" w:hAnsi="Garamond"/>
          <w:i/>
          <w:iCs/>
          <w:sz w:val="22"/>
          <w:szCs w:val="22"/>
        </w:rPr>
        <w:t>i</w:t>
      </w:r>
      <w:proofErr w:type="spellEnd"/>
      <w:r w:rsidR="00EA3FE5">
        <w:rPr>
          <w:rFonts w:ascii="Garamond" w:hAnsi="Garamond"/>
          <w:sz w:val="22"/>
          <w:szCs w:val="22"/>
        </w:rPr>
        <w:t>), (</w:t>
      </w:r>
      <w:r w:rsidR="00EA3FE5" w:rsidRPr="00EA3FE5">
        <w:rPr>
          <w:rFonts w:ascii="Garamond" w:hAnsi="Garamond"/>
          <w:i/>
          <w:iCs/>
          <w:sz w:val="22"/>
          <w:szCs w:val="22"/>
        </w:rPr>
        <w:t>ii</w:t>
      </w:r>
      <w:r w:rsidR="00EA3FE5">
        <w:rPr>
          <w:rFonts w:ascii="Garamond" w:hAnsi="Garamond"/>
          <w:sz w:val="22"/>
          <w:szCs w:val="22"/>
        </w:rPr>
        <w:t>) and (</w:t>
      </w:r>
      <w:r w:rsidR="00EA3FE5" w:rsidRPr="00EA3FE5">
        <w:rPr>
          <w:rFonts w:ascii="Garamond" w:hAnsi="Garamond"/>
          <w:i/>
          <w:iCs/>
          <w:sz w:val="22"/>
          <w:szCs w:val="22"/>
        </w:rPr>
        <w:t>iii</w:t>
      </w:r>
      <w:r w:rsidR="00EA3FE5">
        <w:rPr>
          <w:rFonts w:ascii="Garamond" w:hAnsi="Garamond"/>
          <w:sz w:val="22"/>
          <w:szCs w:val="22"/>
        </w:rPr>
        <w:t>), voice change was radial</w:t>
      </w:r>
      <w:r w:rsidR="00C43526">
        <w:rPr>
          <w:rFonts w:ascii="Garamond" w:hAnsi="Garamond"/>
          <w:sz w:val="22"/>
          <w:szCs w:val="22"/>
        </w:rPr>
        <w:t xml:space="preserve"> and multidimensional</w:t>
      </w:r>
      <w:r w:rsidR="00BF5858">
        <w:rPr>
          <w:rFonts w:ascii="Garamond" w:hAnsi="Garamond"/>
          <w:sz w:val="22"/>
          <w:szCs w:val="22"/>
        </w:rPr>
        <w:t>.</w:t>
      </w:r>
      <w:r w:rsidR="00EA3FE5">
        <w:rPr>
          <w:rFonts w:ascii="Garamond" w:hAnsi="Garamond"/>
          <w:sz w:val="22"/>
          <w:szCs w:val="22"/>
        </w:rPr>
        <w:t xml:space="preserve"> </w:t>
      </w:r>
      <w:r w:rsidR="00BF5858">
        <w:rPr>
          <w:rFonts w:ascii="Garamond" w:hAnsi="Garamond"/>
          <w:sz w:val="22"/>
          <w:szCs w:val="22"/>
        </w:rPr>
        <w:t xml:space="preserve">That </w:t>
      </w:r>
      <w:r w:rsidR="00854F23">
        <w:rPr>
          <w:rFonts w:ascii="Garamond" w:hAnsi="Garamond"/>
          <w:sz w:val="22"/>
          <w:szCs w:val="22"/>
        </w:rPr>
        <w:t>i</w:t>
      </w:r>
      <w:r w:rsidR="00BF5858">
        <w:rPr>
          <w:rFonts w:ascii="Garamond" w:hAnsi="Garamond"/>
          <w:sz w:val="22"/>
          <w:szCs w:val="22"/>
        </w:rPr>
        <w:t>s</w:t>
      </w:r>
      <w:r w:rsidR="00EA3FE5">
        <w:rPr>
          <w:rFonts w:ascii="Garamond" w:hAnsi="Garamond"/>
          <w:sz w:val="22"/>
          <w:szCs w:val="22"/>
        </w:rPr>
        <w:t xml:space="preserve">, subjects experienced </w:t>
      </w:r>
      <w:r w:rsidR="004D357D">
        <w:rPr>
          <w:rFonts w:ascii="Garamond" w:hAnsi="Garamond"/>
          <w:sz w:val="22"/>
          <w:szCs w:val="22"/>
        </w:rPr>
        <w:t xml:space="preserve">virtually </w:t>
      </w:r>
      <w:r w:rsidR="00EA3FE5">
        <w:rPr>
          <w:rFonts w:ascii="Garamond" w:hAnsi="Garamond"/>
          <w:sz w:val="22"/>
          <w:szCs w:val="22"/>
        </w:rPr>
        <w:t xml:space="preserve">no impediment </w:t>
      </w:r>
      <w:r w:rsidR="00FC2590">
        <w:rPr>
          <w:rFonts w:ascii="Garamond" w:hAnsi="Garamond"/>
          <w:sz w:val="22"/>
          <w:szCs w:val="22"/>
        </w:rPr>
        <w:t>against</w:t>
      </w:r>
      <w:r w:rsidR="00EA3FE5">
        <w:rPr>
          <w:rFonts w:ascii="Garamond" w:hAnsi="Garamond"/>
          <w:sz w:val="22"/>
          <w:szCs w:val="22"/>
        </w:rPr>
        <w:t xml:space="preserve"> voice </w:t>
      </w:r>
      <w:r w:rsidR="004D357D">
        <w:rPr>
          <w:rFonts w:ascii="Garamond" w:hAnsi="Garamond"/>
          <w:sz w:val="22"/>
          <w:szCs w:val="22"/>
        </w:rPr>
        <w:t>change</w:t>
      </w:r>
      <w:r w:rsidR="00C17FA9">
        <w:rPr>
          <w:rFonts w:ascii="Garamond" w:hAnsi="Garamond"/>
          <w:sz w:val="22"/>
          <w:szCs w:val="22"/>
        </w:rPr>
        <w:t xml:space="preserve">. </w:t>
      </w:r>
      <w:r w:rsidR="0080132C">
        <w:rPr>
          <w:rFonts w:ascii="Garamond" w:hAnsi="Garamond"/>
          <w:sz w:val="22"/>
          <w:szCs w:val="22"/>
        </w:rPr>
        <w:t>F</w:t>
      </w:r>
      <w:r w:rsidR="00C17FA9">
        <w:rPr>
          <w:rFonts w:ascii="Garamond" w:hAnsi="Garamond"/>
          <w:sz w:val="22"/>
          <w:szCs w:val="22"/>
        </w:rPr>
        <w:t xml:space="preserve">or voice activation, </w:t>
      </w:r>
      <w:r w:rsidR="00C33214">
        <w:rPr>
          <w:rFonts w:ascii="Garamond" w:hAnsi="Garamond"/>
          <w:sz w:val="22"/>
          <w:szCs w:val="22"/>
        </w:rPr>
        <w:t xml:space="preserve">this meant that </w:t>
      </w:r>
      <w:r w:rsidR="00C17FA9">
        <w:rPr>
          <w:rFonts w:ascii="Garamond" w:hAnsi="Garamond"/>
          <w:sz w:val="22"/>
          <w:szCs w:val="22"/>
        </w:rPr>
        <w:t>subjects were</w:t>
      </w:r>
      <w:r w:rsidR="00C17FA9" w:rsidRPr="00C17FA9">
        <w:rPr>
          <w:rFonts w:ascii="Garamond" w:hAnsi="Garamond"/>
          <w:sz w:val="22"/>
          <w:szCs w:val="22"/>
        </w:rPr>
        <w:t xml:space="preserve"> </w:t>
      </w:r>
      <w:r w:rsidR="00C17FA9">
        <w:rPr>
          <w:rFonts w:ascii="Garamond" w:hAnsi="Garamond"/>
          <w:sz w:val="22"/>
          <w:szCs w:val="22"/>
        </w:rPr>
        <w:t xml:space="preserve">able, first, to move in duration negatively or positively while maintaining constant </w:t>
      </w:r>
      <w:proofErr w:type="spellStart"/>
      <w:r w:rsidR="00C17FA9">
        <w:rPr>
          <w:rFonts w:ascii="Garamond" w:hAnsi="Garamond"/>
          <w:sz w:val="22"/>
          <w:szCs w:val="22"/>
        </w:rPr>
        <w:t>maxfreq</w:t>
      </w:r>
      <w:proofErr w:type="spellEnd"/>
      <w:r w:rsidR="00754D63">
        <w:rPr>
          <w:rFonts w:ascii="Garamond" w:hAnsi="Garamond"/>
          <w:sz w:val="22"/>
          <w:szCs w:val="22"/>
        </w:rPr>
        <w:t xml:space="preserve"> (i.e., change along the horizontal axis of the acoustic space)</w:t>
      </w:r>
      <w:r w:rsidR="0096408B">
        <w:rPr>
          <w:rFonts w:ascii="Garamond" w:hAnsi="Garamond"/>
          <w:sz w:val="22"/>
          <w:szCs w:val="22"/>
        </w:rPr>
        <w:t>.</w:t>
      </w:r>
      <w:r w:rsidR="00C17FA9">
        <w:rPr>
          <w:rFonts w:ascii="Garamond" w:hAnsi="Garamond"/>
          <w:sz w:val="22"/>
          <w:szCs w:val="22"/>
        </w:rPr>
        <w:t xml:space="preserve"> </w:t>
      </w:r>
      <w:r w:rsidR="0096408B">
        <w:rPr>
          <w:rFonts w:ascii="Garamond" w:hAnsi="Garamond"/>
          <w:sz w:val="22"/>
          <w:szCs w:val="22"/>
        </w:rPr>
        <w:t>S</w:t>
      </w:r>
      <w:r w:rsidR="00C17FA9">
        <w:rPr>
          <w:rFonts w:ascii="Garamond" w:hAnsi="Garamond"/>
          <w:sz w:val="22"/>
          <w:szCs w:val="22"/>
        </w:rPr>
        <w:t xml:space="preserve">econd, to move in </w:t>
      </w:r>
      <w:proofErr w:type="spellStart"/>
      <w:r w:rsidR="00C17FA9">
        <w:rPr>
          <w:rFonts w:ascii="Garamond" w:hAnsi="Garamond"/>
          <w:sz w:val="22"/>
          <w:szCs w:val="22"/>
        </w:rPr>
        <w:t>maxfreq</w:t>
      </w:r>
      <w:proofErr w:type="spellEnd"/>
      <w:r w:rsidR="00C17FA9">
        <w:rPr>
          <w:rFonts w:ascii="Garamond" w:hAnsi="Garamond"/>
          <w:sz w:val="22"/>
          <w:szCs w:val="22"/>
        </w:rPr>
        <w:t xml:space="preserve"> negatively or positively while maintaining constant duration</w:t>
      </w:r>
      <w:r w:rsidR="00754D63">
        <w:rPr>
          <w:rFonts w:ascii="Garamond" w:hAnsi="Garamond"/>
          <w:sz w:val="22"/>
          <w:szCs w:val="22"/>
        </w:rPr>
        <w:t xml:space="preserve"> (i.e., change along the vertical axis)</w:t>
      </w:r>
      <w:r w:rsidR="00DF5873">
        <w:rPr>
          <w:rFonts w:ascii="Garamond" w:hAnsi="Garamond"/>
          <w:sz w:val="22"/>
          <w:szCs w:val="22"/>
        </w:rPr>
        <w:t>. T</w:t>
      </w:r>
      <w:r w:rsidR="00C17FA9">
        <w:rPr>
          <w:rFonts w:ascii="Garamond" w:hAnsi="Garamond"/>
          <w:sz w:val="22"/>
          <w:szCs w:val="22"/>
        </w:rPr>
        <w:t xml:space="preserve">hird, to </w:t>
      </w:r>
      <w:r w:rsidR="00754D63">
        <w:rPr>
          <w:rFonts w:ascii="Garamond" w:hAnsi="Garamond"/>
          <w:sz w:val="22"/>
          <w:szCs w:val="22"/>
        </w:rPr>
        <w:t>mo</w:t>
      </w:r>
      <w:r w:rsidR="00252A60">
        <w:rPr>
          <w:rFonts w:ascii="Garamond" w:hAnsi="Garamond"/>
          <w:sz w:val="22"/>
          <w:szCs w:val="22"/>
        </w:rPr>
        <w:t xml:space="preserve">ve </w:t>
      </w:r>
      <w:r w:rsidR="009F2A46">
        <w:rPr>
          <w:rFonts w:ascii="Garamond" w:hAnsi="Garamond"/>
          <w:sz w:val="22"/>
          <w:szCs w:val="22"/>
        </w:rPr>
        <w:t>in both</w:t>
      </w:r>
      <w:r w:rsidR="00252A60">
        <w:rPr>
          <w:rFonts w:ascii="Garamond" w:hAnsi="Garamond"/>
          <w:sz w:val="22"/>
          <w:szCs w:val="22"/>
        </w:rPr>
        <w:t xml:space="preserve"> duration and </w:t>
      </w:r>
      <w:proofErr w:type="spellStart"/>
      <w:r w:rsidR="00252A60">
        <w:rPr>
          <w:rFonts w:ascii="Garamond" w:hAnsi="Garamond"/>
          <w:sz w:val="22"/>
          <w:szCs w:val="22"/>
        </w:rPr>
        <w:t>maxfreq</w:t>
      </w:r>
      <w:proofErr w:type="spellEnd"/>
      <w:r w:rsidR="009F2A46">
        <w:rPr>
          <w:rFonts w:ascii="Garamond" w:hAnsi="Garamond"/>
          <w:sz w:val="22"/>
          <w:szCs w:val="22"/>
        </w:rPr>
        <w:t xml:space="preserve"> negatively o</w:t>
      </w:r>
      <w:r w:rsidR="00747D8C">
        <w:rPr>
          <w:rFonts w:ascii="Garamond" w:hAnsi="Garamond"/>
          <w:sz w:val="22"/>
          <w:szCs w:val="22"/>
        </w:rPr>
        <w:t>r</w:t>
      </w:r>
      <w:r w:rsidR="009F2A46">
        <w:rPr>
          <w:rFonts w:ascii="Garamond" w:hAnsi="Garamond"/>
          <w:sz w:val="22"/>
          <w:szCs w:val="22"/>
        </w:rPr>
        <w:t xml:space="preserve"> positively (i.e., lower-left and upper-right quadrants)</w:t>
      </w:r>
      <w:r w:rsidR="00F7339D">
        <w:rPr>
          <w:rFonts w:ascii="Garamond" w:hAnsi="Garamond"/>
          <w:sz w:val="22"/>
          <w:szCs w:val="22"/>
        </w:rPr>
        <w:t>. A</w:t>
      </w:r>
      <w:r w:rsidR="009F2A46">
        <w:rPr>
          <w:rFonts w:ascii="Garamond" w:hAnsi="Garamond"/>
          <w:sz w:val="22"/>
          <w:szCs w:val="22"/>
        </w:rPr>
        <w:t xml:space="preserve">nd fourth, to move in duration and </w:t>
      </w:r>
      <w:proofErr w:type="spellStart"/>
      <w:r w:rsidR="009F2A46">
        <w:rPr>
          <w:rFonts w:ascii="Garamond" w:hAnsi="Garamond"/>
          <w:sz w:val="22"/>
          <w:szCs w:val="22"/>
        </w:rPr>
        <w:t>maxfreq</w:t>
      </w:r>
      <w:proofErr w:type="spellEnd"/>
      <w:r w:rsidR="009F2A46">
        <w:rPr>
          <w:rFonts w:ascii="Garamond" w:hAnsi="Garamond"/>
          <w:sz w:val="22"/>
          <w:szCs w:val="22"/>
        </w:rPr>
        <w:t xml:space="preserve"> in opposite directions (i.e., upper-left and lower-right quadrants).</w:t>
      </w:r>
      <w:r w:rsidR="007577CA">
        <w:rPr>
          <w:rFonts w:ascii="Garamond" w:hAnsi="Garamond"/>
          <w:sz w:val="22"/>
          <w:szCs w:val="22"/>
        </w:rPr>
        <w:t xml:space="preserve"> </w:t>
      </w:r>
    </w:p>
    <w:p w14:paraId="6FCADDEC" w14:textId="2DABFE0E" w:rsidR="00272F3F" w:rsidRDefault="005F7721" w:rsidP="00FD686E">
      <w:pPr>
        <w:ind w:firstLine="720"/>
        <w:jc w:val="both"/>
        <w:rPr>
          <w:rFonts w:ascii="Garamond" w:hAnsi="Garamond"/>
          <w:sz w:val="22"/>
          <w:szCs w:val="22"/>
        </w:rPr>
      </w:pPr>
      <w:r>
        <w:rPr>
          <w:rFonts w:ascii="Garamond" w:hAnsi="Garamond"/>
          <w:sz w:val="22"/>
          <w:szCs w:val="22"/>
        </w:rPr>
        <w:t>The same</w:t>
      </w:r>
      <w:r w:rsidR="00EC1150">
        <w:rPr>
          <w:rFonts w:ascii="Garamond" w:hAnsi="Garamond"/>
          <w:sz w:val="22"/>
          <w:szCs w:val="22"/>
        </w:rPr>
        <w:t xml:space="preserve"> pattern of free voice action</w:t>
      </w:r>
      <w:r>
        <w:rPr>
          <w:rFonts w:ascii="Garamond" w:hAnsi="Garamond"/>
          <w:sz w:val="22"/>
          <w:szCs w:val="22"/>
        </w:rPr>
        <w:t xml:space="preserve"> was observed with regards to voice modulation. </w:t>
      </w:r>
      <w:r w:rsidR="007577CA">
        <w:rPr>
          <w:rFonts w:ascii="Garamond" w:hAnsi="Garamond"/>
          <w:sz w:val="22"/>
          <w:szCs w:val="22"/>
        </w:rPr>
        <w:t>“</w:t>
      </w:r>
      <w:r w:rsidR="00030104">
        <w:rPr>
          <w:rFonts w:ascii="Garamond" w:hAnsi="Garamond"/>
          <w:sz w:val="22"/>
          <w:szCs w:val="22"/>
        </w:rPr>
        <w:t>P</w:t>
      </w:r>
      <w:r w:rsidR="007577CA">
        <w:rPr>
          <w:rFonts w:ascii="Garamond" w:hAnsi="Garamond"/>
          <w:sz w:val="22"/>
          <w:szCs w:val="22"/>
        </w:rPr>
        <w:t xml:space="preserve">izza slice” </w:t>
      </w:r>
      <w:r w:rsidR="00AB7BA9">
        <w:rPr>
          <w:rFonts w:ascii="Garamond" w:hAnsi="Garamond"/>
          <w:sz w:val="22"/>
          <w:szCs w:val="22"/>
        </w:rPr>
        <w:t>size</w:t>
      </w:r>
      <w:r w:rsidR="007577CA">
        <w:rPr>
          <w:rFonts w:ascii="Garamond" w:hAnsi="Garamond"/>
          <w:sz w:val="22"/>
          <w:szCs w:val="22"/>
        </w:rPr>
        <w:t xml:space="preserve"> and range lines (i.e., bold and dashed lines) for (</w:t>
      </w:r>
      <w:proofErr w:type="spellStart"/>
      <w:r w:rsidR="007577CA" w:rsidRPr="007577CA">
        <w:rPr>
          <w:rFonts w:ascii="Garamond" w:hAnsi="Garamond"/>
          <w:i/>
          <w:iCs/>
          <w:sz w:val="22"/>
          <w:szCs w:val="22"/>
        </w:rPr>
        <w:t>i</w:t>
      </w:r>
      <w:proofErr w:type="spellEnd"/>
      <w:r w:rsidR="007577CA">
        <w:rPr>
          <w:rFonts w:ascii="Garamond" w:hAnsi="Garamond"/>
          <w:sz w:val="22"/>
          <w:szCs w:val="22"/>
        </w:rPr>
        <w:t>) and (</w:t>
      </w:r>
      <w:r w:rsidR="007577CA" w:rsidRPr="007577CA">
        <w:rPr>
          <w:rFonts w:ascii="Garamond" w:hAnsi="Garamond"/>
          <w:i/>
          <w:iCs/>
          <w:sz w:val="22"/>
          <w:szCs w:val="22"/>
        </w:rPr>
        <w:t>ii</w:t>
      </w:r>
      <w:r w:rsidR="007577CA">
        <w:rPr>
          <w:rFonts w:ascii="Garamond" w:hAnsi="Garamond"/>
          <w:sz w:val="22"/>
          <w:szCs w:val="22"/>
        </w:rPr>
        <w:t>) show that</w:t>
      </w:r>
      <w:r w:rsidR="000E252D">
        <w:rPr>
          <w:rFonts w:ascii="Garamond" w:hAnsi="Garamond"/>
          <w:sz w:val="22"/>
          <w:szCs w:val="22"/>
        </w:rPr>
        <w:t xml:space="preserve"> there was no </w:t>
      </w:r>
      <w:r w:rsidR="00030104">
        <w:rPr>
          <w:rFonts w:ascii="Garamond" w:hAnsi="Garamond"/>
          <w:sz w:val="22"/>
          <w:szCs w:val="22"/>
        </w:rPr>
        <w:t xml:space="preserve">uniform, </w:t>
      </w:r>
      <w:r w:rsidR="000E252D">
        <w:rPr>
          <w:rFonts w:ascii="Garamond" w:hAnsi="Garamond"/>
          <w:sz w:val="22"/>
          <w:szCs w:val="22"/>
        </w:rPr>
        <w:t>constant</w:t>
      </w:r>
      <w:r w:rsidR="008828D5">
        <w:rPr>
          <w:rFonts w:ascii="Garamond" w:hAnsi="Garamond"/>
          <w:sz w:val="22"/>
          <w:szCs w:val="22"/>
        </w:rPr>
        <w:t>,</w:t>
      </w:r>
      <w:r w:rsidR="00030104">
        <w:rPr>
          <w:rFonts w:ascii="Garamond" w:hAnsi="Garamond"/>
          <w:sz w:val="22"/>
          <w:szCs w:val="22"/>
        </w:rPr>
        <w:t xml:space="preserve"> or confined</w:t>
      </w:r>
      <w:r w:rsidR="007577CA">
        <w:rPr>
          <w:rFonts w:ascii="Garamond" w:hAnsi="Garamond"/>
          <w:sz w:val="22"/>
          <w:szCs w:val="22"/>
        </w:rPr>
        <w:t xml:space="preserve"> </w:t>
      </w:r>
      <w:r w:rsidR="000E252D">
        <w:rPr>
          <w:rFonts w:ascii="Garamond" w:hAnsi="Garamond"/>
          <w:sz w:val="22"/>
          <w:szCs w:val="22"/>
        </w:rPr>
        <w:t>disposition</w:t>
      </w:r>
      <w:r w:rsidR="00772A1E">
        <w:rPr>
          <w:rFonts w:ascii="Garamond" w:hAnsi="Garamond"/>
          <w:sz w:val="22"/>
          <w:szCs w:val="22"/>
        </w:rPr>
        <w:t xml:space="preserve"> </w:t>
      </w:r>
      <w:r w:rsidR="008828D5">
        <w:rPr>
          <w:rFonts w:ascii="Garamond" w:hAnsi="Garamond"/>
          <w:sz w:val="22"/>
          <w:szCs w:val="22"/>
        </w:rPr>
        <w:t>for</w:t>
      </w:r>
      <w:r w:rsidR="00AB7BA9">
        <w:rPr>
          <w:rFonts w:ascii="Garamond" w:hAnsi="Garamond"/>
          <w:sz w:val="22"/>
          <w:szCs w:val="22"/>
        </w:rPr>
        <w:t xml:space="preserve"> voice </w:t>
      </w:r>
      <w:r w:rsidR="00747D8C">
        <w:rPr>
          <w:rFonts w:ascii="Garamond" w:hAnsi="Garamond"/>
          <w:sz w:val="22"/>
          <w:szCs w:val="22"/>
        </w:rPr>
        <w:t>activation or modulation</w:t>
      </w:r>
      <w:r w:rsidR="000E252D">
        <w:rPr>
          <w:rFonts w:ascii="Garamond" w:hAnsi="Garamond"/>
          <w:sz w:val="22"/>
          <w:szCs w:val="22"/>
        </w:rPr>
        <w:t xml:space="preserve">, </w:t>
      </w:r>
      <w:r w:rsidR="007E1FF5">
        <w:rPr>
          <w:rFonts w:ascii="Garamond" w:hAnsi="Garamond"/>
          <w:sz w:val="22"/>
          <w:szCs w:val="22"/>
        </w:rPr>
        <w:t>while</w:t>
      </w:r>
      <w:r w:rsidR="000E252D">
        <w:rPr>
          <w:rFonts w:ascii="Garamond" w:hAnsi="Garamond"/>
          <w:sz w:val="22"/>
          <w:szCs w:val="22"/>
        </w:rPr>
        <w:t xml:space="preserve"> (</w:t>
      </w:r>
      <w:r w:rsidR="000E252D" w:rsidRPr="009E0D57">
        <w:rPr>
          <w:rFonts w:ascii="Garamond" w:hAnsi="Garamond"/>
          <w:i/>
          <w:iCs/>
          <w:sz w:val="22"/>
          <w:szCs w:val="22"/>
        </w:rPr>
        <w:t>iii</w:t>
      </w:r>
      <w:r w:rsidR="000E252D">
        <w:rPr>
          <w:rFonts w:ascii="Garamond" w:hAnsi="Garamond"/>
          <w:sz w:val="22"/>
          <w:szCs w:val="22"/>
        </w:rPr>
        <w:t xml:space="preserve">) </w:t>
      </w:r>
      <w:r w:rsidR="007E1FF5">
        <w:rPr>
          <w:rFonts w:ascii="Garamond" w:hAnsi="Garamond"/>
          <w:sz w:val="22"/>
          <w:szCs w:val="22"/>
        </w:rPr>
        <w:t>confirm</w:t>
      </w:r>
      <w:r w:rsidR="008828D5">
        <w:rPr>
          <w:rFonts w:ascii="Garamond" w:hAnsi="Garamond"/>
          <w:sz w:val="22"/>
          <w:szCs w:val="22"/>
        </w:rPr>
        <w:t>ed</w:t>
      </w:r>
      <w:r w:rsidR="007E1FF5">
        <w:rPr>
          <w:rFonts w:ascii="Garamond" w:hAnsi="Garamond"/>
          <w:sz w:val="22"/>
          <w:szCs w:val="22"/>
        </w:rPr>
        <w:t xml:space="preserve"> that </w:t>
      </w:r>
      <w:r w:rsidR="00030104">
        <w:rPr>
          <w:rFonts w:ascii="Garamond" w:hAnsi="Garamond"/>
          <w:sz w:val="22"/>
          <w:szCs w:val="22"/>
        </w:rPr>
        <w:t>voice change</w:t>
      </w:r>
      <w:r w:rsidR="007E1FF5">
        <w:rPr>
          <w:rFonts w:ascii="Garamond" w:hAnsi="Garamond"/>
          <w:sz w:val="22"/>
          <w:szCs w:val="22"/>
        </w:rPr>
        <w:t xml:space="preserve"> </w:t>
      </w:r>
      <w:r w:rsidR="00030104">
        <w:rPr>
          <w:rFonts w:ascii="Garamond" w:hAnsi="Garamond"/>
          <w:sz w:val="22"/>
          <w:szCs w:val="22"/>
        </w:rPr>
        <w:t>was</w:t>
      </w:r>
      <w:r w:rsidR="00960245">
        <w:rPr>
          <w:rFonts w:ascii="Garamond" w:hAnsi="Garamond"/>
          <w:sz w:val="22"/>
          <w:szCs w:val="22"/>
        </w:rPr>
        <w:t xml:space="preserve"> </w:t>
      </w:r>
      <w:r w:rsidR="000E252D">
        <w:rPr>
          <w:rFonts w:ascii="Garamond" w:hAnsi="Garamond"/>
          <w:sz w:val="22"/>
          <w:szCs w:val="22"/>
        </w:rPr>
        <w:t>dynamic</w:t>
      </w:r>
      <w:r w:rsidR="00960245">
        <w:rPr>
          <w:rFonts w:ascii="Garamond" w:hAnsi="Garamond"/>
          <w:sz w:val="22"/>
          <w:szCs w:val="22"/>
        </w:rPr>
        <w:t xml:space="preserve"> </w:t>
      </w:r>
      <w:r w:rsidR="006E56F3">
        <w:rPr>
          <w:rFonts w:ascii="Garamond" w:hAnsi="Garamond"/>
          <w:sz w:val="22"/>
          <w:szCs w:val="22"/>
        </w:rPr>
        <w:t xml:space="preserve">and </w:t>
      </w:r>
      <w:r w:rsidR="006E56F3" w:rsidRPr="006E56F3">
        <w:rPr>
          <w:rFonts w:ascii="Garamond" w:hAnsi="Garamond"/>
          <w:sz w:val="22"/>
          <w:szCs w:val="22"/>
        </w:rPr>
        <w:t>unregimented</w:t>
      </w:r>
      <w:r w:rsidR="00B9334A">
        <w:rPr>
          <w:rFonts w:ascii="Garamond" w:hAnsi="Garamond"/>
          <w:sz w:val="22"/>
          <w:szCs w:val="22"/>
        </w:rPr>
        <w:t xml:space="preserve"> between sessions for the same individual</w:t>
      </w:r>
      <w:r w:rsidR="00062A52">
        <w:rPr>
          <w:rFonts w:ascii="Garamond" w:hAnsi="Garamond"/>
          <w:sz w:val="22"/>
          <w:szCs w:val="22"/>
        </w:rPr>
        <w:t>.</w:t>
      </w:r>
      <w:r w:rsidR="00DD5256">
        <w:rPr>
          <w:rFonts w:ascii="Garamond" w:hAnsi="Garamond"/>
          <w:sz w:val="22"/>
          <w:szCs w:val="22"/>
        </w:rPr>
        <w:t xml:space="preserve"> </w:t>
      </w:r>
      <w:r w:rsidR="001A6946">
        <w:rPr>
          <w:rFonts w:ascii="Garamond" w:hAnsi="Garamond"/>
          <w:sz w:val="22"/>
          <w:szCs w:val="22"/>
        </w:rPr>
        <w:t>T</w:t>
      </w:r>
      <w:r w:rsidR="00DD5256">
        <w:rPr>
          <w:rFonts w:ascii="Garamond" w:hAnsi="Garamond"/>
          <w:sz w:val="22"/>
          <w:szCs w:val="22"/>
        </w:rPr>
        <w:t>he assumption that across (</w:t>
      </w:r>
      <w:proofErr w:type="spellStart"/>
      <w:r w:rsidR="00DD5256" w:rsidRPr="00DD5256">
        <w:rPr>
          <w:rFonts w:ascii="Garamond" w:hAnsi="Garamond"/>
          <w:i/>
          <w:iCs/>
          <w:sz w:val="22"/>
          <w:szCs w:val="22"/>
        </w:rPr>
        <w:t>i</w:t>
      </w:r>
      <w:proofErr w:type="spellEnd"/>
      <w:r w:rsidR="00DD5256">
        <w:rPr>
          <w:rFonts w:ascii="Garamond" w:hAnsi="Garamond"/>
          <w:sz w:val="22"/>
          <w:szCs w:val="22"/>
        </w:rPr>
        <w:t>), (</w:t>
      </w:r>
      <w:r w:rsidR="00DD5256" w:rsidRPr="00DD5256">
        <w:rPr>
          <w:rFonts w:ascii="Garamond" w:hAnsi="Garamond"/>
          <w:i/>
          <w:iCs/>
          <w:sz w:val="22"/>
          <w:szCs w:val="22"/>
        </w:rPr>
        <w:t>ii</w:t>
      </w:r>
      <w:r w:rsidR="00DD5256">
        <w:rPr>
          <w:rFonts w:ascii="Garamond" w:hAnsi="Garamond"/>
          <w:sz w:val="22"/>
          <w:szCs w:val="22"/>
        </w:rPr>
        <w:t>) and (</w:t>
      </w:r>
      <w:r w:rsidR="00DD5256" w:rsidRPr="00DD5256">
        <w:rPr>
          <w:rFonts w:ascii="Garamond" w:hAnsi="Garamond"/>
          <w:i/>
          <w:iCs/>
          <w:sz w:val="22"/>
          <w:szCs w:val="22"/>
        </w:rPr>
        <w:t>iii</w:t>
      </w:r>
      <w:r w:rsidR="00DD5256">
        <w:rPr>
          <w:rFonts w:ascii="Garamond" w:hAnsi="Garamond"/>
          <w:sz w:val="22"/>
          <w:szCs w:val="22"/>
        </w:rPr>
        <w:t>)</w:t>
      </w:r>
      <w:r w:rsidR="00D16461">
        <w:rPr>
          <w:rFonts w:ascii="Garamond" w:hAnsi="Garamond"/>
          <w:sz w:val="22"/>
          <w:szCs w:val="22"/>
        </w:rPr>
        <w:t xml:space="preserve">, </w:t>
      </w:r>
      <w:r w:rsidR="00F7438D">
        <w:rPr>
          <w:rFonts w:ascii="Garamond" w:hAnsi="Garamond"/>
          <w:sz w:val="22"/>
          <w:szCs w:val="22"/>
        </w:rPr>
        <w:t>voice change</w:t>
      </w:r>
      <w:r w:rsidR="00D16461">
        <w:rPr>
          <w:rFonts w:ascii="Garamond" w:hAnsi="Garamond"/>
          <w:sz w:val="22"/>
          <w:szCs w:val="22"/>
        </w:rPr>
        <w:t xml:space="preserve"> </w:t>
      </w:r>
      <w:r w:rsidR="00F7438D">
        <w:rPr>
          <w:rFonts w:ascii="Garamond" w:hAnsi="Garamond"/>
          <w:sz w:val="22"/>
          <w:szCs w:val="22"/>
        </w:rPr>
        <w:t>ought to</w:t>
      </w:r>
      <w:r w:rsidR="00D16461">
        <w:rPr>
          <w:rFonts w:ascii="Garamond" w:hAnsi="Garamond"/>
          <w:sz w:val="22"/>
          <w:szCs w:val="22"/>
        </w:rPr>
        <w:t xml:space="preserve"> be small </w:t>
      </w:r>
      <w:r w:rsidR="00BD3A00">
        <w:rPr>
          <w:rFonts w:ascii="Garamond" w:hAnsi="Garamond"/>
          <w:sz w:val="22"/>
          <w:szCs w:val="22"/>
        </w:rPr>
        <w:t>and/or</w:t>
      </w:r>
      <w:r w:rsidR="00D16461">
        <w:rPr>
          <w:rFonts w:ascii="Garamond" w:hAnsi="Garamond"/>
          <w:sz w:val="22"/>
          <w:szCs w:val="22"/>
        </w:rPr>
        <w:t xml:space="preserve"> </w:t>
      </w:r>
      <w:r w:rsidR="006E56F3">
        <w:rPr>
          <w:rFonts w:ascii="Garamond" w:hAnsi="Garamond"/>
          <w:sz w:val="22"/>
          <w:szCs w:val="22"/>
        </w:rPr>
        <w:t>portray</w:t>
      </w:r>
      <w:r w:rsidR="00D16461">
        <w:rPr>
          <w:rFonts w:ascii="Garamond" w:hAnsi="Garamond"/>
          <w:sz w:val="22"/>
          <w:szCs w:val="22"/>
        </w:rPr>
        <w:t xml:space="preserve"> unidirectional and</w:t>
      </w:r>
      <w:r w:rsidR="001A6946">
        <w:rPr>
          <w:rFonts w:ascii="Garamond" w:hAnsi="Garamond"/>
          <w:sz w:val="22"/>
          <w:szCs w:val="22"/>
        </w:rPr>
        <w:t>/or</w:t>
      </w:r>
      <w:r w:rsidR="00D16461">
        <w:rPr>
          <w:rFonts w:ascii="Garamond" w:hAnsi="Garamond"/>
          <w:sz w:val="22"/>
          <w:szCs w:val="22"/>
        </w:rPr>
        <w:t xml:space="preserve"> stereotypical </w:t>
      </w:r>
      <w:r w:rsidR="006E56F3">
        <w:rPr>
          <w:rFonts w:ascii="Garamond" w:hAnsi="Garamond"/>
          <w:sz w:val="22"/>
          <w:szCs w:val="22"/>
        </w:rPr>
        <w:t xml:space="preserve">voice </w:t>
      </w:r>
      <w:r w:rsidR="00D16461">
        <w:rPr>
          <w:rFonts w:ascii="Garamond" w:hAnsi="Garamond"/>
          <w:sz w:val="22"/>
          <w:szCs w:val="22"/>
        </w:rPr>
        <w:t>changes</w:t>
      </w:r>
      <w:r w:rsidR="001A6946">
        <w:rPr>
          <w:rFonts w:ascii="Garamond" w:hAnsi="Garamond"/>
          <w:sz w:val="22"/>
          <w:szCs w:val="22"/>
        </w:rPr>
        <w:t xml:space="preserve">, as </w:t>
      </w:r>
      <w:r w:rsidR="00825E8D">
        <w:rPr>
          <w:rFonts w:ascii="Garamond" w:hAnsi="Garamond"/>
          <w:sz w:val="22"/>
          <w:szCs w:val="22"/>
        </w:rPr>
        <w:t xml:space="preserve">predicted by the traditional </w:t>
      </w:r>
      <w:r w:rsidR="00904447">
        <w:rPr>
          <w:rFonts w:ascii="Garamond" w:hAnsi="Garamond"/>
          <w:sz w:val="22"/>
          <w:szCs w:val="22"/>
        </w:rPr>
        <w:t xml:space="preserve">Kuypers &amp; Jürgens </w:t>
      </w:r>
      <w:r w:rsidR="00825E8D">
        <w:rPr>
          <w:rFonts w:ascii="Garamond" w:hAnsi="Garamond"/>
          <w:sz w:val="22"/>
          <w:szCs w:val="22"/>
        </w:rPr>
        <w:t>hypothesis</w:t>
      </w:r>
      <w:r w:rsidR="00155E7C">
        <w:rPr>
          <w:rFonts w:ascii="Garamond" w:hAnsi="Garamond"/>
          <w:sz w:val="22"/>
          <w:szCs w:val="22"/>
        </w:rPr>
        <w:t xml:space="preserve">, </w:t>
      </w:r>
      <w:r w:rsidR="001A6946">
        <w:rPr>
          <w:rFonts w:ascii="Garamond" w:hAnsi="Garamond"/>
          <w:sz w:val="22"/>
          <w:szCs w:val="22"/>
        </w:rPr>
        <w:t xml:space="preserve">received no </w:t>
      </w:r>
      <w:r w:rsidR="004D2C40">
        <w:rPr>
          <w:rFonts w:ascii="Garamond" w:hAnsi="Garamond"/>
          <w:sz w:val="22"/>
          <w:szCs w:val="22"/>
        </w:rPr>
        <w:t xml:space="preserve">empirical </w:t>
      </w:r>
      <w:r w:rsidR="001A6946">
        <w:rPr>
          <w:rFonts w:ascii="Garamond" w:hAnsi="Garamond"/>
          <w:sz w:val="22"/>
          <w:szCs w:val="22"/>
        </w:rPr>
        <w:t>support</w:t>
      </w:r>
      <w:r w:rsidR="00D16461">
        <w:rPr>
          <w:rFonts w:ascii="Garamond" w:hAnsi="Garamond"/>
          <w:sz w:val="22"/>
          <w:szCs w:val="22"/>
        </w:rPr>
        <w:t>.</w:t>
      </w:r>
      <w:r w:rsidR="000E252D">
        <w:rPr>
          <w:rFonts w:ascii="Garamond" w:hAnsi="Garamond"/>
          <w:sz w:val="22"/>
          <w:szCs w:val="22"/>
        </w:rPr>
        <w:t xml:space="preserve"> </w:t>
      </w:r>
    </w:p>
    <w:p w14:paraId="3208E3DD" w14:textId="2B0A53FA" w:rsidR="00272F3F" w:rsidRDefault="00232D16" w:rsidP="00FD686E">
      <w:pPr>
        <w:ind w:firstLine="720"/>
        <w:jc w:val="both"/>
        <w:rPr>
          <w:rFonts w:ascii="Garamond" w:hAnsi="Garamond"/>
          <w:sz w:val="22"/>
          <w:szCs w:val="22"/>
        </w:rPr>
      </w:pPr>
      <w:r>
        <w:rPr>
          <w:rFonts w:ascii="Garamond" w:hAnsi="Garamond"/>
          <w:sz w:val="22"/>
          <w:szCs w:val="22"/>
        </w:rPr>
        <w:t>Fig</w:t>
      </w:r>
      <w:r w:rsidR="00C7708E">
        <w:rPr>
          <w:rFonts w:ascii="Garamond" w:hAnsi="Garamond"/>
          <w:sz w:val="22"/>
          <w:szCs w:val="22"/>
        </w:rPr>
        <w:t>ure</w:t>
      </w:r>
      <w:r>
        <w:rPr>
          <w:rFonts w:ascii="Garamond" w:hAnsi="Garamond"/>
          <w:sz w:val="22"/>
          <w:szCs w:val="22"/>
        </w:rPr>
        <w:t xml:space="preserve"> </w:t>
      </w:r>
      <w:del w:id="14" w:author="Bruno Caneco" w:date="2025-01-10T14:22:00Z" w16du:dateUtc="2025-01-10T14:22:00Z">
        <w:r w:rsidDel="002546ED">
          <w:rPr>
            <w:rFonts w:ascii="Garamond" w:hAnsi="Garamond"/>
            <w:sz w:val="22"/>
            <w:szCs w:val="22"/>
          </w:rPr>
          <w:delText xml:space="preserve">4 </w:delText>
        </w:r>
      </w:del>
      <w:ins w:id="15" w:author="Bruno Caneco" w:date="2025-01-10T14:22:00Z" w16du:dateUtc="2025-01-10T14:22:00Z">
        <w:r w:rsidR="002546ED">
          <w:rPr>
            <w:rFonts w:ascii="Garamond" w:hAnsi="Garamond"/>
            <w:sz w:val="22"/>
            <w:szCs w:val="22"/>
          </w:rPr>
          <w:t>5</w:t>
        </w:r>
        <w:r w:rsidR="002546ED">
          <w:rPr>
            <w:rFonts w:ascii="Garamond" w:hAnsi="Garamond"/>
            <w:sz w:val="22"/>
            <w:szCs w:val="22"/>
          </w:rPr>
          <w:t xml:space="preserve"> </w:t>
        </w:r>
      </w:ins>
      <w:r>
        <w:rPr>
          <w:rFonts w:ascii="Garamond" w:hAnsi="Garamond"/>
          <w:sz w:val="22"/>
          <w:szCs w:val="22"/>
        </w:rPr>
        <w:t xml:space="preserve">provides a similar graphic representation plotted </w:t>
      </w:r>
      <w:r w:rsidR="00356044">
        <w:rPr>
          <w:rFonts w:ascii="Garamond" w:hAnsi="Garamond"/>
          <w:sz w:val="22"/>
          <w:szCs w:val="22"/>
        </w:rPr>
        <w:t>in terms of</w:t>
      </w:r>
      <w:r>
        <w:rPr>
          <w:rFonts w:ascii="Garamond" w:hAnsi="Garamond"/>
          <w:sz w:val="22"/>
          <w:szCs w:val="22"/>
        </w:rPr>
        <w:t xml:space="preserve"> </w:t>
      </w:r>
      <w:r w:rsidRPr="00216387">
        <w:rPr>
          <w:rFonts w:ascii="Garamond" w:hAnsi="Garamond"/>
          <w:sz w:val="22"/>
          <w:szCs w:val="22"/>
        </w:rPr>
        <w:t>percent</w:t>
      </w:r>
      <w:r w:rsidR="00356044" w:rsidRPr="00216387">
        <w:rPr>
          <w:rFonts w:ascii="Garamond" w:hAnsi="Garamond"/>
          <w:sz w:val="22"/>
          <w:szCs w:val="22"/>
        </w:rPr>
        <w:t>ual</w:t>
      </w:r>
      <w:r>
        <w:rPr>
          <w:rFonts w:ascii="Garamond" w:hAnsi="Garamond"/>
          <w:sz w:val="22"/>
          <w:szCs w:val="22"/>
        </w:rPr>
        <w:t xml:space="preserve"> voice change. </w:t>
      </w:r>
      <w:r w:rsidR="00BC15CD">
        <w:rPr>
          <w:rFonts w:ascii="Garamond" w:hAnsi="Garamond"/>
          <w:sz w:val="22"/>
          <w:szCs w:val="22"/>
        </w:rPr>
        <w:t>M</w:t>
      </w:r>
      <w:r w:rsidR="005841CF">
        <w:rPr>
          <w:rFonts w:ascii="Garamond" w:hAnsi="Garamond"/>
          <w:sz w:val="22"/>
          <w:szCs w:val="22"/>
        </w:rPr>
        <w:t>ultiple</w:t>
      </w:r>
      <w:r>
        <w:rPr>
          <w:rFonts w:ascii="Garamond" w:hAnsi="Garamond"/>
          <w:sz w:val="22"/>
          <w:szCs w:val="22"/>
        </w:rPr>
        <w:t xml:space="preserve"> voice changes </w:t>
      </w:r>
      <w:r w:rsidR="0037186D">
        <w:rPr>
          <w:rFonts w:ascii="Garamond" w:hAnsi="Garamond"/>
          <w:sz w:val="22"/>
          <w:szCs w:val="22"/>
        </w:rPr>
        <w:t xml:space="preserve">in activation and modulation </w:t>
      </w:r>
      <w:r>
        <w:rPr>
          <w:rFonts w:ascii="Garamond" w:hAnsi="Garamond"/>
          <w:sz w:val="22"/>
          <w:szCs w:val="22"/>
        </w:rPr>
        <w:t xml:space="preserve">surpassed </w:t>
      </w:r>
      <w:r w:rsidR="006F0819">
        <w:rPr>
          <w:rFonts w:ascii="Garamond" w:hAnsi="Garamond"/>
          <w:sz w:val="22"/>
          <w:szCs w:val="22"/>
        </w:rPr>
        <w:t>1</w:t>
      </w:r>
      <w:r>
        <w:rPr>
          <w:rFonts w:ascii="Garamond" w:hAnsi="Garamond"/>
          <w:sz w:val="22"/>
          <w:szCs w:val="22"/>
        </w:rPr>
        <w:t>00%</w:t>
      </w:r>
      <w:r w:rsidR="00CB5977">
        <w:rPr>
          <w:rFonts w:ascii="Garamond" w:hAnsi="Garamond"/>
          <w:sz w:val="22"/>
          <w:szCs w:val="22"/>
        </w:rPr>
        <w:t xml:space="preserve">, and on several occasions, went beyond a </w:t>
      </w:r>
      <w:r w:rsidR="005F5CBD">
        <w:rPr>
          <w:rFonts w:ascii="Garamond" w:hAnsi="Garamond"/>
          <w:sz w:val="22"/>
          <w:szCs w:val="22"/>
        </w:rPr>
        <w:t>4</w:t>
      </w:r>
      <w:r w:rsidR="00A45246">
        <w:rPr>
          <w:rFonts w:ascii="Garamond" w:hAnsi="Garamond"/>
          <w:sz w:val="22"/>
          <w:szCs w:val="22"/>
        </w:rPr>
        <w:t xml:space="preserve">00% and </w:t>
      </w:r>
      <w:r w:rsidR="00CB5977">
        <w:rPr>
          <w:rFonts w:ascii="Garamond" w:hAnsi="Garamond"/>
          <w:sz w:val="22"/>
          <w:szCs w:val="22"/>
        </w:rPr>
        <w:t>10,000% change in voice parameters</w:t>
      </w:r>
      <w:r w:rsidR="005F5CBD">
        <w:rPr>
          <w:rFonts w:ascii="Garamond" w:hAnsi="Garamond"/>
          <w:sz w:val="22"/>
          <w:szCs w:val="22"/>
        </w:rPr>
        <w:t xml:space="preserve"> for both individuals, respectively</w:t>
      </w:r>
      <w:r w:rsidR="00FF7EE2">
        <w:rPr>
          <w:rFonts w:ascii="Garamond" w:hAnsi="Garamond"/>
          <w:sz w:val="22"/>
          <w:szCs w:val="22"/>
        </w:rPr>
        <w:t xml:space="preserve">. </w:t>
      </w:r>
      <w:r w:rsidR="00823405">
        <w:rPr>
          <w:rFonts w:ascii="Garamond" w:hAnsi="Garamond"/>
          <w:sz w:val="22"/>
          <w:szCs w:val="22"/>
        </w:rPr>
        <w:t>This demonstrates s</w:t>
      </w:r>
      <w:r w:rsidR="00460DDE">
        <w:rPr>
          <w:rFonts w:ascii="Garamond" w:hAnsi="Garamond"/>
          <w:sz w:val="22"/>
          <w:szCs w:val="22"/>
        </w:rPr>
        <w:t xml:space="preserve">ubjects were </w:t>
      </w:r>
      <w:r w:rsidR="00A746C9">
        <w:rPr>
          <w:rFonts w:ascii="Garamond" w:hAnsi="Garamond"/>
          <w:sz w:val="22"/>
          <w:szCs w:val="22"/>
        </w:rPr>
        <w:t xml:space="preserve">not producing </w:t>
      </w:r>
      <w:r w:rsidR="00B731C9">
        <w:rPr>
          <w:rFonts w:ascii="Garamond" w:hAnsi="Garamond"/>
          <w:sz w:val="22"/>
          <w:szCs w:val="22"/>
        </w:rPr>
        <w:t xml:space="preserve">simple, </w:t>
      </w:r>
      <w:r w:rsidR="00767C24">
        <w:rPr>
          <w:rFonts w:ascii="Garamond" w:hAnsi="Garamond"/>
          <w:sz w:val="22"/>
          <w:szCs w:val="22"/>
        </w:rPr>
        <w:t>subtle</w:t>
      </w:r>
      <w:r w:rsidR="00035F4A">
        <w:rPr>
          <w:rFonts w:ascii="Garamond" w:hAnsi="Garamond"/>
          <w:sz w:val="22"/>
          <w:szCs w:val="22"/>
        </w:rPr>
        <w:t>,</w:t>
      </w:r>
      <w:r w:rsidR="00767C24">
        <w:rPr>
          <w:rFonts w:ascii="Garamond" w:hAnsi="Garamond"/>
          <w:sz w:val="22"/>
          <w:szCs w:val="22"/>
        </w:rPr>
        <w:t xml:space="preserve"> </w:t>
      </w:r>
      <w:r w:rsidR="006C2921">
        <w:rPr>
          <w:rFonts w:ascii="Garamond" w:hAnsi="Garamond"/>
          <w:sz w:val="22"/>
          <w:szCs w:val="22"/>
        </w:rPr>
        <w:t xml:space="preserve">or </w:t>
      </w:r>
      <w:r w:rsidR="004E175E">
        <w:rPr>
          <w:rFonts w:ascii="Garamond" w:hAnsi="Garamond"/>
          <w:sz w:val="22"/>
          <w:szCs w:val="22"/>
        </w:rPr>
        <w:t>subperceptual</w:t>
      </w:r>
      <w:r w:rsidR="006C2921">
        <w:rPr>
          <w:rFonts w:ascii="Garamond" w:hAnsi="Garamond"/>
          <w:sz w:val="22"/>
          <w:szCs w:val="22"/>
        </w:rPr>
        <w:t xml:space="preserve"> </w:t>
      </w:r>
      <w:r w:rsidR="00A746C9">
        <w:rPr>
          <w:rFonts w:ascii="Garamond" w:hAnsi="Garamond"/>
          <w:sz w:val="22"/>
          <w:szCs w:val="22"/>
        </w:rPr>
        <w:t>sub-variants</w:t>
      </w:r>
      <w:r w:rsidR="00A404BA">
        <w:rPr>
          <w:rFonts w:ascii="Garamond" w:hAnsi="Garamond"/>
          <w:sz w:val="22"/>
          <w:szCs w:val="22"/>
        </w:rPr>
        <w:t>.</w:t>
      </w:r>
      <w:r w:rsidR="00A746C9">
        <w:rPr>
          <w:rFonts w:ascii="Garamond" w:hAnsi="Garamond"/>
          <w:sz w:val="22"/>
          <w:szCs w:val="22"/>
        </w:rPr>
        <w:t xml:space="preserve"> </w:t>
      </w:r>
      <w:r w:rsidR="00035F4A">
        <w:rPr>
          <w:rFonts w:ascii="Garamond" w:hAnsi="Garamond"/>
          <w:sz w:val="22"/>
          <w:szCs w:val="22"/>
        </w:rPr>
        <w:t>Subjects</w:t>
      </w:r>
      <w:r w:rsidR="00A404BA">
        <w:rPr>
          <w:rFonts w:ascii="Garamond" w:hAnsi="Garamond"/>
          <w:sz w:val="22"/>
          <w:szCs w:val="22"/>
        </w:rPr>
        <w:t xml:space="preserve"> </w:t>
      </w:r>
      <w:r w:rsidR="00883204">
        <w:rPr>
          <w:rFonts w:ascii="Garamond" w:hAnsi="Garamond"/>
          <w:sz w:val="22"/>
          <w:szCs w:val="22"/>
        </w:rPr>
        <w:t>exercised</w:t>
      </w:r>
      <w:r w:rsidR="00460DDE">
        <w:rPr>
          <w:rFonts w:ascii="Garamond" w:hAnsi="Garamond"/>
          <w:sz w:val="22"/>
          <w:szCs w:val="22"/>
        </w:rPr>
        <w:t xml:space="preserve"> voice control </w:t>
      </w:r>
      <w:r w:rsidR="004F22FF">
        <w:rPr>
          <w:rFonts w:ascii="Garamond" w:hAnsi="Garamond"/>
          <w:sz w:val="22"/>
          <w:szCs w:val="22"/>
        </w:rPr>
        <w:t xml:space="preserve">to an extent </w:t>
      </w:r>
      <w:r w:rsidR="0065362F">
        <w:rPr>
          <w:rFonts w:ascii="Garamond" w:hAnsi="Garamond"/>
          <w:sz w:val="22"/>
          <w:szCs w:val="22"/>
        </w:rPr>
        <w:t xml:space="preserve">that </w:t>
      </w:r>
      <w:r w:rsidR="004F22FF">
        <w:rPr>
          <w:rFonts w:ascii="Garamond" w:hAnsi="Garamond"/>
          <w:sz w:val="22"/>
          <w:szCs w:val="22"/>
        </w:rPr>
        <w:t>was</w:t>
      </w:r>
      <w:r w:rsidR="0065362F">
        <w:rPr>
          <w:rFonts w:ascii="Garamond" w:hAnsi="Garamond"/>
          <w:sz w:val="22"/>
          <w:szCs w:val="22"/>
        </w:rPr>
        <w:t xml:space="preserve"> </w:t>
      </w:r>
      <w:r w:rsidR="00806447" w:rsidRPr="00806447">
        <w:rPr>
          <w:rFonts w:ascii="Garamond" w:hAnsi="Garamond"/>
          <w:sz w:val="22"/>
          <w:szCs w:val="22"/>
        </w:rPr>
        <w:t>unambiguous</w:t>
      </w:r>
      <w:r w:rsidR="004F22FF">
        <w:rPr>
          <w:rFonts w:ascii="Garamond" w:hAnsi="Garamond"/>
          <w:sz w:val="22"/>
          <w:szCs w:val="22"/>
        </w:rPr>
        <w:t xml:space="preserve"> and</w:t>
      </w:r>
      <w:r w:rsidR="0065362F">
        <w:rPr>
          <w:rFonts w:ascii="Garamond" w:hAnsi="Garamond"/>
          <w:sz w:val="22"/>
          <w:szCs w:val="22"/>
        </w:rPr>
        <w:t xml:space="preserve"> </w:t>
      </w:r>
      <w:r w:rsidR="008B0188">
        <w:rPr>
          <w:rFonts w:ascii="Garamond" w:hAnsi="Garamond"/>
          <w:sz w:val="22"/>
          <w:szCs w:val="22"/>
        </w:rPr>
        <w:t xml:space="preserve">that </w:t>
      </w:r>
      <w:r w:rsidR="0065362F">
        <w:rPr>
          <w:rFonts w:ascii="Garamond" w:hAnsi="Garamond"/>
          <w:sz w:val="22"/>
          <w:szCs w:val="22"/>
        </w:rPr>
        <w:t xml:space="preserve">would typically </w:t>
      </w:r>
      <w:r w:rsidR="004F22FF">
        <w:rPr>
          <w:rFonts w:ascii="Garamond" w:hAnsi="Garamond"/>
          <w:sz w:val="22"/>
          <w:szCs w:val="22"/>
        </w:rPr>
        <w:t xml:space="preserve">be interpreted as </w:t>
      </w:r>
      <w:r w:rsidR="0065362F">
        <w:rPr>
          <w:rFonts w:ascii="Garamond" w:hAnsi="Garamond"/>
          <w:sz w:val="22"/>
          <w:szCs w:val="22"/>
        </w:rPr>
        <w:t>encod</w:t>
      </w:r>
      <w:r w:rsidR="004F22FF">
        <w:rPr>
          <w:rFonts w:ascii="Garamond" w:hAnsi="Garamond"/>
          <w:sz w:val="22"/>
          <w:szCs w:val="22"/>
        </w:rPr>
        <w:t>ing</w:t>
      </w:r>
      <w:r w:rsidR="0065362F">
        <w:rPr>
          <w:rFonts w:ascii="Garamond" w:hAnsi="Garamond"/>
          <w:sz w:val="22"/>
          <w:szCs w:val="22"/>
        </w:rPr>
        <w:t xml:space="preserve"> biologically </w:t>
      </w:r>
      <w:r w:rsidR="00C97502">
        <w:rPr>
          <w:rFonts w:ascii="Garamond" w:hAnsi="Garamond"/>
          <w:sz w:val="22"/>
          <w:szCs w:val="22"/>
        </w:rPr>
        <w:t>distinct contexts or meanings</w:t>
      </w:r>
      <w:r w:rsidR="008D4F6F">
        <w:rPr>
          <w:rFonts w:ascii="Garamond" w:hAnsi="Garamond"/>
          <w:sz w:val="22"/>
          <w:szCs w:val="22"/>
        </w:rPr>
        <w:t xml:space="preserve">, both </w:t>
      </w:r>
      <w:r w:rsidR="00806447">
        <w:rPr>
          <w:rFonts w:ascii="Garamond" w:hAnsi="Garamond"/>
          <w:sz w:val="22"/>
          <w:szCs w:val="22"/>
        </w:rPr>
        <w:t>by</w:t>
      </w:r>
      <w:r w:rsidR="008D4F6F">
        <w:rPr>
          <w:rFonts w:ascii="Garamond" w:hAnsi="Garamond"/>
          <w:sz w:val="22"/>
          <w:szCs w:val="22"/>
        </w:rPr>
        <w:t xml:space="preserve"> conspecifics</w:t>
      </w:r>
      <w:r w:rsidR="008B0188">
        <w:rPr>
          <w:rFonts w:ascii="Garamond" w:hAnsi="Garamond"/>
          <w:sz w:val="22"/>
          <w:szCs w:val="22"/>
        </w:rPr>
        <w:fldChar w:fldCharType="begin"/>
      </w:r>
      <w:r w:rsidR="001819E0">
        <w:rPr>
          <w:rFonts w:ascii="Garamond" w:hAnsi="Garamond"/>
          <w:sz w:val="22"/>
          <w:szCs w:val="22"/>
        </w:rPr>
        <w:instrText xml:space="preserve"> ADDIN ZOTERO_ITEM CSL_CITATION {"citationID":"a1oim0sff88","properties":{"formattedCitation":"\\super 77\\nosupersub{}","plainCitation":"77","noteIndex":0},"citationItems":[{"id":3289,"uris":["http://zotero.org/users/5804987/items/3NCQHAAZ"],"itemData":{"id":3289,"type":"article-journal","abstract":"The extent to which animal vocalizations are referential has long been debated since it reflects on the evolution of language. Our closest living relative, the chimpanzee, has been shown to have functionally referential food calls in captivity but evidence for such capabilities in the wild is lacking. We investigated the context specificity and function of West African chimpanzee, Pan troglodytes verus, food calls in the wild using all day focal follows of adult males and females of one habituated group in the Taï forest, Côte d’Ivoire. We collected over 750h of observation and analysed 379 food calls produced for five different food species and found that higher pitched calls were produced for a single fruit species. Additionally, within this species, chimpanzees modified calls according to tree size, whereby smaller trees elicited higher pitched calls. Our results suggest that chimpanzees subtly vary the acoustic structure of food calls with respect to food patch size for a putatively highly valued fruit species, and we propose that arousal alone cannot sufficiently explain the patterns observed. Further work is needed to determine whether variation in food call pitch can influence receiver foraging behaviour. However, in light of our results, we propose that understanding the information content encoded by acoustic variation in chimpanzee food calls requires receiver knowledge about the natural ecological context, specifically spatial memory of tree locations. Therefore, this study highlights the potential significance of feeding ecology in the evolution of flexibly modulated vocal communication.","container-title":"Animal Behaviour","DOI":"10.1016/j.anbehav.2014.12.011","ISSN":"0003-3472","page":"1–9","title":"Wild chimpanzees modify food call structure with respect to tree size for a particular fruit species","volume":"101","author":[{"family":"Kalan","given":"Ammie K"},{"family":"Mundry","given":"Roger"},{"family":"Boesch","given":"Christophe"}],"issued":{"date-parts":[["2015"]]}}}],"schema":"https://github.com/citation-style-language/schema/raw/master/csl-citation.json"} </w:instrText>
      </w:r>
      <w:r w:rsidR="008B0188">
        <w:rPr>
          <w:rFonts w:ascii="Garamond" w:hAnsi="Garamond"/>
          <w:sz w:val="22"/>
          <w:szCs w:val="22"/>
        </w:rPr>
        <w:fldChar w:fldCharType="separate"/>
      </w:r>
      <w:r w:rsidR="001819E0" w:rsidRPr="001819E0">
        <w:rPr>
          <w:rFonts w:ascii="Garamond" w:hAnsi="Garamond" w:cs="Times New Roman"/>
          <w:sz w:val="22"/>
          <w:vertAlign w:val="superscript"/>
        </w:rPr>
        <w:t>77</w:t>
      </w:r>
      <w:r w:rsidR="008B0188">
        <w:rPr>
          <w:rFonts w:ascii="Garamond" w:hAnsi="Garamond"/>
          <w:sz w:val="22"/>
          <w:szCs w:val="22"/>
        </w:rPr>
        <w:fldChar w:fldCharType="end"/>
      </w:r>
      <w:r w:rsidR="008D4F6F">
        <w:rPr>
          <w:rFonts w:ascii="Garamond" w:hAnsi="Garamond"/>
          <w:sz w:val="22"/>
          <w:szCs w:val="22"/>
        </w:rPr>
        <w:t xml:space="preserve"> and human observers</w:t>
      </w:r>
      <w:r w:rsidR="008B0188">
        <w:rPr>
          <w:rFonts w:ascii="Garamond" w:hAnsi="Garamond"/>
          <w:sz w:val="22"/>
          <w:szCs w:val="22"/>
        </w:rPr>
        <w:fldChar w:fldCharType="begin"/>
      </w:r>
      <w:r w:rsidR="001819E0">
        <w:rPr>
          <w:rFonts w:ascii="Garamond" w:hAnsi="Garamond"/>
          <w:sz w:val="22"/>
          <w:szCs w:val="22"/>
        </w:rPr>
        <w:instrText xml:space="preserve"> ADDIN ZOTERO_ITEM CSL_CITATION {"citationID":"a23ufesp81h","properties":{"formattedCitation":"\\super 69\\nosupersub{}","plainCitation":"69","noteIndex":0},"citationItems":[{"id":1073,"uris":["http://zotero.org/users/5804987/items/8IVIUXUB"],"itemData":{"id":1073,"type":"article-journal","abstract":"Wild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E"},{"family":"Zuberbuhler","given":"Klaus"}],"issued":{"date-parts":[["2007"]]}}}],"schema":"https://github.com/citation-style-language/schema/raw/master/csl-citation.json"} </w:instrText>
      </w:r>
      <w:r w:rsidR="008B0188">
        <w:rPr>
          <w:rFonts w:ascii="Garamond" w:hAnsi="Garamond"/>
          <w:sz w:val="22"/>
          <w:szCs w:val="22"/>
        </w:rPr>
        <w:fldChar w:fldCharType="separate"/>
      </w:r>
      <w:r w:rsidR="001819E0" w:rsidRPr="001819E0">
        <w:rPr>
          <w:rFonts w:ascii="Garamond" w:hAnsi="Garamond" w:cs="Times New Roman"/>
          <w:sz w:val="22"/>
          <w:vertAlign w:val="superscript"/>
        </w:rPr>
        <w:t>69</w:t>
      </w:r>
      <w:r w:rsidR="008B0188">
        <w:rPr>
          <w:rFonts w:ascii="Garamond" w:hAnsi="Garamond"/>
          <w:sz w:val="22"/>
          <w:szCs w:val="22"/>
        </w:rPr>
        <w:fldChar w:fldCharType="end"/>
      </w:r>
      <w:r w:rsidR="0065362F">
        <w:rPr>
          <w:rFonts w:ascii="Garamond" w:hAnsi="Garamond"/>
          <w:sz w:val="22"/>
          <w:szCs w:val="22"/>
        </w:rPr>
        <w:t>.</w:t>
      </w:r>
      <w:r w:rsidR="006F0819">
        <w:rPr>
          <w:rFonts w:ascii="Garamond" w:hAnsi="Garamond"/>
          <w:sz w:val="22"/>
          <w:szCs w:val="22"/>
        </w:rPr>
        <w:t xml:space="preserve"> </w:t>
      </w:r>
      <w:r w:rsidR="00BC15CD">
        <w:rPr>
          <w:rFonts w:ascii="Garamond" w:hAnsi="Garamond"/>
          <w:sz w:val="22"/>
          <w:szCs w:val="22"/>
        </w:rPr>
        <w:t>Overall, p</w:t>
      </w:r>
      <w:r w:rsidR="00BA7418">
        <w:rPr>
          <w:rFonts w:ascii="Garamond" w:hAnsi="Garamond"/>
          <w:sz w:val="22"/>
          <w:szCs w:val="22"/>
        </w:rPr>
        <w:t xml:space="preserve">ercentual </w:t>
      </w:r>
      <w:r w:rsidR="00FF7EE2">
        <w:rPr>
          <w:rFonts w:ascii="Garamond" w:hAnsi="Garamond"/>
          <w:sz w:val="22"/>
          <w:szCs w:val="22"/>
        </w:rPr>
        <w:t>voice</w:t>
      </w:r>
      <w:r w:rsidR="00BA7418">
        <w:rPr>
          <w:rFonts w:ascii="Garamond" w:hAnsi="Garamond"/>
          <w:sz w:val="22"/>
          <w:szCs w:val="22"/>
        </w:rPr>
        <w:t xml:space="preserve"> change corroborat</w:t>
      </w:r>
      <w:r w:rsidR="00BC15CD">
        <w:rPr>
          <w:rFonts w:ascii="Garamond" w:hAnsi="Garamond"/>
          <w:sz w:val="22"/>
          <w:szCs w:val="22"/>
        </w:rPr>
        <w:t>ed</w:t>
      </w:r>
      <w:r w:rsidR="00BA7418">
        <w:rPr>
          <w:rFonts w:ascii="Garamond" w:hAnsi="Garamond"/>
          <w:sz w:val="22"/>
          <w:szCs w:val="22"/>
        </w:rPr>
        <w:t xml:space="preserve"> </w:t>
      </w:r>
      <w:r w:rsidR="00B9334A">
        <w:rPr>
          <w:rFonts w:ascii="Garamond" w:hAnsi="Garamond"/>
          <w:sz w:val="22"/>
          <w:szCs w:val="22"/>
        </w:rPr>
        <w:t>the view t</w:t>
      </w:r>
      <w:r w:rsidR="006A6154">
        <w:rPr>
          <w:rFonts w:ascii="Garamond" w:hAnsi="Garamond"/>
          <w:sz w:val="22"/>
          <w:szCs w:val="22"/>
        </w:rPr>
        <w:t xml:space="preserve">hat </w:t>
      </w:r>
      <w:r w:rsidR="00BA7418">
        <w:rPr>
          <w:rFonts w:ascii="Garamond" w:hAnsi="Garamond"/>
          <w:sz w:val="22"/>
          <w:szCs w:val="22"/>
        </w:rPr>
        <w:t xml:space="preserve">individuals </w:t>
      </w:r>
      <w:r w:rsidR="00B9334A">
        <w:rPr>
          <w:rFonts w:ascii="Garamond" w:hAnsi="Garamond"/>
          <w:sz w:val="22"/>
          <w:szCs w:val="22"/>
        </w:rPr>
        <w:t xml:space="preserve">volitionally </w:t>
      </w:r>
      <w:r w:rsidR="00C8726A">
        <w:rPr>
          <w:rFonts w:ascii="Garamond" w:hAnsi="Garamond"/>
          <w:sz w:val="22"/>
          <w:szCs w:val="22"/>
        </w:rPr>
        <w:t>engag</w:t>
      </w:r>
      <w:r w:rsidR="00B9334A">
        <w:rPr>
          <w:rFonts w:ascii="Garamond" w:hAnsi="Garamond"/>
          <w:sz w:val="22"/>
          <w:szCs w:val="22"/>
        </w:rPr>
        <w:t>ed</w:t>
      </w:r>
      <w:r w:rsidR="00C8726A">
        <w:rPr>
          <w:rFonts w:ascii="Garamond" w:hAnsi="Garamond"/>
          <w:sz w:val="22"/>
          <w:szCs w:val="22"/>
        </w:rPr>
        <w:t xml:space="preserve"> in</w:t>
      </w:r>
      <w:r w:rsidR="00BA7418">
        <w:rPr>
          <w:rFonts w:ascii="Garamond" w:hAnsi="Garamond"/>
          <w:sz w:val="22"/>
          <w:szCs w:val="22"/>
        </w:rPr>
        <w:t xml:space="preserve"> </w:t>
      </w:r>
      <w:r w:rsidR="00187EA7">
        <w:rPr>
          <w:rFonts w:ascii="Garamond" w:hAnsi="Garamond"/>
          <w:sz w:val="22"/>
          <w:szCs w:val="22"/>
        </w:rPr>
        <w:t>real-time</w:t>
      </w:r>
      <w:r w:rsidR="00BA7418">
        <w:rPr>
          <w:rFonts w:ascii="Garamond" w:hAnsi="Garamond"/>
          <w:sz w:val="22"/>
          <w:szCs w:val="22"/>
        </w:rPr>
        <w:t xml:space="preserve"> voice </w:t>
      </w:r>
      <w:r w:rsidR="00E45E46">
        <w:rPr>
          <w:rFonts w:ascii="Garamond" w:hAnsi="Garamond"/>
          <w:sz w:val="22"/>
          <w:szCs w:val="22"/>
        </w:rPr>
        <w:t>action</w:t>
      </w:r>
      <w:r w:rsidR="00BA7418">
        <w:rPr>
          <w:rFonts w:ascii="Garamond" w:hAnsi="Garamond"/>
          <w:sz w:val="22"/>
          <w:szCs w:val="22"/>
        </w:rPr>
        <w:t xml:space="preserve"> between each other and between sessions.</w:t>
      </w:r>
      <w:r w:rsidR="00904447" w:rsidRPr="00904447">
        <w:rPr>
          <w:rFonts w:ascii="Garamond" w:hAnsi="Garamond"/>
          <w:sz w:val="22"/>
          <w:szCs w:val="22"/>
        </w:rPr>
        <w:t xml:space="preserve"> </w:t>
      </w:r>
      <w:r w:rsidR="00904447">
        <w:rPr>
          <w:rFonts w:ascii="Garamond" w:hAnsi="Garamond"/>
          <w:sz w:val="22"/>
          <w:szCs w:val="22"/>
        </w:rPr>
        <w:t xml:space="preserve">These differences were statistically confirmed, with subjects using significantly different </w:t>
      </w:r>
      <w:r w:rsidR="00B96347">
        <w:rPr>
          <w:rFonts w:ascii="Garamond" w:hAnsi="Garamond"/>
          <w:sz w:val="22"/>
          <w:szCs w:val="22"/>
        </w:rPr>
        <w:t>sequence</w:t>
      </w:r>
      <w:r w:rsidR="00904447">
        <w:rPr>
          <w:rFonts w:ascii="Garamond" w:hAnsi="Garamond"/>
          <w:sz w:val="22"/>
          <w:szCs w:val="22"/>
        </w:rPr>
        <w:t xml:space="preserve"> transitions between voice activation and modulation states </w:t>
      </w:r>
      <w:r w:rsidR="00441D6B">
        <w:rPr>
          <w:rFonts w:ascii="Garamond" w:hAnsi="Garamond"/>
          <w:sz w:val="22"/>
          <w:szCs w:val="22"/>
        </w:rPr>
        <w:t>[</w:t>
      </w:r>
      <w:r w:rsidR="00287CCF" w:rsidRPr="00287CCF">
        <w:rPr>
          <w:rFonts w:ascii="Garamond" w:hAnsi="Garamond"/>
          <w:sz w:val="22"/>
          <w:szCs w:val="22"/>
        </w:rPr>
        <w:t>permutation-based test for normalized mutual information (NMI)</w:t>
      </w:r>
      <w:r w:rsidR="00287CCF">
        <w:rPr>
          <w:rFonts w:ascii="Garamond" w:hAnsi="Garamond"/>
          <w:sz w:val="22"/>
          <w:szCs w:val="22"/>
        </w:rPr>
        <w:t xml:space="preserve">: </w:t>
      </w:r>
      <w:r w:rsidR="00904447">
        <w:rPr>
          <w:rFonts w:ascii="Garamond" w:hAnsi="Garamond"/>
          <w:sz w:val="22"/>
          <w:szCs w:val="22"/>
        </w:rPr>
        <w:t xml:space="preserve">voice activation: </w:t>
      </w:r>
      <w:commentRangeStart w:id="16"/>
      <w:r w:rsidR="00904447" w:rsidRPr="007F6DDC">
        <w:rPr>
          <w:rFonts w:ascii="Garamond" w:hAnsi="Garamond"/>
          <w:sz w:val="22"/>
          <w:szCs w:val="22"/>
        </w:rPr>
        <w:t>0.101</w:t>
      </w:r>
      <w:r w:rsidR="00904447">
        <w:rPr>
          <w:rFonts w:ascii="Garamond" w:hAnsi="Garamond"/>
          <w:sz w:val="22"/>
          <w:szCs w:val="22"/>
        </w:rPr>
        <w:t xml:space="preserve">, </w:t>
      </w:r>
      <w:r w:rsidR="00904447" w:rsidRPr="007F6DDC">
        <w:rPr>
          <w:rFonts w:ascii="Garamond" w:hAnsi="Garamond"/>
          <w:sz w:val="22"/>
          <w:szCs w:val="22"/>
        </w:rPr>
        <w:t>0.869</w:t>
      </w:r>
      <w:commentRangeEnd w:id="16"/>
      <w:r w:rsidR="002546ED">
        <w:rPr>
          <w:rStyle w:val="CommentReference"/>
        </w:rPr>
        <w:commentReference w:id="16"/>
      </w:r>
      <w:r w:rsidR="00904447">
        <w:rPr>
          <w:rFonts w:ascii="Garamond" w:hAnsi="Garamond"/>
          <w:sz w:val="22"/>
          <w:szCs w:val="22"/>
        </w:rPr>
        <w:t>, p</w:t>
      </w:r>
      <w:r w:rsidR="00904447" w:rsidRPr="007F6DDC">
        <w:rPr>
          <w:rFonts w:ascii="Garamond" w:hAnsi="Garamond"/>
          <w:sz w:val="22"/>
          <w:szCs w:val="22"/>
        </w:rPr>
        <w:t>&lt;0.001</w:t>
      </w:r>
      <w:r w:rsidR="00904447">
        <w:rPr>
          <w:rFonts w:ascii="Garamond" w:hAnsi="Garamond"/>
          <w:sz w:val="22"/>
          <w:szCs w:val="22"/>
        </w:rPr>
        <w:t xml:space="preserve">; voice modulation: </w:t>
      </w:r>
      <w:commentRangeStart w:id="17"/>
      <w:r w:rsidR="00904447">
        <w:rPr>
          <w:rFonts w:ascii="Garamond" w:hAnsi="Garamond"/>
          <w:sz w:val="22"/>
          <w:szCs w:val="22"/>
        </w:rPr>
        <w:t>0.543, 0.769, p</w:t>
      </w:r>
      <w:r w:rsidR="00904447" w:rsidRPr="007F6DDC">
        <w:rPr>
          <w:rFonts w:ascii="Garamond" w:hAnsi="Garamond"/>
          <w:sz w:val="22"/>
          <w:szCs w:val="22"/>
        </w:rPr>
        <w:t>&lt;0.001</w:t>
      </w:r>
      <w:commentRangeEnd w:id="17"/>
      <w:r w:rsidR="002E4AE8">
        <w:rPr>
          <w:rStyle w:val="CommentReference"/>
        </w:rPr>
        <w:commentReference w:id="17"/>
      </w:r>
      <w:r w:rsidR="00441D6B">
        <w:rPr>
          <w:rFonts w:ascii="Garamond" w:hAnsi="Garamond"/>
          <w:sz w:val="22"/>
          <w:szCs w:val="22"/>
        </w:rPr>
        <w:t>]</w:t>
      </w:r>
      <w:r w:rsidR="00904447">
        <w:rPr>
          <w:rFonts w:ascii="Garamond" w:hAnsi="Garamond"/>
          <w:sz w:val="22"/>
          <w:szCs w:val="22"/>
        </w:rPr>
        <w:t>.</w:t>
      </w:r>
    </w:p>
    <w:p w14:paraId="376F39A5" w14:textId="3C41D907" w:rsidR="00151446" w:rsidRDefault="00EA7C84" w:rsidP="00DE79B0">
      <w:pPr>
        <w:ind w:firstLine="720"/>
        <w:jc w:val="both"/>
        <w:rPr>
          <w:rFonts w:ascii="Garamond" w:hAnsi="Garamond"/>
          <w:sz w:val="22"/>
          <w:szCs w:val="22"/>
        </w:rPr>
      </w:pPr>
      <w:r>
        <w:rPr>
          <w:rFonts w:ascii="Garamond" w:hAnsi="Garamond"/>
          <w:sz w:val="22"/>
          <w:szCs w:val="22"/>
        </w:rPr>
        <w:t xml:space="preserve">To </w:t>
      </w:r>
      <w:r w:rsidR="0077771A">
        <w:rPr>
          <w:rFonts w:ascii="Garamond" w:hAnsi="Garamond"/>
          <w:sz w:val="22"/>
          <w:szCs w:val="22"/>
        </w:rPr>
        <w:t xml:space="preserve">directly </w:t>
      </w:r>
      <w:r>
        <w:rPr>
          <w:rFonts w:ascii="Garamond" w:hAnsi="Garamond"/>
          <w:sz w:val="22"/>
          <w:szCs w:val="22"/>
        </w:rPr>
        <w:t xml:space="preserve">test the generative voice capacity of the chimpanzee subjects, we calculated </w:t>
      </w:r>
      <w:r w:rsidR="00EB601D">
        <w:rPr>
          <w:rFonts w:ascii="Garamond" w:hAnsi="Garamond"/>
          <w:sz w:val="22"/>
          <w:szCs w:val="22"/>
        </w:rPr>
        <w:t xml:space="preserve">per acoustic parameter the </w:t>
      </w:r>
      <w:r>
        <w:rPr>
          <w:rFonts w:ascii="Garamond" w:hAnsi="Garamond"/>
          <w:sz w:val="22"/>
          <w:szCs w:val="22"/>
        </w:rPr>
        <w:t>moving Shannon entropic emergence</w:t>
      </w:r>
      <w:r w:rsidR="009C7F6C">
        <w:rPr>
          <w:rFonts w:ascii="Garamond" w:hAnsi="Garamond"/>
          <w:sz w:val="22"/>
          <w:szCs w:val="22"/>
        </w:rPr>
        <w:fldChar w:fldCharType="begin"/>
      </w:r>
      <w:r w:rsidR="001819E0">
        <w:rPr>
          <w:rFonts w:ascii="Garamond" w:hAnsi="Garamond"/>
          <w:sz w:val="22"/>
          <w:szCs w:val="22"/>
        </w:rPr>
        <w:instrText xml:space="preserve"> ADDIN ZOTERO_ITEM CSL_CITATION {"citationID":"a1fnq5kfh04","properties":{"formattedCitation":"\\super 47,78,79\\nosupersub{}","plainCitation":"47,78,79","noteIndex":0},"citationItems":[{"id":4094,"uris":["http://zotero.org/users/5804987/items/WIIPWDF7"],"itemData":{"id":4094,"type":"article-journal","abstract":"In humans, individuals' social setting determines which and how language is acquired. Social seclusion experiments show that sociality also guides vocal development in songbirds and marmoset monkeys, but absence of similar great ape data has been interpreted as support to saltational notions for language origin, even if such laboratorial protocols are unethical with great apes. Here we characterize the repertoire entropy of orangutan individuals and show that in the wild, different degrees of sociality across populations are associated with different 'vocal personalities' in the form of distinct regimes of alarm call variants. In high-density populations, individuals are vocally more original and acoustically unpredictable but new call variants are short lived, whereas individuals in low-density populations are more conformative and acoustically consistent but also exhibit more complex call repertoires. Findings provide non-invasive evidence that sociality predicts vocal phenotype in a wild great ape. They prove false hypotheses that discredit great apes as having hardwired vocal development programmes and non-plastic vocal behaviour. Social settings mould vocal output in hominids besides humans.","container-title":"Nature Ecology &amp; Evolution","DOI":"10.1038/s41559-022-01689-z","ISSN":"2397-334X","journalAbbreviation":"Nat Ecol Evol","language":"eng","note":"PMID: 35314786","source":"PubMed","title":"Sociality predicts orangutan vocal phenotype","author":[{"family":"Lameira","given":"Adriano R."},{"family":"Santamaría-Bonfil","given":"Guillermo"},{"family":"Galeone","given":"Deborah"},{"family":"Gamba","given":"Marco"},{"family":"Hardus","given":"Madeleine E."},{"family":"Knott","given":"Cheryl D."},{"family":"Morrogh-Bernard","given":"Helen"},{"family":"Nowak","given":"Matthew G."},{"family":"Campbell-Smith","given":"Gail"},{"family":"Wich","given":"Serge A."}],"issued":{"date-parts":[["2022",3,21]]}}},{"id":441,"uris":["http://zotero.org/users/5804987/items/H4RVLWSN"],"itemData":{"id":441,"type":"article-journal","abstract":"We present Matlab/Octave functions to calculate measures of emergence, self-organization, and complexity of discrete and continuous data. The measures are based on Shannon's information and differential entropy, respectively. Examples from different datasets and probability distributions are used to illustrate the usage of the code.","container-title":"Frontiers in Robotics and AI","DOI":"10.3389/frobt.2017.00010","language":"English","page":"174102","title":"A Package for Measuring Emergence, Self-organization, and Complexity Based on Shannon Entropy","volume":"4","author":[{"family":"Guillermo","given":"Santamaría-Bonfil"},{"family":"Gershenson","given":"Carlos"},{"family":"Fernández","given":"Nelson"}],"issued":{"date-parts":[["2017"]]}}},{"id":3592,"uris":["http://zotero.org/users/5804987/items/Y29V4XV5"],"itemData":{"id":3592,"type":"article-journal","abstract":"We extend previously proposed measures of complexity, emergence, and self-organization to continuous distributions using differential entropy. Given that the measures were based on Shannon’s information, the novel continuous complexity measures describe how a system’s predictability changes in terms of the probability distribution parameters. This allows us to calculate the complexity of phenomena for which distributions are known. We find that a broad range of common parameters found in Gaussian and scale-free distributions present high complexity values. We also explore the relationship between our measure of complexity and information adaptation.","container-title":"Entropy","DOI":"10.3390/e18030072","issue":"3","language":"en","license":"http://creativecommons.org/licenses/by/3.0/","page":"72","source":"www.mdpi.com","title":"Measuring the Complexity of Continuous Distributions","volume":"18","author":[{"family":"Santamaría-Bonfil","given":"Guillermo"},{"family":"Fernández","given":"Nelson"},{"family":"Gershenson","given":"Carlos"}],"issued":{"date-parts":[["2016",3]]}}}],"schema":"https://github.com/citation-style-language/schema/raw/master/csl-citation.json"} </w:instrText>
      </w:r>
      <w:r w:rsidR="009C7F6C">
        <w:rPr>
          <w:rFonts w:ascii="Garamond" w:hAnsi="Garamond"/>
          <w:sz w:val="22"/>
          <w:szCs w:val="22"/>
        </w:rPr>
        <w:fldChar w:fldCharType="separate"/>
      </w:r>
      <w:r w:rsidR="001819E0" w:rsidRPr="001819E0">
        <w:rPr>
          <w:rFonts w:ascii="Garamond" w:hAnsi="Garamond" w:cs="Times New Roman"/>
          <w:sz w:val="22"/>
          <w:vertAlign w:val="superscript"/>
        </w:rPr>
        <w:t>47,78,79</w:t>
      </w:r>
      <w:r w:rsidR="009C7F6C">
        <w:rPr>
          <w:rFonts w:ascii="Garamond" w:hAnsi="Garamond"/>
          <w:sz w:val="22"/>
          <w:szCs w:val="22"/>
        </w:rPr>
        <w:fldChar w:fldCharType="end"/>
      </w:r>
      <w:r>
        <w:rPr>
          <w:rFonts w:ascii="Garamond" w:hAnsi="Garamond"/>
          <w:sz w:val="22"/>
          <w:szCs w:val="22"/>
        </w:rPr>
        <w:t>, which describes the degree to which new states appear in a system</w:t>
      </w:r>
      <w:r w:rsidR="00904447" w:rsidRPr="00904447">
        <w:rPr>
          <w:rFonts w:ascii="Garamond" w:hAnsi="Garamond"/>
          <w:sz w:val="22"/>
          <w:szCs w:val="22"/>
        </w:rPr>
        <w:t xml:space="preserve"> </w:t>
      </w:r>
      <w:r w:rsidR="00904447">
        <w:rPr>
          <w:rFonts w:ascii="Garamond" w:hAnsi="Garamond"/>
          <w:sz w:val="22"/>
          <w:szCs w:val="22"/>
        </w:rPr>
        <w:t>across</w:t>
      </w:r>
      <w:r w:rsidR="00904447" w:rsidRPr="005A2AC7">
        <w:rPr>
          <w:rFonts w:ascii="Garamond" w:hAnsi="Garamond"/>
          <w:sz w:val="22"/>
          <w:szCs w:val="22"/>
        </w:rPr>
        <w:t xml:space="preserve"> time</w:t>
      </w:r>
      <w:r>
        <w:rPr>
          <w:rFonts w:ascii="Garamond" w:hAnsi="Garamond"/>
          <w:sz w:val="22"/>
          <w:szCs w:val="22"/>
        </w:rPr>
        <w:t>, where</w:t>
      </w:r>
      <w:r w:rsidRPr="00EA7C84">
        <w:rPr>
          <w:rFonts w:ascii="Garamond" w:hAnsi="Garamond"/>
          <w:sz w:val="22"/>
          <w:szCs w:val="22"/>
        </w:rPr>
        <w:t xml:space="preserve"> </w:t>
      </w:r>
      <w:r>
        <w:rPr>
          <w:rFonts w:ascii="Garamond" w:hAnsi="Garamond"/>
          <w:sz w:val="22"/>
          <w:szCs w:val="22"/>
        </w:rPr>
        <w:t xml:space="preserve">emergence 0 </w:t>
      </w:r>
      <w:r w:rsidR="00EE2995">
        <w:rPr>
          <w:rFonts w:ascii="Garamond" w:hAnsi="Garamond"/>
          <w:sz w:val="22"/>
          <w:szCs w:val="22"/>
        </w:rPr>
        <w:t>describes a system</w:t>
      </w:r>
      <w:r>
        <w:rPr>
          <w:rFonts w:ascii="Garamond" w:hAnsi="Garamond"/>
          <w:sz w:val="22"/>
          <w:szCs w:val="22"/>
        </w:rPr>
        <w:t xml:space="preserve"> whe</w:t>
      </w:r>
      <w:r w:rsidR="00EE2995">
        <w:rPr>
          <w:rFonts w:ascii="Garamond" w:hAnsi="Garamond"/>
          <w:sz w:val="22"/>
          <w:szCs w:val="22"/>
        </w:rPr>
        <w:t>re</w:t>
      </w:r>
      <w:r>
        <w:rPr>
          <w:rFonts w:ascii="Garamond" w:hAnsi="Garamond"/>
          <w:sz w:val="22"/>
          <w:szCs w:val="22"/>
        </w:rPr>
        <w:t xml:space="preserve"> the same state repeats </w:t>
      </w:r>
      <w:r w:rsidRPr="00EA7C84">
        <w:rPr>
          <w:rFonts w:ascii="Garamond" w:hAnsi="Garamond"/>
          <w:sz w:val="22"/>
          <w:szCs w:val="22"/>
        </w:rPr>
        <w:t xml:space="preserve">incessantly </w:t>
      </w:r>
      <w:r>
        <w:rPr>
          <w:rFonts w:ascii="Garamond" w:hAnsi="Garamond"/>
          <w:sz w:val="22"/>
          <w:szCs w:val="22"/>
        </w:rPr>
        <w:t>and whe</w:t>
      </w:r>
      <w:r w:rsidR="00EE2995">
        <w:rPr>
          <w:rFonts w:ascii="Garamond" w:hAnsi="Garamond"/>
          <w:sz w:val="22"/>
          <w:szCs w:val="22"/>
        </w:rPr>
        <w:t>re</w:t>
      </w:r>
      <w:r>
        <w:rPr>
          <w:rFonts w:ascii="Garamond" w:hAnsi="Garamond"/>
          <w:sz w:val="22"/>
          <w:szCs w:val="22"/>
        </w:rPr>
        <w:t xml:space="preserve"> emergence 1 </w:t>
      </w:r>
      <w:r w:rsidR="00EE2995">
        <w:rPr>
          <w:rFonts w:ascii="Garamond" w:hAnsi="Garamond"/>
          <w:sz w:val="22"/>
          <w:szCs w:val="22"/>
        </w:rPr>
        <w:t>describe</w:t>
      </w:r>
      <w:r w:rsidR="00123EE9">
        <w:rPr>
          <w:rFonts w:ascii="Garamond" w:hAnsi="Garamond"/>
          <w:sz w:val="22"/>
          <w:szCs w:val="22"/>
        </w:rPr>
        <w:t>s</w:t>
      </w:r>
      <w:r>
        <w:rPr>
          <w:rFonts w:ascii="Garamond" w:hAnsi="Garamond"/>
          <w:sz w:val="22"/>
          <w:szCs w:val="22"/>
        </w:rPr>
        <w:t xml:space="preserve"> a system </w:t>
      </w:r>
      <w:r w:rsidR="00AF741E">
        <w:rPr>
          <w:rFonts w:ascii="Garamond" w:hAnsi="Garamond"/>
          <w:sz w:val="22"/>
          <w:szCs w:val="22"/>
        </w:rPr>
        <w:t>exhibiting</w:t>
      </w:r>
      <w:r w:rsidR="00EE2995">
        <w:rPr>
          <w:rFonts w:ascii="Garamond" w:hAnsi="Garamond"/>
          <w:sz w:val="22"/>
          <w:szCs w:val="22"/>
        </w:rPr>
        <w:t xml:space="preserve"> </w:t>
      </w:r>
      <w:r>
        <w:rPr>
          <w:rFonts w:ascii="Garamond" w:hAnsi="Garamond"/>
          <w:sz w:val="22"/>
          <w:szCs w:val="22"/>
        </w:rPr>
        <w:t xml:space="preserve">ever-changing states. </w:t>
      </w:r>
      <w:r w:rsidR="00916A73">
        <w:rPr>
          <w:rFonts w:ascii="Garamond" w:hAnsi="Garamond"/>
          <w:sz w:val="22"/>
          <w:szCs w:val="22"/>
        </w:rPr>
        <w:t xml:space="preserve">According to the </w:t>
      </w:r>
      <w:r w:rsidR="000639F4">
        <w:rPr>
          <w:rFonts w:ascii="Garamond" w:hAnsi="Garamond"/>
          <w:sz w:val="22"/>
          <w:szCs w:val="22"/>
        </w:rPr>
        <w:t>traditional</w:t>
      </w:r>
      <w:r w:rsidR="00916A73">
        <w:rPr>
          <w:rFonts w:ascii="Garamond" w:hAnsi="Garamond"/>
          <w:sz w:val="22"/>
          <w:szCs w:val="22"/>
        </w:rPr>
        <w:t xml:space="preserve"> hypothesis, great ape vocal control between individuals and sessions should exhibit emergence ~0, </w:t>
      </w:r>
      <w:r w:rsidR="0057277D">
        <w:rPr>
          <w:rFonts w:ascii="Garamond" w:hAnsi="Garamond"/>
          <w:sz w:val="22"/>
          <w:szCs w:val="22"/>
        </w:rPr>
        <w:t>corresponding to</w:t>
      </w:r>
      <w:r w:rsidR="00916A73">
        <w:rPr>
          <w:rFonts w:ascii="Garamond" w:hAnsi="Garamond"/>
          <w:sz w:val="22"/>
          <w:szCs w:val="22"/>
        </w:rPr>
        <w:t xml:space="preserve"> stereotypical</w:t>
      </w:r>
      <w:r w:rsidR="008D27E4">
        <w:rPr>
          <w:rFonts w:ascii="Garamond" w:hAnsi="Garamond"/>
          <w:sz w:val="22"/>
          <w:szCs w:val="22"/>
        </w:rPr>
        <w:t xml:space="preserve">, </w:t>
      </w:r>
      <w:r w:rsidR="008C4338" w:rsidRPr="008C4338">
        <w:rPr>
          <w:rFonts w:ascii="Garamond" w:hAnsi="Garamond"/>
          <w:sz w:val="22"/>
          <w:szCs w:val="22"/>
        </w:rPr>
        <w:t>unyielding</w:t>
      </w:r>
      <w:r w:rsidR="00B56E73">
        <w:rPr>
          <w:rFonts w:ascii="Garamond" w:hAnsi="Garamond"/>
          <w:sz w:val="22"/>
          <w:szCs w:val="22"/>
        </w:rPr>
        <w:t>,</w:t>
      </w:r>
      <w:r w:rsidR="00916A73">
        <w:rPr>
          <w:rFonts w:ascii="Garamond" w:hAnsi="Garamond"/>
          <w:sz w:val="22"/>
          <w:szCs w:val="22"/>
        </w:rPr>
        <w:t xml:space="preserve"> and </w:t>
      </w:r>
      <w:r w:rsidR="00916A73" w:rsidRPr="00916A73">
        <w:rPr>
          <w:rFonts w:ascii="Garamond" w:hAnsi="Garamond"/>
          <w:sz w:val="22"/>
          <w:szCs w:val="22"/>
        </w:rPr>
        <w:t>constrained</w:t>
      </w:r>
      <w:r w:rsidR="00916A73">
        <w:rPr>
          <w:rFonts w:ascii="Garamond" w:hAnsi="Garamond"/>
          <w:sz w:val="22"/>
          <w:szCs w:val="22"/>
        </w:rPr>
        <w:t xml:space="preserve"> vocal command.</w:t>
      </w:r>
      <w:r>
        <w:rPr>
          <w:rFonts w:ascii="Garamond" w:hAnsi="Garamond"/>
          <w:sz w:val="22"/>
          <w:szCs w:val="22"/>
        </w:rPr>
        <w:t xml:space="preserve"> </w:t>
      </w:r>
      <w:r w:rsidR="009C7F6C">
        <w:rPr>
          <w:rFonts w:ascii="Garamond" w:hAnsi="Garamond"/>
          <w:sz w:val="22"/>
          <w:szCs w:val="22"/>
        </w:rPr>
        <w:t xml:space="preserve"> </w:t>
      </w:r>
    </w:p>
    <w:p w14:paraId="367267EE" w14:textId="6A924D3D" w:rsidR="00CF4D6A" w:rsidRDefault="00696998" w:rsidP="00696998">
      <w:pPr>
        <w:ind w:firstLine="720"/>
        <w:jc w:val="both"/>
        <w:rPr>
          <w:rFonts w:ascii="Garamond" w:hAnsi="Garamond"/>
          <w:sz w:val="22"/>
          <w:szCs w:val="22"/>
        </w:rPr>
      </w:pPr>
      <w:r>
        <w:rPr>
          <w:rFonts w:ascii="Garamond" w:hAnsi="Garamond"/>
          <w:sz w:val="22"/>
          <w:szCs w:val="22"/>
        </w:rPr>
        <w:t xml:space="preserve">Figure </w:t>
      </w:r>
      <w:del w:id="18" w:author="Bruno Caneco" w:date="2025-01-10T14:31:00Z" w16du:dateUtc="2025-01-10T14:31:00Z">
        <w:r w:rsidDel="00DB201C">
          <w:rPr>
            <w:rFonts w:ascii="Garamond" w:hAnsi="Garamond"/>
            <w:sz w:val="22"/>
            <w:szCs w:val="22"/>
          </w:rPr>
          <w:delText xml:space="preserve">5 </w:delText>
        </w:r>
      </w:del>
      <w:ins w:id="19" w:author="Bruno Caneco" w:date="2025-01-10T14:31:00Z" w16du:dateUtc="2025-01-10T14:31:00Z">
        <w:r w:rsidR="00DB201C">
          <w:rPr>
            <w:rFonts w:ascii="Garamond" w:hAnsi="Garamond"/>
            <w:sz w:val="22"/>
            <w:szCs w:val="22"/>
          </w:rPr>
          <w:t>6</w:t>
        </w:r>
        <w:r w:rsidR="00DB201C">
          <w:rPr>
            <w:rFonts w:ascii="Garamond" w:hAnsi="Garamond"/>
            <w:sz w:val="22"/>
            <w:szCs w:val="22"/>
          </w:rPr>
          <w:t xml:space="preserve"> </w:t>
        </w:r>
      </w:ins>
      <w:r>
        <w:rPr>
          <w:rFonts w:ascii="Garamond" w:hAnsi="Garamond"/>
          <w:sz w:val="22"/>
          <w:szCs w:val="22"/>
        </w:rPr>
        <w:t xml:space="preserve">represents </w:t>
      </w:r>
      <w:r w:rsidR="00ED1282">
        <w:rPr>
          <w:rFonts w:ascii="Garamond" w:hAnsi="Garamond"/>
          <w:sz w:val="22"/>
          <w:szCs w:val="22"/>
        </w:rPr>
        <w:t xml:space="preserve">the </w:t>
      </w:r>
      <w:r>
        <w:rPr>
          <w:rFonts w:ascii="Garamond" w:hAnsi="Garamond"/>
          <w:sz w:val="22"/>
          <w:szCs w:val="22"/>
        </w:rPr>
        <w:t>moving emergence over time</w:t>
      </w:r>
      <w:r w:rsidRPr="009F495B">
        <w:rPr>
          <w:rFonts w:ascii="Garamond" w:hAnsi="Garamond"/>
          <w:sz w:val="22"/>
          <w:szCs w:val="22"/>
        </w:rPr>
        <w:t xml:space="preserve"> </w:t>
      </w:r>
      <w:r>
        <w:rPr>
          <w:rFonts w:ascii="Garamond" w:hAnsi="Garamond"/>
          <w:sz w:val="22"/>
          <w:szCs w:val="22"/>
        </w:rPr>
        <w:t xml:space="preserve">per individual per session. The rate of appearance </w:t>
      </w:r>
      <w:r w:rsidR="00AF741E">
        <w:rPr>
          <w:rFonts w:ascii="Garamond" w:hAnsi="Garamond"/>
          <w:sz w:val="22"/>
          <w:szCs w:val="22"/>
        </w:rPr>
        <w:t xml:space="preserve">of </w:t>
      </w:r>
      <w:r>
        <w:rPr>
          <w:rFonts w:ascii="Garamond" w:hAnsi="Garamond"/>
          <w:sz w:val="22"/>
          <w:szCs w:val="22"/>
        </w:rPr>
        <w:t xml:space="preserve">new </w:t>
      </w:r>
      <w:r w:rsidR="005A2AC7">
        <w:rPr>
          <w:rFonts w:ascii="Garamond" w:hAnsi="Garamond"/>
          <w:sz w:val="22"/>
          <w:szCs w:val="22"/>
        </w:rPr>
        <w:t>parameters</w:t>
      </w:r>
      <w:r>
        <w:rPr>
          <w:rFonts w:ascii="Garamond" w:hAnsi="Garamond"/>
          <w:sz w:val="22"/>
          <w:szCs w:val="22"/>
        </w:rPr>
        <w:t xml:space="preserve"> variants was </w:t>
      </w:r>
      <w:r w:rsidRPr="00803FF9">
        <w:rPr>
          <w:rFonts w:ascii="Garamond" w:hAnsi="Garamond"/>
          <w:sz w:val="22"/>
          <w:szCs w:val="22"/>
        </w:rPr>
        <w:t>ever-changing</w:t>
      </w:r>
      <w:r>
        <w:rPr>
          <w:rFonts w:ascii="Garamond" w:hAnsi="Garamond"/>
          <w:sz w:val="22"/>
          <w:szCs w:val="22"/>
        </w:rPr>
        <w:t xml:space="preserve">, </w:t>
      </w:r>
      <w:r w:rsidR="00ED1282">
        <w:rPr>
          <w:rFonts w:ascii="Garamond" w:hAnsi="Garamond"/>
          <w:sz w:val="22"/>
          <w:szCs w:val="22"/>
        </w:rPr>
        <w:t>denoting</w:t>
      </w:r>
      <w:r>
        <w:rPr>
          <w:rFonts w:ascii="Garamond" w:hAnsi="Garamond"/>
          <w:sz w:val="22"/>
          <w:szCs w:val="22"/>
        </w:rPr>
        <w:t xml:space="preserve"> meta-variation in chimpanzee’s voice command – that is, </w:t>
      </w:r>
      <w:r w:rsidRPr="00515F05">
        <w:rPr>
          <w:rFonts w:ascii="Garamond" w:hAnsi="Garamond"/>
          <w:i/>
          <w:iCs/>
          <w:sz w:val="22"/>
          <w:szCs w:val="22"/>
        </w:rPr>
        <w:t>voice variation varied</w:t>
      </w:r>
      <w:r w:rsidR="00B9334A">
        <w:rPr>
          <w:rFonts w:ascii="Garamond" w:hAnsi="Garamond"/>
          <w:i/>
          <w:iCs/>
          <w:sz w:val="22"/>
          <w:szCs w:val="22"/>
        </w:rPr>
        <w:t xml:space="preserve"> </w:t>
      </w:r>
      <w:r w:rsidR="00B9334A">
        <w:rPr>
          <w:rFonts w:ascii="Garamond" w:hAnsi="Garamond"/>
          <w:sz w:val="22"/>
          <w:szCs w:val="22"/>
        </w:rPr>
        <w:t>across time</w:t>
      </w:r>
      <w:r>
        <w:rPr>
          <w:rFonts w:ascii="Garamond" w:hAnsi="Garamond"/>
          <w:sz w:val="22"/>
          <w:szCs w:val="22"/>
        </w:rPr>
        <w:t xml:space="preserve">. </w:t>
      </w:r>
      <w:r w:rsidR="00CF4D6A">
        <w:rPr>
          <w:rFonts w:ascii="Garamond" w:hAnsi="Garamond"/>
          <w:sz w:val="22"/>
          <w:szCs w:val="22"/>
        </w:rPr>
        <w:t xml:space="preserve">Each parameter’s moving emergence </w:t>
      </w:r>
      <w:r w:rsidR="00AF741E">
        <w:rPr>
          <w:rFonts w:ascii="Garamond" w:hAnsi="Garamond"/>
          <w:sz w:val="22"/>
          <w:szCs w:val="22"/>
        </w:rPr>
        <w:t xml:space="preserve">briefly </w:t>
      </w:r>
      <w:r w:rsidR="00CF4D6A">
        <w:rPr>
          <w:rFonts w:ascii="Garamond" w:hAnsi="Garamond"/>
          <w:sz w:val="22"/>
          <w:szCs w:val="22"/>
        </w:rPr>
        <w:t xml:space="preserve">approached </w:t>
      </w:r>
      <w:r w:rsidR="00AF741E">
        <w:rPr>
          <w:rFonts w:ascii="Garamond" w:hAnsi="Garamond"/>
          <w:sz w:val="22"/>
          <w:szCs w:val="22"/>
        </w:rPr>
        <w:t xml:space="preserve">0.2 on occasions but was overall above 0.5 across all sessions, indicating a constant current of new voice states entering the sessions. Within the same session, each parameter’s emergence was </w:t>
      </w:r>
      <w:r w:rsidR="008C4338">
        <w:rPr>
          <w:rFonts w:ascii="Garamond" w:hAnsi="Garamond"/>
          <w:sz w:val="22"/>
          <w:szCs w:val="22"/>
        </w:rPr>
        <w:t>unrelated</w:t>
      </w:r>
      <w:r w:rsidR="00AF741E">
        <w:rPr>
          <w:rFonts w:ascii="Garamond" w:hAnsi="Garamond"/>
          <w:sz w:val="22"/>
          <w:szCs w:val="22"/>
        </w:rPr>
        <w:t xml:space="preserve"> with that of the others</w:t>
      </w:r>
      <w:r w:rsidR="00B56E73">
        <w:rPr>
          <w:rFonts w:ascii="Garamond" w:hAnsi="Garamond"/>
          <w:sz w:val="22"/>
          <w:szCs w:val="22"/>
        </w:rPr>
        <w:t>.</w:t>
      </w:r>
      <w:r w:rsidR="00AF741E">
        <w:rPr>
          <w:rFonts w:ascii="Garamond" w:hAnsi="Garamond"/>
          <w:sz w:val="22"/>
          <w:szCs w:val="22"/>
        </w:rPr>
        <w:t xml:space="preserve"> </w:t>
      </w:r>
      <w:r w:rsidR="00B56E73">
        <w:rPr>
          <w:rFonts w:ascii="Garamond" w:hAnsi="Garamond"/>
          <w:sz w:val="22"/>
          <w:szCs w:val="22"/>
        </w:rPr>
        <w:t>F</w:t>
      </w:r>
      <w:r w:rsidR="00AF741E">
        <w:rPr>
          <w:rFonts w:ascii="Garamond" w:hAnsi="Garamond"/>
          <w:sz w:val="22"/>
          <w:szCs w:val="22"/>
        </w:rPr>
        <w:t xml:space="preserve">or example, for voice activation, high </w:t>
      </w:r>
      <w:r w:rsidR="008C4338">
        <w:rPr>
          <w:rFonts w:ascii="Garamond" w:hAnsi="Garamond"/>
          <w:sz w:val="22"/>
          <w:szCs w:val="22"/>
        </w:rPr>
        <w:t>and</w:t>
      </w:r>
      <w:r w:rsidR="00AF741E">
        <w:rPr>
          <w:rFonts w:ascii="Garamond" w:hAnsi="Garamond"/>
          <w:sz w:val="22"/>
          <w:szCs w:val="22"/>
        </w:rPr>
        <w:t xml:space="preserve"> low emergence of duration variants did not </w:t>
      </w:r>
      <w:r w:rsidR="008C4338">
        <w:rPr>
          <w:rFonts w:ascii="Garamond" w:hAnsi="Garamond"/>
          <w:sz w:val="22"/>
          <w:szCs w:val="22"/>
        </w:rPr>
        <w:t xml:space="preserve">correspondingly </w:t>
      </w:r>
      <w:r w:rsidR="00AF741E">
        <w:rPr>
          <w:rFonts w:ascii="Garamond" w:hAnsi="Garamond"/>
          <w:sz w:val="22"/>
          <w:szCs w:val="22"/>
        </w:rPr>
        <w:t>coincide with instances of high or low emergence of max frequency states</w:t>
      </w:r>
      <w:r w:rsidR="008C4338">
        <w:rPr>
          <w:rFonts w:ascii="Garamond" w:hAnsi="Garamond"/>
          <w:sz w:val="22"/>
          <w:szCs w:val="22"/>
        </w:rPr>
        <w:t>.</w:t>
      </w:r>
      <w:r w:rsidR="00AF741E">
        <w:rPr>
          <w:rFonts w:ascii="Garamond" w:hAnsi="Garamond"/>
          <w:sz w:val="22"/>
          <w:szCs w:val="22"/>
        </w:rPr>
        <w:t xml:space="preserve"> </w:t>
      </w:r>
      <w:r w:rsidR="008C4338">
        <w:rPr>
          <w:rFonts w:ascii="Garamond" w:hAnsi="Garamond"/>
          <w:sz w:val="22"/>
          <w:szCs w:val="22"/>
        </w:rPr>
        <w:t>The same</w:t>
      </w:r>
      <w:r w:rsidR="00AF741E">
        <w:rPr>
          <w:rFonts w:ascii="Garamond" w:hAnsi="Garamond"/>
          <w:sz w:val="22"/>
          <w:szCs w:val="22"/>
        </w:rPr>
        <w:t xml:space="preserve"> was </w:t>
      </w:r>
      <w:r w:rsidR="008C4338">
        <w:rPr>
          <w:rFonts w:ascii="Garamond" w:hAnsi="Garamond"/>
          <w:sz w:val="22"/>
          <w:szCs w:val="22"/>
        </w:rPr>
        <w:t>observed</w:t>
      </w:r>
      <w:r w:rsidR="00AF741E">
        <w:rPr>
          <w:rFonts w:ascii="Garamond" w:hAnsi="Garamond"/>
          <w:sz w:val="22"/>
          <w:szCs w:val="22"/>
        </w:rPr>
        <w:t xml:space="preserve"> for voice modulation parameters</w:t>
      </w:r>
      <w:r w:rsidR="00842290">
        <w:rPr>
          <w:rFonts w:ascii="Garamond" w:hAnsi="Garamond"/>
          <w:sz w:val="22"/>
          <w:szCs w:val="22"/>
        </w:rPr>
        <w:t xml:space="preserve">. </w:t>
      </w:r>
      <w:r w:rsidR="00B9334A">
        <w:rPr>
          <w:rFonts w:ascii="Garamond" w:hAnsi="Garamond"/>
          <w:sz w:val="22"/>
          <w:szCs w:val="22"/>
        </w:rPr>
        <w:t xml:space="preserve">This demonstrates different efferent neuro-motoric control mechanisms. </w:t>
      </w:r>
      <w:r w:rsidR="008C4338">
        <w:rPr>
          <w:rFonts w:ascii="Garamond" w:hAnsi="Garamond"/>
          <w:sz w:val="22"/>
          <w:szCs w:val="22"/>
        </w:rPr>
        <w:t xml:space="preserve">Between sessions and individuals, the two subjects </w:t>
      </w:r>
      <w:r w:rsidR="00842290">
        <w:rPr>
          <w:rFonts w:ascii="Garamond" w:hAnsi="Garamond"/>
          <w:sz w:val="22"/>
          <w:szCs w:val="22"/>
        </w:rPr>
        <w:t>exhibited different emergence regimes</w:t>
      </w:r>
      <w:r w:rsidR="00B9334A">
        <w:rPr>
          <w:rFonts w:ascii="Garamond" w:hAnsi="Garamond"/>
          <w:sz w:val="22"/>
          <w:szCs w:val="22"/>
        </w:rPr>
        <w:t xml:space="preserve">, once again </w:t>
      </w:r>
      <w:r w:rsidR="00B9334A" w:rsidRPr="00B9334A">
        <w:rPr>
          <w:rFonts w:ascii="Garamond" w:hAnsi="Garamond"/>
          <w:sz w:val="22"/>
          <w:szCs w:val="22"/>
        </w:rPr>
        <w:t>representative</w:t>
      </w:r>
      <w:r w:rsidR="00B9334A">
        <w:rPr>
          <w:rFonts w:ascii="Garamond" w:hAnsi="Garamond"/>
          <w:sz w:val="22"/>
          <w:szCs w:val="22"/>
        </w:rPr>
        <w:t xml:space="preserve"> on off-the-cuff voice control and production</w:t>
      </w:r>
      <w:r w:rsidR="00842290">
        <w:rPr>
          <w:rFonts w:ascii="Garamond" w:hAnsi="Garamond"/>
          <w:sz w:val="22"/>
          <w:szCs w:val="22"/>
        </w:rPr>
        <w:t>.</w:t>
      </w:r>
      <w:r w:rsidR="00AF741E">
        <w:rPr>
          <w:rFonts w:ascii="Garamond" w:hAnsi="Garamond"/>
          <w:sz w:val="22"/>
          <w:szCs w:val="22"/>
        </w:rPr>
        <w:t xml:space="preserve"> </w:t>
      </w:r>
      <w:r w:rsidR="00842290">
        <w:rPr>
          <w:rFonts w:ascii="Garamond" w:hAnsi="Garamond"/>
          <w:sz w:val="22"/>
          <w:szCs w:val="22"/>
        </w:rPr>
        <w:t xml:space="preserve">Overall, </w:t>
      </w:r>
      <w:r w:rsidR="00B56E73">
        <w:rPr>
          <w:rFonts w:ascii="Garamond" w:hAnsi="Garamond"/>
          <w:sz w:val="22"/>
          <w:szCs w:val="22"/>
        </w:rPr>
        <w:t>results</w:t>
      </w:r>
      <w:r w:rsidR="00842290">
        <w:rPr>
          <w:rFonts w:ascii="Garamond" w:hAnsi="Garamond"/>
          <w:sz w:val="22"/>
          <w:szCs w:val="22"/>
        </w:rPr>
        <w:t xml:space="preserve"> empirically refute</w:t>
      </w:r>
      <w:r w:rsidR="002E48FB">
        <w:rPr>
          <w:rFonts w:ascii="Garamond" w:hAnsi="Garamond"/>
          <w:sz w:val="22"/>
          <w:szCs w:val="22"/>
        </w:rPr>
        <w:t xml:space="preserve"> </w:t>
      </w:r>
      <w:r w:rsidR="00842290">
        <w:rPr>
          <w:rFonts w:ascii="Garamond" w:hAnsi="Garamond"/>
          <w:sz w:val="22"/>
          <w:szCs w:val="22"/>
        </w:rPr>
        <w:t xml:space="preserve">the </w:t>
      </w:r>
      <w:r w:rsidR="00B56E73">
        <w:rPr>
          <w:rFonts w:ascii="Garamond" w:hAnsi="Garamond"/>
          <w:sz w:val="22"/>
          <w:szCs w:val="22"/>
        </w:rPr>
        <w:t>traditional</w:t>
      </w:r>
      <w:r w:rsidR="00842290">
        <w:rPr>
          <w:rFonts w:ascii="Garamond" w:hAnsi="Garamond"/>
          <w:sz w:val="22"/>
          <w:szCs w:val="22"/>
        </w:rPr>
        <w:t xml:space="preserve"> theory and </w:t>
      </w:r>
      <w:r w:rsidR="00AF741E">
        <w:rPr>
          <w:rFonts w:ascii="Garamond" w:hAnsi="Garamond"/>
          <w:sz w:val="22"/>
          <w:szCs w:val="22"/>
        </w:rPr>
        <w:t xml:space="preserve">confirm </w:t>
      </w:r>
      <w:r w:rsidR="00842290">
        <w:rPr>
          <w:rFonts w:ascii="Garamond" w:hAnsi="Garamond"/>
          <w:sz w:val="22"/>
          <w:szCs w:val="22"/>
        </w:rPr>
        <w:t xml:space="preserve">that </w:t>
      </w:r>
      <w:r w:rsidR="00A862FA">
        <w:rPr>
          <w:rFonts w:ascii="Garamond" w:hAnsi="Garamond"/>
          <w:sz w:val="22"/>
          <w:szCs w:val="22"/>
        </w:rPr>
        <w:t xml:space="preserve">that </w:t>
      </w:r>
      <w:r w:rsidR="00842290">
        <w:rPr>
          <w:rFonts w:ascii="Garamond" w:hAnsi="Garamond"/>
          <w:sz w:val="22"/>
          <w:szCs w:val="22"/>
        </w:rPr>
        <w:t xml:space="preserve">are </w:t>
      </w:r>
      <w:r w:rsidR="00936830">
        <w:rPr>
          <w:rFonts w:ascii="Garamond" w:hAnsi="Garamond"/>
          <w:sz w:val="22"/>
          <w:szCs w:val="22"/>
        </w:rPr>
        <w:t xml:space="preserve">various </w:t>
      </w:r>
      <w:r w:rsidR="00AF741E">
        <w:rPr>
          <w:rFonts w:ascii="Garamond" w:hAnsi="Garamond"/>
          <w:sz w:val="22"/>
          <w:szCs w:val="22"/>
        </w:rPr>
        <w:t>independent voice command mechanisms</w:t>
      </w:r>
      <w:r w:rsidR="00842290">
        <w:rPr>
          <w:rFonts w:ascii="Garamond" w:hAnsi="Garamond"/>
          <w:sz w:val="22"/>
          <w:szCs w:val="22"/>
        </w:rPr>
        <w:t xml:space="preserve"> </w:t>
      </w:r>
      <w:r w:rsidR="002C2811">
        <w:rPr>
          <w:rFonts w:ascii="Garamond" w:hAnsi="Garamond"/>
          <w:sz w:val="22"/>
          <w:szCs w:val="22"/>
        </w:rPr>
        <w:t xml:space="preserve">and neuro-motoric circuitry </w:t>
      </w:r>
      <w:r w:rsidR="00842290">
        <w:rPr>
          <w:rFonts w:ascii="Garamond" w:hAnsi="Garamond"/>
          <w:sz w:val="22"/>
          <w:szCs w:val="22"/>
        </w:rPr>
        <w:t xml:space="preserve">at work during </w:t>
      </w:r>
      <w:r w:rsidR="00904447">
        <w:rPr>
          <w:rFonts w:ascii="Garamond" w:hAnsi="Garamond"/>
          <w:sz w:val="22"/>
          <w:szCs w:val="22"/>
        </w:rPr>
        <w:t xml:space="preserve">voiced </w:t>
      </w:r>
      <w:r w:rsidR="00842290">
        <w:rPr>
          <w:rFonts w:ascii="Garamond" w:hAnsi="Garamond"/>
          <w:sz w:val="22"/>
          <w:szCs w:val="22"/>
        </w:rPr>
        <w:t>call production in great apes.</w:t>
      </w:r>
    </w:p>
    <w:p w14:paraId="71FE6064" w14:textId="5A7F32E4" w:rsidR="008D12DC" w:rsidRDefault="00A21D40" w:rsidP="008D12DC">
      <w:pPr>
        <w:ind w:firstLine="720"/>
        <w:jc w:val="both"/>
        <w:rPr>
          <w:rFonts w:ascii="Garamond" w:hAnsi="Garamond"/>
          <w:sz w:val="22"/>
          <w:szCs w:val="22"/>
        </w:rPr>
      </w:pPr>
      <w:r>
        <w:rPr>
          <w:rFonts w:ascii="Garamond" w:hAnsi="Garamond"/>
          <w:sz w:val="22"/>
          <w:szCs w:val="22"/>
        </w:rPr>
        <w:t xml:space="preserve">To verify whether the two individuals would </w:t>
      </w:r>
      <w:r w:rsidR="00E0748D">
        <w:rPr>
          <w:rFonts w:ascii="Garamond" w:hAnsi="Garamond"/>
          <w:sz w:val="22"/>
          <w:szCs w:val="22"/>
        </w:rPr>
        <w:t xml:space="preserve">have </w:t>
      </w:r>
      <w:r>
        <w:rPr>
          <w:rFonts w:ascii="Garamond" w:hAnsi="Garamond"/>
          <w:sz w:val="22"/>
          <w:szCs w:val="22"/>
        </w:rPr>
        <w:t>exhaust</w:t>
      </w:r>
      <w:r w:rsidR="00E0748D">
        <w:rPr>
          <w:rFonts w:ascii="Garamond" w:hAnsi="Garamond"/>
          <w:sz w:val="22"/>
          <w:szCs w:val="22"/>
        </w:rPr>
        <w:t>ed their</w:t>
      </w:r>
      <w:r>
        <w:rPr>
          <w:rFonts w:ascii="Garamond" w:hAnsi="Garamond"/>
          <w:sz w:val="22"/>
          <w:szCs w:val="22"/>
        </w:rPr>
        <w:t xml:space="preserve"> </w:t>
      </w:r>
      <w:r w:rsidR="00E0748D" w:rsidRPr="00E0748D">
        <w:rPr>
          <w:rFonts w:ascii="Garamond" w:hAnsi="Garamond"/>
          <w:sz w:val="22"/>
          <w:szCs w:val="22"/>
        </w:rPr>
        <w:t>supply</w:t>
      </w:r>
      <w:r w:rsidR="00E0748D">
        <w:rPr>
          <w:rFonts w:ascii="Garamond" w:hAnsi="Garamond"/>
          <w:sz w:val="22"/>
          <w:szCs w:val="22"/>
        </w:rPr>
        <w:t xml:space="preserve"> of </w:t>
      </w:r>
      <w:r>
        <w:rPr>
          <w:rFonts w:ascii="Garamond" w:hAnsi="Garamond"/>
          <w:sz w:val="22"/>
          <w:szCs w:val="22"/>
        </w:rPr>
        <w:t xml:space="preserve">new </w:t>
      </w:r>
      <w:r w:rsidR="008C0CDE">
        <w:rPr>
          <w:rFonts w:ascii="Garamond" w:hAnsi="Garamond"/>
          <w:sz w:val="22"/>
          <w:szCs w:val="22"/>
        </w:rPr>
        <w:t>voice</w:t>
      </w:r>
      <w:r w:rsidR="00E0748D">
        <w:rPr>
          <w:rFonts w:ascii="Garamond" w:hAnsi="Garamond"/>
          <w:sz w:val="22"/>
          <w:szCs w:val="22"/>
        </w:rPr>
        <w:t>d</w:t>
      </w:r>
      <w:r>
        <w:rPr>
          <w:rFonts w:ascii="Garamond" w:hAnsi="Garamond"/>
          <w:sz w:val="22"/>
          <w:szCs w:val="22"/>
        </w:rPr>
        <w:t xml:space="preserve"> variants shortly after the end of our experimental sessions, we conducted a</w:t>
      </w:r>
      <w:r w:rsidR="008C0CDE">
        <w:rPr>
          <w:rFonts w:ascii="Garamond" w:hAnsi="Garamond"/>
          <w:sz w:val="22"/>
          <w:szCs w:val="22"/>
        </w:rPr>
        <w:t>n ARFIMA</w:t>
      </w:r>
      <w:r>
        <w:rPr>
          <w:rFonts w:ascii="Garamond" w:hAnsi="Garamond"/>
          <w:sz w:val="22"/>
          <w:szCs w:val="22"/>
        </w:rPr>
        <w:t xml:space="preserve"> forecasting model </w:t>
      </w:r>
      <w:r w:rsidR="008C0CDE">
        <w:rPr>
          <w:rFonts w:ascii="Garamond" w:hAnsi="Garamond"/>
          <w:sz w:val="22"/>
          <w:szCs w:val="22"/>
        </w:rPr>
        <w:t>for</w:t>
      </w:r>
      <w:r>
        <w:rPr>
          <w:rFonts w:ascii="Garamond" w:hAnsi="Garamond"/>
          <w:sz w:val="22"/>
          <w:szCs w:val="22"/>
        </w:rPr>
        <w:t xml:space="preserve"> repertoire emergence. The expectation was </w:t>
      </w:r>
      <w:r w:rsidR="00175A51">
        <w:rPr>
          <w:rFonts w:ascii="Garamond" w:hAnsi="Garamond"/>
          <w:sz w:val="22"/>
          <w:szCs w:val="22"/>
        </w:rPr>
        <w:t xml:space="preserve">that </w:t>
      </w:r>
      <w:r>
        <w:rPr>
          <w:rFonts w:ascii="Garamond" w:hAnsi="Garamond"/>
          <w:sz w:val="22"/>
          <w:szCs w:val="22"/>
        </w:rPr>
        <w:t xml:space="preserve">emergence would </w:t>
      </w:r>
      <w:r w:rsidR="002E48FB" w:rsidRPr="002E48FB">
        <w:rPr>
          <w:rFonts w:ascii="Garamond" w:hAnsi="Garamond"/>
          <w:sz w:val="22"/>
          <w:szCs w:val="22"/>
        </w:rPr>
        <w:t>drift</w:t>
      </w:r>
      <w:r w:rsidR="002E48FB">
        <w:rPr>
          <w:rFonts w:ascii="Garamond" w:hAnsi="Garamond"/>
          <w:sz w:val="22"/>
          <w:szCs w:val="22"/>
        </w:rPr>
        <w:t xml:space="preserve"> or </w:t>
      </w:r>
      <w:r>
        <w:rPr>
          <w:rFonts w:ascii="Garamond" w:hAnsi="Garamond"/>
          <w:sz w:val="22"/>
          <w:szCs w:val="22"/>
        </w:rPr>
        <w:t xml:space="preserve">drop </w:t>
      </w:r>
      <w:r w:rsidR="00175A51">
        <w:rPr>
          <w:rFonts w:ascii="Garamond" w:hAnsi="Garamond"/>
          <w:sz w:val="22"/>
          <w:szCs w:val="22"/>
        </w:rPr>
        <w:t>to</w:t>
      </w:r>
      <w:r>
        <w:rPr>
          <w:rFonts w:ascii="Garamond" w:hAnsi="Garamond"/>
          <w:sz w:val="22"/>
          <w:szCs w:val="22"/>
        </w:rPr>
        <w:t xml:space="preserve"> 0 </w:t>
      </w:r>
      <w:r w:rsidR="00175A51">
        <w:rPr>
          <w:rFonts w:ascii="Garamond" w:hAnsi="Garamond"/>
          <w:sz w:val="22"/>
          <w:szCs w:val="22"/>
        </w:rPr>
        <w:t>in the moment</w:t>
      </w:r>
      <w:r>
        <w:rPr>
          <w:rFonts w:ascii="Garamond" w:hAnsi="Garamond"/>
          <w:sz w:val="22"/>
          <w:szCs w:val="22"/>
        </w:rPr>
        <w:t xml:space="preserve"> individuals </w:t>
      </w:r>
      <w:r w:rsidR="00175A51">
        <w:rPr>
          <w:rFonts w:ascii="Garamond" w:hAnsi="Garamond"/>
          <w:sz w:val="22"/>
          <w:szCs w:val="22"/>
        </w:rPr>
        <w:t xml:space="preserve">had </w:t>
      </w:r>
      <w:r>
        <w:rPr>
          <w:rFonts w:ascii="Garamond" w:hAnsi="Garamond"/>
          <w:sz w:val="22"/>
          <w:szCs w:val="22"/>
        </w:rPr>
        <w:t xml:space="preserve">deployed all </w:t>
      </w:r>
      <w:r w:rsidR="008C0CDE">
        <w:rPr>
          <w:rFonts w:ascii="Garamond" w:hAnsi="Garamond"/>
          <w:sz w:val="22"/>
          <w:szCs w:val="22"/>
        </w:rPr>
        <w:t xml:space="preserve">their </w:t>
      </w:r>
      <w:r>
        <w:rPr>
          <w:rFonts w:ascii="Garamond" w:hAnsi="Garamond"/>
          <w:sz w:val="22"/>
          <w:szCs w:val="22"/>
        </w:rPr>
        <w:t xml:space="preserve">possible </w:t>
      </w:r>
      <w:r w:rsidR="00175A51">
        <w:rPr>
          <w:rFonts w:ascii="Garamond" w:hAnsi="Garamond"/>
          <w:sz w:val="22"/>
          <w:szCs w:val="22"/>
        </w:rPr>
        <w:t>voice variants</w:t>
      </w:r>
      <w:r w:rsidR="008C0CDE">
        <w:rPr>
          <w:rFonts w:ascii="Garamond" w:hAnsi="Garamond"/>
          <w:sz w:val="22"/>
          <w:szCs w:val="22"/>
        </w:rPr>
        <w:t xml:space="preserve">, </w:t>
      </w:r>
      <w:r w:rsidR="00904447">
        <w:rPr>
          <w:rFonts w:ascii="Garamond" w:hAnsi="Garamond"/>
          <w:sz w:val="22"/>
          <w:szCs w:val="22"/>
        </w:rPr>
        <w:t>that is</w:t>
      </w:r>
      <w:r w:rsidR="008C0CDE">
        <w:rPr>
          <w:rFonts w:ascii="Garamond" w:hAnsi="Garamond"/>
          <w:sz w:val="22"/>
          <w:szCs w:val="22"/>
        </w:rPr>
        <w:t xml:space="preserve">, </w:t>
      </w:r>
      <w:r w:rsidR="00175A51">
        <w:rPr>
          <w:rFonts w:ascii="Garamond" w:hAnsi="Garamond"/>
          <w:sz w:val="22"/>
          <w:szCs w:val="22"/>
        </w:rPr>
        <w:t xml:space="preserve">exhausted their voice </w:t>
      </w:r>
      <w:r w:rsidR="0065407E">
        <w:rPr>
          <w:rFonts w:ascii="Garamond" w:hAnsi="Garamond"/>
          <w:sz w:val="22"/>
          <w:szCs w:val="22"/>
        </w:rPr>
        <w:t xml:space="preserve">activation and modulation </w:t>
      </w:r>
      <w:r w:rsidR="00AE6F01">
        <w:rPr>
          <w:rFonts w:ascii="Garamond" w:hAnsi="Garamond"/>
          <w:sz w:val="22"/>
          <w:szCs w:val="22"/>
        </w:rPr>
        <w:t>r</w:t>
      </w:r>
      <w:r w:rsidR="00175A51">
        <w:rPr>
          <w:rFonts w:ascii="Garamond" w:hAnsi="Garamond"/>
          <w:sz w:val="22"/>
          <w:szCs w:val="22"/>
        </w:rPr>
        <w:t>ange</w:t>
      </w:r>
      <w:r>
        <w:rPr>
          <w:rFonts w:ascii="Garamond" w:hAnsi="Garamond"/>
          <w:sz w:val="22"/>
          <w:szCs w:val="22"/>
        </w:rPr>
        <w:t xml:space="preserve">. </w:t>
      </w:r>
      <w:r w:rsidR="00570C30">
        <w:rPr>
          <w:rFonts w:ascii="Garamond" w:hAnsi="Garamond"/>
          <w:sz w:val="22"/>
          <w:szCs w:val="22"/>
        </w:rPr>
        <w:t>H</w:t>
      </w:r>
      <w:r w:rsidR="00AE6F01">
        <w:rPr>
          <w:rFonts w:ascii="Garamond" w:hAnsi="Garamond"/>
          <w:sz w:val="22"/>
          <w:szCs w:val="22"/>
        </w:rPr>
        <w:t xml:space="preserve">ad our experimental sessions continued for an extra of 50% of the time, </w:t>
      </w:r>
      <w:r w:rsidR="004E2EB2">
        <w:rPr>
          <w:rFonts w:ascii="Garamond" w:hAnsi="Garamond"/>
          <w:sz w:val="22"/>
          <w:szCs w:val="22"/>
        </w:rPr>
        <w:t xml:space="preserve">no emergence level would have dropped to zero. For </w:t>
      </w:r>
      <w:r w:rsidR="005F2BCE">
        <w:rPr>
          <w:rFonts w:ascii="Garamond" w:hAnsi="Garamond"/>
          <w:sz w:val="22"/>
          <w:szCs w:val="22"/>
        </w:rPr>
        <w:t xml:space="preserve">both </w:t>
      </w:r>
      <w:r w:rsidR="00212790">
        <w:rPr>
          <w:rFonts w:ascii="Garamond" w:hAnsi="Garamond"/>
          <w:sz w:val="22"/>
          <w:szCs w:val="22"/>
        </w:rPr>
        <w:t>voice activation and voice modulation</w:t>
      </w:r>
      <w:r w:rsidR="004E2EB2">
        <w:rPr>
          <w:rFonts w:ascii="Garamond" w:hAnsi="Garamond"/>
          <w:sz w:val="22"/>
          <w:szCs w:val="22"/>
        </w:rPr>
        <w:t xml:space="preserve">, </w:t>
      </w:r>
      <w:r w:rsidR="008C0CDE">
        <w:rPr>
          <w:rFonts w:ascii="Garamond" w:hAnsi="Garamond"/>
          <w:sz w:val="22"/>
          <w:szCs w:val="22"/>
        </w:rPr>
        <w:t>Riet and Alex</w:t>
      </w:r>
      <w:r w:rsidR="00AE6F01">
        <w:rPr>
          <w:rFonts w:ascii="Garamond" w:hAnsi="Garamond"/>
          <w:sz w:val="22"/>
          <w:szCs w:val="22"/>
        </w:rPr>
        <w:t xml:space="preserve"> </w:t>
      </w:r>
      <w:r w:rsidR="004E2EB2">
        <w:rPr>
          <w:rFonts w:ascii="Garamond" w:hAnsi="Garamond"/>
          <w:sz w:val="22"/>
          <w:szCs w:val="22"/>
        </w:rPr>
        <w:t>exhibited</w:t>
      </w:r>
      <w:r w:rsidR="00AE6F01">
        <w:rPr>
          <w:rFonts w:ascii="Garamond" w:hAnsi="Garamond"/>
          <w:sz w:val="22"/>
          <w:szCs w:val="22"/>
        </w:rPr>
        <w:t xml:space="preserve"> asymptotic emergence</w:t>
      </w:r>
      <w:r w:rsidR="004E2EB2">
        <w:rPr>
          <w:rFonts w:ascii="Garamond" w:hAnsi="Garamond"/>
          <w:sz w:val="22"/>
          <w:szCs w:val="22"/>
        </w:rPr>
        <w:t xml:space="preserve"> </w:t>
      </w:r>
      <w:r w:rsidR="00212790">
        <w:rPr>
          <w:rFonts w:ascii="Garamond" w:hAnsi="Garamond"/>
          <w:sz w:val="22"/>
          <w:szCs w:val="22"/>
        </w:rPr>
        <w:t xml:space="preserve">trend </w:t>
      </w:r>
      <w:r w:rsidR="004E2EB2">
        <w:rPr>
          <w:rFonts w:ascii="Garamond" w:hAnsi="Garamond"/>
          <w:sz w:val="22"/>
          <w:szCs w:val="22"/>
        </w:rPr>
        <w:t>level</w:t>
      </w:r>
      <w:r w:rsidR="00212790">
        <w:rPr>
          <w:rFonts w:ascii="Garamond" w:hAnsi="Garamond"/>
          <w:sz w:val="22"/>
          <w:szCs w:val="22"/>
        </w:rPr>
        <w:t>s, with average values</w:t>
      </w:r>
      <w:r w:rsidR="00AE6F01">
        <w:rPr>
          <w:rFonts w:ascii="Garamond" w:hAnsi="Garamond"/>
          <w:sz w:val="22"/>
          <w:szCs w:val="22"/>
        </w:rPr>
        <w:t xml:space="preserve"> </w:t>
      </w:r>
      <w:r w:rsidR="004E2EB2">
        <w:rPr>
          <w:rFonts w:ascii="Garamond" w:hAnsi="Garamond"/>
          <w:sz w:val="22"/>
          <w:szCs w:val="22"/>
        </w:rPr>
        <w:t>around 0.5</w:t>
      </w:r>
      <w:r w:rsidR="00212790">
        <w:rPr>
          <w:rFonts w:ascii="Garamond" w:hAnsi="Garamond"/>
          <w:sz w:val="22"/>
          <w:szCs w:val="22"/>
        </w:rPr>
        <w:t xml:space="preserve"> or above for both individuals across sessions</w:t>
      </w:r>
      <w:r w:rsidR="004E2EB2">
        <w:rPr>
          <w:rFonts w:ascii="Garamond" w:hAnsi="Garamond"/>
          <w:sz w:val="22"/>
          <w:szCs w:val="22"/>
        </w:rPr>
        <w:t xml:space="preserve"> </w:t>
      </w:r>
      <w:r w:rsidR="00570C30">
        <w:rPr>
          <w:rFonts w:ascii="Garamond" w:hAnsi="Garamond"/>
          <w:sz w:val="22"/>
          <w:szCs w:val="22"/>
        </w:rPr>
        <w:t>(Fig. S1)</w:t>
      </w:r>
      <w:r w:rsidR="00AE6F01">
        <w:rPr>
          <w:rFonts w:ascii="Garamond" w:hAnsi="Garamond"/>
          <w:sz w:val="22"/>
          <w:szCs w:val="22"/>
        </w:rPr>
        <w:t>.</w:t>
      </w:r>
      <w:r>
        <w:rPr>
          <w:rFonts w:ascii="Garamond" w:hAnsi="Garamond"/>
          <w:sz w:val="22"/>
          <w:szCs w:val="22"/>
        </w:rPr>
        <w:t xml:space="preserve"> </w:t>
      </w:r>
      <w:r w:rsidR="00AE6F01">
        <w:rPr>
          <w:rFonts w:ascii="Garamond" w:hAnsi="Garamond"/>
          <w:sz w:val="22"/>
          <w:szCs w:val="22"/>
        </w:rPr>
        <w:t xml:space="preserve">That is, both individuals in both sessions would have theoretically continued to generate new voice variants </w:t>
      </w:r>
      <w:r w:rsidR="005F2BCE">
        <w:rPr>
          <w:rFonts w:ascii="Garamond" w:hAnsi="Garamond"/>
          <w:sz w:val="22"/>
          <w:szCs w:val="22"/>
        </w:rPr>
        <w:t xml:space="preserve">at generous rates </w:t>
      </w:r>
      <w:r>
        <w:rPr>
          <w:rFonts w:ascii="Garamond" w:hAnsi="Garamond"/>
          <w:sz w:val="22"/>
          <w:szCs w:val="22"/>
        </w:rPr>
        <w:t>into the future</w:t>
      </w:r>
      <w:r w:rsidR="002E48FB">
        <w:rPr>
          <w:rFonts w:ascii="Garamond" w:hAnsi="Garamond"/>
          <w:sz w:val="22"/>
          <w:szCs w:val="22"/>
        </w:rPr>
        <w:t xml:space="preserve">. </w:t>
      </w:r>
      <w:r w:rsidR="00B564AE">
        <w:rPr>
          <w:rFonts w:ascii="Garamond" w:hAnsi="Garamond"/>
          <w:sz w:val="22"/>
          <w:szCs w:val="22"/>
        </w:rPr>
        <w:t>In other words</w:t>
      </w:r>
      <w:r w:rsidR="002E48FB">
        <w:rPr>
          <w:rFonts w:ascii="Garamond" w:hAnsi="Garamond"/>
          <w:sz w:val="22"/>
          <w:szCs w:val="22"/>
        </w:rPr>
        <w:t xml:space="preserve">, we would have </w:t>
      </w:r>
      <w:r w:rsidR="004C46E3">
        <w:rPr>
          <w:rFonts w:ascii="Garamond" w:hAnsi="Garamond"/>
          <w:sz w:val="22"/>
          <w:szCs w:val="22"/>
        </w:rPr>
        <w:t>hear</w:t>
      </w:r>
      <w:r w:rsidR="005F2BCE">
        <w:rPr>
          <w:rFonts w:ascii="Garamond" w:hAnsi="Garamond"/>
          <w:sz w:val="22"/>
          <w:szCs w:val="22"/>
        </w:rPr>
        <w:t>d</w:t>
      </w:r>
      <w:r w:rsidR="004C46E3">
        <w:rPr>
          <w:rFonts w:ascii="Garamond" w:hAnsi="Garamond"/>
          <w:sz w:val="22"/>
          <w:szCs w:val="22"/>
        </w:rPr>
        <w:t xml:space="preserve"> new</w:t>
      </w:r>
      <w:r w:rsidR="00904447">
        <w:rPr>
          <w:rFonts w:ascii="Garamond" w:hAnsi="Garamond"/>
          <w:sz w:val="22"/>
          <w:szCs w:val="22"/>
        </w:rPr>
        <w:t xml:space="preserve"> voice activation and modulation </w:t>
      </w:r>
      <w:r w:rsidR="004C46E3">
        <w:rPr>
          <w:rFonts w:ascii="Garamond" w:hAnsi="Garamond"/>
          <w:sz w:val="22"/>
          <w:szCs w:val="22"/>
        </w:rPr>
        <w:t>combinations that had not yet been heard so far</w:t>
      </w:r>
      <w:r w:rsidR="00B564AE">
        <w:rPr>
          <w:rFonts w:ascii="Garamond" w:hAnsi="Garamond"/>
          <w:sz w:val="22"/>
          <w:szCs w:val="22"/>
        </w:rPr>
        <w:t xml:space="preserve">, </w:t>
      </w:r>
      <w:r w:rsidR="004C46E3">
        <w:rPr>
          <w:rFonts w:ascii="Garamond" w:hAnsi="Garamond"/>
          <w:sz w:val="22"/>
          <w:szCs w:val="22"/>
        </w:rPr>
        <w:t>denoting an unexhausted voiced repertoire.</w:t>
      </w:r>
    </w:p>
    <w:p w14:paraId="29D39DAA" w14:textId="77777777" w:rsidR="00FD686E" w:rsidRDefault="00FD686E" w:rsidP="00FD686E">
      <w:pPr>
        <w:jc w:val="both"/>
        <w:rPr>
          <w:rFonts w:ascii="Garamond" w:hAnsi="Garamond"/>
          <w:sz w:val="22"/>
          <w:szCs w:val="22"/>
        </w:rPr>
      </w:pPr>
    </w:p>
    <w:p w14:paraId="6067BEE0" w14:textId="592602E9" w:rsidR="00FD686E" w:rsidRDefault="003F177F" w:rsidP="00FD686E">
      <w:pPr>
        <w:jc w:val="both"/>
        <w:rPr>
          <w:rFonts w:ascii="Garamond" w:hAnsi="Garamond"/>
          <w:sz w:val="22"/>
          <w:szCs w:val="22"/>
        </w:rPr>
      </w:pPr>
      <w:r>
        <w:rPr>
          <w:rFonts w:ascii="Garamond" w:hAnsi="Garamond"/>
          <w:noProof/>
          <w:sz w:val="22"/>
          <w:szCs w:val="22"/>
        </w:rPr>
        <w:t xml:space="preserve">[Fig. </w:t>
      </w:r>
      <w:r w:rsidR="0027226B">
        <w:rPr>
          <w:rFonts w:ascii="Garamond" w:hAnsi="Garamond"/>
          <w:noProof/>
          <w:sz w:val="22"/>
          <w:szCs w:val="22"/>
        </w:rPr>
        <w:t>4</w:t>
      </w:r>
      <w:r>
        <w:rPr>
          <w:rFonts w:ascii="Garamond" w:hAnsi="Garamond"/>
          <w:noProof/>
          <w:sz w:val="22"/>
          <w:szCs w:val="22"/>
        </w:rPr>
        <w:t>]</w:t>
      </w:r>
    </w:p>
    <w:p w14:paraId="0712946F" w14:textId="6738BBD7" w:rsidR="00FD686E" w:rsidRDefault="00FD686E" w:rsidP="00FD686E">
      <w:pPr>
        <w:jc w:val="both"/>
        <w:rPr>
          <w:rFonts w:ascii="Garamond" w:hAnsi="Garamond"/>
          <w:sz w:val="22"/>
          <w:szCs w:val="22"/>
        </w:rPr>
      </w:pPr>
      <w:r w:rsidRPr="00E156F9">
        <w:rPr>
          <w:rFonts w:ascii="Garamond" w:hAnsi="Garamond"/>
          <w:b/>
          <w:bCs/>
          <w:sz w:val="22"/>
          <w:szCs w:val="22"/>
        </w:rPr>
        <w:lastRenderedPageBreak/>
        <w:t xml:space="preserve">Figure </w:t>
      </w:r>
      <w:r w:rsidR="0027226B">
        <w:rPr>
          <w:rFonts w:ascii="Garamond" w:hAnsi="Garamond"/>
          <w:b/>
          <w:bCs/>
          <w:sz w:val="22"/>
          <w:szCs w:val="22"/>
        </w:rPr>
        <w:t>4</w:t>
      </w:r>
      <w:r w:rsidRPr="00E156F9">
        <w:rPr>
          <w:rFonts w:ascii="Garamond" w:hAnsi="Garamond"/>
          <w:b/>
          <w:bCs/>
          <w:sz w:val="22"/>
          <w:szCs w:val="22"/>
        </w:rPr>
        <w:t xml:space="preserve">. </w:t>
      </w:r>
      <w:r>
        <w:rPr>
          <w:rFonts w:ascii="Garamond" w:hAnsi="Garamond"/>
          <w:b/>
          <w:bCs/>
          <w:sz w:val="22"/>
          <w:szCs w:val="22"/>
        </w:rPr>
        <w:t>Absolute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Pr>
          <w:rFonts w:ascii="Garamond" w:hAnsi="Garamond"/>
          <w:sz w:val="22"/>
          <w:szCs w:val="22"/>
        </w:rPr>
        <w:t>Upper panel (maximum frequency x duration) depicts voice activation, lower panel (entropy x pitch contour slope) depicts voice modulation. Columns depict voice activation and modulation (</w:t>
      </w:r>
      <w:proofErr w:type="spellStart"/>
      <w:r w:rsidRPr="00C211E5">
        <w:rPr>
          <w:rFonts w:ascii="Garamond" w:hAnsi="Garamond"/>
          <w:i/>
          <w:iCs/>
          <w:sz w:val="22"/>
          <w:szCs w:val="22"/>
        </w:rPr>
        <w:t>i</w:t>
      </w:r>
      <w:proofErr w:type="spellEnd"/>
      <w:r>
        <w:rPr>
          <w:rFonts w:ascii="Garamond" w:hAnsi="Garamond"/>
          <w:sz w:val="22"/>
          <w:szCs w:val="22"/>
        </w:rPr>
        <w:t>) across subjects, (</w:t>
      </w:r>
      <w:r w:rsidRPr="00C211E5">
        <w:rPr>
          <w:rFonts w:ascii="Garamond" w:hAnsi="Garamond"/>
          <w:i/>
          <w:iCs/>
          <w:sz w:val="22"/>
          <w:szCs w:val="22"/>
        </w:rPr>
        <w:t>ii</w:t>
      </w:r>
      <w:r>
        <w:rPr>
          <w:rFonts w:ascii="Garamond" w:hAnsi="Garamond"/>
          <w:sz w:val="22"/>
          <w:szCs w:val="22"/>
        </w:rPr>
        <w:t>) between subjects and (</w:t>
      </w:r>
      <w:r w:rsidRPr="00C211E5">
        <w:rPr>
          <w:rFonts w:ascii="Garamond" w:hAnsi="Garamond"/>
          <w:i/>
          <w:iCs/>
          <w:sz w:val="22"/>
          <w:szCs w:val="22"/>
        </w:rPr>
        <w:t>iii</w:t>
      </w:r>
      <w:r>
        <w:rPr>
          <w:rFonts w:ascii="Garamond" w:hAnsi="Garamond"/>
          <w:sz w:val="22"/>
          <w:szCs w:val="22"/>
        </w:rPr>
        <w:t>) between sessions within subjects. Colour saturation depicts number of calls changing in the same major direction.</w:t>
      </w:r>
      <w:ins w:id="20" w:author="Bruno Caneco" w:date="2025-01-10T14:21:00Z" w16du:dateUtc="2025-01-10T14:21:00Z">
        <w:r w:rsidR="002546ED" w:rsidRPr="002546ED">
          <w:rPr>
            <w:rFonts w:ascii="Garamond" w:hAnsi="Garamond"/>
            <w:sz w:val="22"/>
            <w:szCs w:val="22"/>
          </w:rPr>
          <w:t xml:space="preserve"> </w:t>
        </w:r>
        <w:r w:rsidR="002546ED" w:rsidRPr="002546ED">
          <w:rPr>
            <w:rFonts w:ascii="Garamond" w:hAnsi="Garamond"/>
            <w:sz w:val="22"/>
            <w:szCs w:val="22"/>
          </w:rPr>
          <w:t>Solid lines mark the median distance of points from</w:t>
        </w:r>
        <w:r w:rsidR="002546ED">
          <w:rPr>
            <w:rFonts w:ascii="Garamond" w:hAnsi="Garamond"/>
            <w:sz w:val="22"/>
            <w:szCs w:val="22"/>
          </w:rPr>
          <w:t xml:space="preserve"> </w:t>
        </w:r>
        <w:r w:rsidR="002546ED" w:rsidRPr="002546ED">
          <w:rPr>
            <w:rFonts w:ascii="Garamond" w:hAnsi="Garamond"/>
            <w:sz w:val="22"/>
            <w:szCs w:val="22"/>
          </w:rPr>
          <w:t>origin within each slice, while dashed lines denote the 2.5% and 97.5%</w:t>
        </w:r>
        <w:r w:rsidR="002546ED">
          <w:rPr>
            <w:rFonts w:ascii="Garamond" w:hAnsi="Garamond"/>
            <w:sz w:val="22"/>
            <w:szCs w:val="22"/>
          </w:rPr>
          <w:t xml:space="preserve"> </w:t>
        </w:r>
        <w:r w:rsidR="002546ED" w:rsidRPr="002546ED">
          <w:rPr>
            <w:rFonts w:ascii="Garamond" w:hAnsi="Garamond"/>
            <w:sz w:val="22"/>
            <w:szCs w:val="22"/>
          </w:rPr>
          <w:t>percentiles of these distances</w:t>
        </w:r>
        <w:r w:rsidR="002546ED">
          <w:rPr>
            <w:rFonts w:ascii="Garamond" w:hAnsi="Garamond"/>
            <w:sz w:val="22"/>
            <w:szCs w:val="22"/>
          </w:rPr>
          <w:t>.</w:t>
        </w:r>
      </w:ins>
    </w:p>
    <w:p w14:paraId="66029444" w14:textId="5BDD1AB1" w:rsidR="00FD686E" w:rsidRDefault="00FD686E">
      <w:pPr>
        <w:rPr>
          <w:rFonts w:ascii="Garamond" w:hAnsi="Garamond"/>
          <w:sz w:val="22"/>
          <w:szCs w:val="22"/>
        </w:rPr>
      </w:pPr>
    </w:p>
    <w:p w14:paraId="5D2C93A1" w14:textId="302F7841" w:rsidR="00FD686E" w:rsidRDefault="00466B3D" w:rsidP="00FD686E">
      <w:pPr>
        <w:jc w:val="both"/>
        <w:rPr>
          <w:rFonts w:ascii="Garamond" w:hAnsi="Garamond"/>
          <w:sz w:val="22"/>
          <w:szCs w:val="22"/>
        </w:rPr>
      </w:pPr>
      <w:r>
        <w:rPr>
          <w:rFonts w:ascii="Garamond" w:hAnsi="Garamond"/>
          <w:sz w:val="22"/>
          <w:szCs w:val="22"/>
        </w:rPr>
        <w:t xml:space="preserve">[Fig. </w:t>
      </w:r>
      <w:r w:rsidR="0027226B">
        <w:rPr>
          <w:rFonts w:ascii="Garamond" w:hAnsi="Garamond"/>
          <w:sz w:val="22"/>
          <w:szCs w:val="22"/>
        </w:rPr>
        <w:t>5</w:t>
      </w:r>
      <w:r>
        <w:rPr>
          <w:rFonts w:ascii="Garamond" w:hAnsi="Garamond"/>
          <w:sz w:val="22"/>
          <w:szCs w:val="22"/>
        </w:rPr>
        <w:t>]</w:t>
      </w:r>
    </w:p>
    <w:p w14:paraId="122860E1" w14:textId="396F55A5" w:rsidR="00FD686E" w:rsidRDefault="00FD686E" w:rsidP="002546ED">
      <w:pPr>
        <w:jc w:val="both"/>
        <w:rPr>
          <w:rFonts w:ascii="Garamond" w:hAnsi="Garamond"/>
          <w:sz w:val="22"/>
          <w:szCs w:val="22"/>
        </w:rPr>
      </w:pPr>
      <w:r w:rsidRPr="00E156F9">
        <w:rPr>
          <w:rFonts w:ascii="Garamond" w:hAnsi="Garamond"/>
          <w:b/>
          <w:bCs/>
          <w:sz w:val="22"/>
          <w:szCs w:val="22"/>
        </w:rPr>
        <w:t xml:space="preserve">Figure </w:t>
      </w:r>
      <w:r w:rsidR="0027226B">
        <w:rPr>
          <w:rFonts w:ascii="Garamond" w:hAnsi="Garamond"/>
          <w:b/>
          <w:bCs/>
          <w:sz w:val="22"/>
          <w:szCs w:val="22"/>
        </w:rPr>
        <w:t>5</w:t>
      </w:r>
      <w:r w:rsidRPr="00E156F9">
        <w:rPr>
          <w:rFonts w:ascii="Garamond" w:hAnsi="Garamond"/>
          <w:b/>
          <w:bCs/>
          <w:sz w:val="22"/>
          <w:szCs w:val="22"/>
        </w:rPr>
        <w:t xml:space="preserve">. </w:t>
      </w:r>
      <w:r>
        <w:rPr>
          <w:rFonts w:ascii="Garamond" w:hAnsi="Garamond"/>
          <w:b/>
          <w:bCs/>
          <w:sz w:val="22"/>
          <w:szCs w:val="22"/>
        </w:rPr>
        <w:t>Percentual change of a</w:t>
      </w:r>
      <w:r w:rsidRPr="00E156F9">
        <w:rPr>
          <w:rFonts w:ascii="Garamond" w:hAnsi="Garamond"/>
          <w:b/>
          <w:bCs/>
          <w:sz w:val="22"/>
          <w:szCs w:val="22"/>
        </w:rPr>
        <w:t>typical chimpanzee vowel-like voiced calls in acoustic space</w:t>
      </w:r>
      <w:r>
        <w:rPr>
          <w:rFonts w:ascii="Garamond" w:hAnsi="Garamond"/>
          <w:b/>
          <w:bCs/>
          <w:sz w:val="22"/>
          <w:szCs w:val="22"/>
        </w:rPr>
        <w:t xml:space="preserve">. </w:t>
      </w:r>
      <w:r>
        <w:rPr>
          <w:rFonts w:ascii="Garamond" w:hAnsi="Garamond"/>
          <w:sz w:val="22"/>
          <w:szCs w:val="22"/>
        </w:rPr>
        <w:t>Upper panel (maximum frequency x duration) depicts voice activation, lower panel (entropy x pitch contour slope) depicts voice modulation. Columns depict voice activation and modulation (</w:t>
      </w:r>
      <w:proofErr w:type="spellStart"/>
      <w:r w:rsidRPr="00C211E5">
        <w:rPr>
          <w:rFonts w:ascii="Garamond" w:hAnsi="Garamond"/>
          <w:i/>
          <w:iCs/>
          <w:sz w:val="22"/>
          <w:szCs w:val="22"/>
        </w:rPr>
        <w:t>i</w:t>
      </w:r>
      <w:proofErr w:type="spellEnd"/>
      <w:r>
        <w:rPr>
          <w:rFonts w:ascii="Garamond" w:hAnsi="Garamond"/>
          <w:sz w:val="22"/>
          <w:szCs w:val="22"/>
        </w:rPr>
        <w:t>) across subjects, (</w:t>
      </w:r>
      <w:r w:rsidRPr="00C211E5">
        <w:rPr>
          <w:rFonts w:ascii="Garamond" w:hAnsi="Garamond"/>
          <w:i/>
          <w:iCs/>
          <w:sz w:val="22"/>
          <w:szCs w:val="22"/>
        </w:rPr>
        <w:t>ii</w:t>
      </w:r>
      <w:r>
        <w:rPr>
          <w:rFonts w:ascii="Garamond" w:hAnsi="Garamond"/>
          <w:sz w:val="22"/>
          <w:szCs w:val="22"/>
        </w:rPr>
        <w:t>) between subjects and (</w:t>
      </w:r>
      <w:r w:rsidRPr="00C211E5">
        <w:rPr>
          <w:rFonts w:ascii="Garamond" w:hAnsi="Garamond"/>
          <w:i/>
          <w:iCs/>
          <w:sz w:val="22"/>
          <w:szCs w:val="22"/>
        </w:rPr>
        <w:t>iii</w:t>
      </w:r>
      <w:r>
        <w:rPr>
          <w:rFonts w:ascii="Garamond" w:hAnsi="Garamond"/>
          <w:sz w:val="22"/>
          <w:szCs w:val="22"/>
        </w:rPr>
        <w:t>) between sessions within subjects. Colour saturation depicts number of calls changing in the same major direction.</w:t>
      </w:r>
      <w:ins w:id="21" w:author="Bruno Caneco" w:date="2025-01-10T14:22:00Z" w16du:dateUtc="2025-01-10T14:22:00Z">
        <w:r w:rsidR="002546ED">
          <w:t xml:space="preserve"> </w:t>
        </w:r>
      </w:ins>
      <w:ins w:id="22" w:author="Bruno Caneco" w:date="2025-01-10T14:21:00Z" w16du:dateUtc="2025-01-10T14:21:00Z">
        <w:r w:rsidR="002546ED" w:rsidRPr="002546ED">
          <w:rPr>
            <w:rFonts w:ascii="Garamond" w:hAnsi="Garamond"/>
            <w:sz w:val="22"/>
            <w:szCs w:val="22"/>
          </w:rPr>
          <w:t>Solid lines mark the median distance of points from</w:t>
        </w:r>
        <w:r w:rsidR="002546ED">
          <w:rPr>
            <w:rFonts w:ascii="Garamond" w:hAnsi="Garamond"/>
            <w:sz w:val="22"/>
            <w:szCs w:val="22"/>
          </w:rPr>
          <w:t xml:space="preserve"> </w:t>
        </w:r>
        <w:r w:rsidR="002546ED" w:rsidRPr="002546ED">
          <w:rPr>
            <w:rFonts w:ascii="Garamond" w:hAnsi="Garamond"/>
            <w:sz w:val="22"/>
            <w:szCs w:val="22"/>
          </w:rPr>
          <w:t>origin within each slice, while dashed lines denote the 2.5% and 97.5%</w:t>
        </w:r>
        <w:r w:rsidR="002546ED">
          <w:rPr>
            <w:rFonts w:ascii="Garamond" w:hAnsi="Garamond"/>
            <w:sz w:val="22"/>
            <w:szCs w:val="22"/>
          </w:rPr>
          <w:t xml:space="preserve"> </w:t>
        </w:r>
        <w:r w:rsidR="002546ED" w:rsidRPr="002546ED">
          <w:rPr>
            <w:rFonts w:ascii="Garamond" w:hAnsi="Garamond"/>
            <w:sz w:val="22"/>
            <w:szCs w:val="22"/>
          </w:rPr>
          <w:t>percentiles of these distances</w:t>
        </w:r>
        <w:r w:rsidR="002546ED">
          <w:rPr>
            <w:rFonts w:ascii="Garamond" w:hAnsi="Garamond"/>
            <w:sz w:val="22"/>
            <w:szCs w:val="22"/>
          </w:rPr>
          <w:t>.</w:t>
        </w:r>
      </w:ins>
    </w:p>
    <w:p w14:paraId="02E9538C" w14:textId="77777777" w:rsidR="00A3329F" w:rsidRDefault="00A3329F" w:rsidP="008D12DC">
      <w:pPr>
        <w:ind w:firstLine="720"/>
        <w:jc w:val="both"/>
        <w:rPr>
          <w:rFonts w:ascii="Garamond" w:hAnsi="Garamond"/>
          <w:sz w:val="22"/>
          <w:szCs w:val="22"/>
        </w:rPr>
      </w:pPr>
    </w:p>
    <w:p w14:paraId="58990A90" w14:textId="773B5019" w:rsidR="00A3329F" w:rsidRDefault="00AB45E1" w:rsidP="00996F16">
      <w:pPr>
        <w:rPr>
          <w:rFonts w:ascii="Garamond" w:hAnsi="Garamond"/>
          <w:sz w:val="22"/>
          <w:szCs w:val="22"/>
        </w:rPr>
      </w:pPr>
      <w:r>
        <w:rPr>
          <w:rFonts w:ascii="Garamond" w:hAnsi="Garamond"/>
          <w:sz w:val="22"/>
          <w:szCs w:val="22"/>
        </w:rPr>
        <w:t xml:space="preserve">[Fig. </w:t>
      </w:r>
      <w:r w:rsidR="0027226B">
        <w:rPr>
          <w:rFonts w:ascii="Garamond" w:hAnsi="Garamond"/>
          <w:sz w:val="22"/>
          <w:szCs w:val="22"/>
        </w:rPr>
        <w:t>6</w:t>
      </w:r>
      <w:r>
        <w:rPr>
          <w:rFonts w:ascii="Garamond" w:hAnsi="Garamond"/>
          <w:sz w:val="22"/>
          <w:szCs w:val="22"/>
        </w:rPr>
        <w:t>]</w:t>
      </w:r>
    </w:p>
    <w:p w14:paraId="0237218A" w14:textId="3FEDD342" w:rsidR="00A3329F" w:rsidRDefault="00A3329F" w:rsidP="00A3329F">
      <w:pPr>
        <w:jc w:val="both"/>
        <w:rPr>
          <w:rFonts w:ascii="Garamond" w:hAnsi="Garamond"/>
          <w:sz w:val="22"/>
          <w:szCs w:val="22"/>
        </w:rPr>
      </w:pPr>
      <w:r w:rsidRPr="002050CD">
        <w:rPr>
          <w:rFonts w:ascii="Garamond" w:hAnsi="Garamond"/>
          <w:b/>
          <w:bCs/>
          <w:sz w:val="22"/>
          <w:szCs w:val="22"/>
        </w:rPr>
        <w:t xml:space="preserve">Fig </w:t>
      </w:r>
      <w:r w:rsidR="0027226B">
        <w:rPr>
          <w:rFonts w:ascii="Garamond" w:hAnsi="Garamond"/>
          <w:b/>
          <w:bCs/>
          <w:sz w:val="22"/>
          <w:szCs w:val="22"/>
        </w:rPr>
        <w:t>6</w:t>
      </w:r>
      <w:r w:rsidRPr="002050CD">
        <w:rPr>
          <w:rFonts w:ascii="Garamond" w:hAnsi="Garamond"/>
          <w:b/>
          <w:bCs/>
          <w:sz w:val="22"/>
          <w:szCs w:val="22"/>
        </w:rPr>
        <w:t xml:space="preserve">. Moving entropic emergence </w:t>
      </w:r>
      <w:r>
        <w:rPr>
          <w:rFonts w:ascii="Garamond" w:hAnsi="Garamond"/>
          <w:b/>
          <w:bCs/>
          <w:sz w:val="22"/>
          <w:szCs w:val="22"/>
        </w:rPr>
        <w:t>of a</w:t>
      </w:r>
      <w:r w:rsidRPr="00E156F9">
        <w:rPr>
          <w:rFonts w:ascii="Garamond" w:hAnsi="Garamond"/>
          <w:b/>
          <w:bCs/>
          <w:sz w:val="22"/>
          <w:szCs w:val="22"/>
        </w:rPr>
        <w:t>typical chimpanzee vowel-like voiced calls</w:t>
      </w:r>
      <w:r>
        <w:rPr>
          <w:rFonts w:ascii="Garamond" w:hAnsi="Garamond"/>
          <w:b/>
          <w:bCs/>
          <w:sz w:val="22"/>
          <w:szCs w:val="22"/>
        </w:rPr>
        <w:t xml:space="preserve"> per session per individual. </w:t>
      </w:r>
      <w:r>
        <w:rPr>
          <w:rFonts w:ascii="Garamond" w:hAnsi="Garamond"/>
          <w:sz w:val="22"/>
          <w:szCs w:val="22"/>
        </w:rPr>
        <w:t>Colours depict 5</w:t>
      </w:r>
      <w:r w:rsidR="009A6C77">
        <w:rPr>
          <w:rFonts w:ascii="Garamond" w:hAnsi="Garamond"/>
          <w:sz w:val="22"/>
          <w:szCs w:val="22"/>
        </w:rPr>
        <w:t xml:space="preserve"> (light orange)</w:t>
      </w:r>
      <w:r>
        <w:rPr>
          <w:rFonts w:ascii="Garamond" w:hAnsi="Garamond"/>
          <w:sz w:val="22"/>
          <w:szCs w:val="22"/>
        </w:rPr>
        <w:t xml:space="preserve"> to 10-step </w:t>
      </w:r>
      <w:r w:rsidR="009A6C77">
        <w:rPr>
          <w:rFonts w:ascii="Garamond" w:hAnsi="Garamond"/>
          <w:sz w:val="22"/>
          <w:szCs w:val="22"/>
        </w:rPr>
        <w:t xml:space="preserve">(dark blue) </w:t>
      </w:r>
      <w:r>
        <w:rPr>
          <w:rFonts w:ascii="Garamond" w:hAnsi="Garamond"/>
          <w:sz w:val="22"/>
          <w:szCs w:val="22"/>
        </w:rPr>
        <w:t xml:space="preserve">moving emergence. </w:t>
      </w:r>
    </w:p>
    <w:p w14:paraId="4CB8F477" w14:textId="77777777" w:rsidR="00A3329F" w:rsidRDefault="00A3329F" w:rsidP="008D12DC">
      <w:pPr>
        <w:ind w:firstLine="720"/>
        <w:jc w:val="both"/>
        <w:rPr>
          <w:rFonts w:ascii="Garamond" w:hAnsi="Garamond"/>
          <w:sz w:val="22"/>
          <w:szCs w:val="22"/>
        </w:rPr>
      </w:pPr>
    </w:p>
    <w:p w14:paraId="6A3C77A1" w14:textId="77777777" w:rsidR="00014ACD" w:rsidRDefault="00014ACD" w:rsidP="00014ACD">
      <w:pPr>
        <w:jc w:val="both"/>
        <w:rPr>
          <w:rFonts w:ascii="Garamond" w:hAnsi="Garamond"/>
          <w:sz w:val="22"/>
          <w:szCs w:val="22"/>
        </w:rPr>
      </w:pPr>
    </w:p>
    <w:p w14:paraId="164503B1" w14:textId="6F537D43" w:rsidR="00014ACD" w:rsidRPr="00014ACD" w:rsidRDefault="00996F16" w:rsidP="00014ACD">
      <w:pPr>
        <w:jc w:val="both"/>
        <w:rPr>
          <w:rFonts w:ascii="Garamond" w:hAnsi="Garamond"/>
          <w:b/>
          <w:bCs/>
          <w:i/>
          <w:iCs/>
          <w:sz w:val="22"/>
          <w:szCs w:val="22"/>
        </w:rPr>
      </w:pPr>
      <w:r>
        <w:rPr>
          <w:rFonts w:ascii="Garamond" w:hAnsi="Garamond"/>
          <w:b/>
          <w:bCs/>
          <w:i/>
          <w:iCs/>
          <w:sz w:val="22"/>
          <w:szCs w:val="22"/>
        </w:rPr>
        <w:t>Discussion</w:t>
      </w:r>
    </w:p>
    <w:p w14:paraId="679C0857" w14:textId="469F6656" w:rsidR="008D12DC" w:rsidRPr="008D12DC" w:rsidRDefault="003A2CA2" w:rsidP="00014ACD">
      <w:pPr>
        <w:jc w:val="both"/>
        <w:rPr>
          <w:rFonts w:ascii="Garamond" w:hAnsi="Garamond"/>
          <w:sz w:val="22"/>
          <w:szCs w:val="22"/>
        </w:rPr>
      </w:pPr>
      <w:r>
        <w:rPr>
          <w:rFonts w:ascii="Garamond" w:hAnsi="Garamond"/>
          <w:sz w:val="22"/>
          <w:szCs w:val="22"/>
        </w:rPr>
        <w:t>Ou</w:t>
      </w:r>
      <w:r w:rsidR="009A03AF">
        <w:rPr>
          <w:rFonts w:ascii="Garamond" w:hAnsi="Garamond"/>
          <w:sz w:val="22"/>
          <w:szCs w:val="22"/>
        </w:rPr>
        <w:t>r</w:t>
      </w:r>
      <w:r>
        <w:rPr>
          <w:rFonts w:ascii="Garamond" w:hAnsi="Garamond"/>
          <w:sz w:val="22"/>
          <w:szCs w:val="22"/>
        </w:rPr>
        <w:t xml:space="preserve"> findings demonstrate that chimpanzees have emancipated control over their larynxes and production of voiced vowel-like atypical calls</w:t>
      </w:r>
      <w:r w:rsidR="0079056A">
        <w:rPr>
          <w:rFonts w:ascii="Garamond" w:hAnsi="Garamond"/>
          <w:sz w:val="22"/>
          <w:szCs w:val="22"/>
        </w:rPr>
        <w:t xml:space="preserve">, giving them </w:t>
      </w:r>
      <w:r w:rsidR="002565A4" w:rsidRPr="002565A4">
        <w:rPr>
          <w:rFonts w:ascii="Garamond" w:hAnsi="Garamond"/>
          <w:sz w:val="22"/>
          <w:szCs w:val="22"/>
        </w:rPr>
        <w:t>vast</w:t>
      </w:r>
      <w:r w:rsidR="0079056A">
        <w:rPr>
          <w:rFonts w:ascii="Garamond" w:hAnsi="Garamond"/>
          <w:sz w:val="22"/>
          <w:szCs w:val="22"/>
        </w:rPr>
        <w:t xml:space="preserve"> </w:t>
      </w:r>
      <w:r w:rsidR="009B2023">
        <w:rPr>
          <w:rFonts w:ascii="Garamond" w:hAnsi="Garamond"/>
          <w:sz w:val="22"/>
          <w:szCs w:val="22"/>
        </w:rPr>
        <w:t xml:space="preserve">manoeuvrability </w:t>
      </w:r>
      <w:r w:rsidR="0079056A">
        <w:rPr>
          <w:rFonts w:ascii="Garamond" w:hAnsi="Garamond"/>
          <w:sz w:val="22"/>
          <w:szCs w:val="22"/>
        </w:rPr>
        <w:t>across sound space</w:t>
      </w:r>
      <w:r>
        <w:rPr>
          <w:rFonts w:ascii="Garamond" w:hAnsi="Garamond"/>
          <w:sz w:val="22"/>
          <w:szCs w:val="22"/>
        </w:rPr>
        <w:t>.</w:t>
      </w:r>
      <w:r w:rsidR="008D12DC">
        <w:rPr>
          <w:rFonts w:ascii="Garamond" w:hAnsi="Garamond"/>
          <w:sz w:val="22"/>
          <w:szCs w:val="22"/>
        </w:rPr>
        <w:t xml:space="preserve"> </w:t>
      </w:r>
      <w:r w:rsidR="00A3329F">
        <w:rPr>
          <w:rFonts w:ascii="Garamond" w:hAnsi="Garamond"/>
          <w:sz w:val="22"/>
          <w:szCs w:val="22"/>
        </w:rPr>
        <w:t xml:space="preserve">Subjects continuously produced new voice states during the span of the experimental sessions and </w:t>
      </w:r>
      <w:r w:rsidR="00B564AE">
        <w:rPr>
          <w:rFonts w:ascii="Garamond" w:hAnsi="Garamond"/>
          <w:sz w:val="22"/>
          <w:szCs w:val="22"/>
        </w:rPr>
        <w:t>their repertoire</w:t>
      </w:r>
      <w:r w:rsidR="00A3329F">
        <w:rPr>
          <w:rFonts w:ascii="Garamond" w:hAnsi="Garamond"/>
          <w:sz w:val="22"/>
          <w:szCs w:val="22"/>
        </w:rPr>
        <w:t xml:space="preserve"> </w:t>
      </w:r>
      <w:r w:rsidR="00B564AE">
        <w:rPr>
          <w:rFonts w:ascii="Garamond" w:hAnsi="Garamond"/>
          <w:sz w:val="22"/>
          <w:szCs w:val="22"/>
        </w:rPr>
        <w:t>showed no signs of depletion of new voice states into the future</w:t>
      </w:r>
      <w:r w:rsidR="00A3329F">
        <w:rPr>
          <w:rFonts w:ascii="Garamond" w:hAnsi="Garamond"/>
          <w:sz w:val="22"/>
          <w:szCs w:val="22"/>
        </w:rPr>
        <w:t xml:space="preserve">. </w:t>
      </w:r>
      <w:r w:rsidR="00B564AE">
        <w:rPr>
          <w:rFonts w:ascii="Garamond" w:hAnsi="Garamond"/>
          <w:sz w:val="22"/>
          <w:szCs w:val="22"/>
        </w:rPr>
        <w:t>V</w:t>
      </w:r>
      <w:r w:rsidR="008D12DC">
        <w:rPr>
          <w:rFonts w:ascii="Garamond" w:hAnsi="Garamond"/>
          <w:sz w:val="22"/>
          <w:szCs w:val="22"/>
        </w:rPr>
        <w:t xml:space="preserve">oice command </w:t>
      </w:r>
      <w:r w:rsidR="00A3329F">
        <w:rPr>
          <w:rFonts w:ascii="Garamond" w:hAnsi="Garamond"/>
          <w:sz w:val="22"/>
          <w:szCs w:val="22"/>
        </w:rPr>
        <w:t>was</w:t>
      </w:r>
      <w:r w:rsidR="008D12DC" w:rsidRPr="008D12DC">
        <w:rPr>
          <w:rFonts w:ascii="Garamond" w:hAnsi="Garamond"/>
          <w:sz w:val="22"/>
          <w:szCs w:val="22"/>
        </w:rPr>
        <w:t xml:space="preserve"> not accountable by </w:t>
      </w:r>
      <w:r w:rsidR="00A3329F">
        <w:rPr>
          <w:rFonts w:ascii="Garamond" w:hAnsi="Garamond"/>
          <w:sz w:val="22"/>
          <w:szCs w:val="22"/>
        </w:rPr>
        <w:t>automatic, arousal</w:t>
      </w:r>
      <w:r w:rsidR="008D12DC">
        <w:rPr>
          <w:rFonts w:ascii="Garamond" w:hAnsi="Garamond"/>
          <w:sz w:val="22"/>
          <w:szCs w:val="22"/>
        </w:rPr>
        <w:t xml:space="preserve"> or other reflex-based mechanism</w:t>
      </w:r>
      <w:r w:rsidR="006B7664">
        <w:rPr>
          <w:rFonts w:ascii="Garamond" w:hAnsi="Garamond"/>
          <w:sz w:val="22"/>
          <w:szCs w:val="22"/>
        </w:rPr>
        <w:t>,</w:t>
      </w:r>
      <w:r w:rsidR="008D12DC">
        <w:rPr>
          <w:rFonts w:ascii="Garamond" w:hAnsi="Garamond"/>
          <w:sz w:val="22"/>
          <w:szCs w:val="22"/>
        </w:rPr>
        <w:t xml:space="preserve"> as </w:t>
      </w:r>
      <w:r w:rsidR="00570C30">
        <w:rPr>
          <w:rFonts w:ascii="Garamond" w:hAnsi="Garamond"/>
          <w:sz w:val="22"/>
          <w:szCs w:val="22"/>
        </w:rPr>
        <w:t>argued</w:t>
      </w:r>
      <w:r w:rsidR="008F5816">
        <w:rPr>
          <w:rFonts w:ascii="Garamond" w:hAnsi="Garamond"/>
          <w:sz w:val="22"/>
          <w:szCs w:val="22"/>
        </w:rPr>
        <w:t xml:space="preserve"> by the</w:t>
      </w:r>
      <w:r w:rsidR="00A3329F">
        <w:rPr>
          <w:rFonts w:ascii="Garamond" w:hAnsi="Garamond"/>
          <w:sz w:val="22"/>
          <w:szCs w:val="22"/>
        </w:rPr>
        <w:t xml:space="preserve"> </w:t>
      </w:r>
      <w:r w:rsidR="008F5816">
        <w:rPr>
          <w:rFonts w:ascii="Garamond" w:hAnsi="Garamond"/>
          <w:sz w:val="22"/>
          <w:szCs w:val="22"/>
        </w:rPr>
        <w:t>Kuypers &amp; Jürgens hypothesis</w:t>
      </w:r>
      <w:r w:rsidR="008F5816">
        <w:rPr>
          <w:rFonts w:ascii="Garamond" w:hAnsi="Garamond"/>
          <w:sz w:val="22"/>
          <w:szCs w:val="22"/>
        </w:rPr>
        <w:fldChar w:fldCharType="begin"/>
      </w:r>
      <w:r w:rsidR="001819E0">
        <w:rPr>
          <w:rFonts w:ascii="Garamond" w:hAnsi="Garamond"/>
          <w:sz w:val="22"/>
          <w:szCs w:val="22"/>
        </w:rPr>
        <w:instrText xml:space="preserve"> ADDIN ZOTERO_ITEM CSL_CITATION {"citationID":"lgIi1inn","properties":{"formattedCitation":"\\super 7\\uc0\\u8211{}9\\nosupersub{}","plainCitation":"7–9","noteIndex":0},"citationItems":[{"id":457,"uris":["http://zotero.org/users/5804987/items/NNUPH2RM"],"itemData":{"id":457,"type":"article-journal","abstract":"The study of language evolution, and human cognitive evolution more generally, has often been ridiculed as unscientific, but in fact it differs little from many other disciplines that investigate past","container-title":"Psychonomic Bulletin &amp; Review","DOI":"10.3758/s13423-017-1236-5","ISSN":"1069-9384","issue":"1","language":"English","note":"PMID: 28150125","page":"1–31","title":"Empirical approaches to the study of language evolution","volume":"24","author":[{"family":"Fitch","given":"Tecumseh W"}],"issued":{"date-parts":[["2017"]]}}},{"id":2488,"uris":["http://zotero.org/users/5804987/items/L7RQXYY3"],"itemData":{"id":2488,"type":"chapter","container-title":"The Evolution of Emotional Communication: From Sounds in Nonhuman Mammals to Speech and Music in Man","event-place":"London","ISBN":"0-19-958356-0","page":"26–48","publisher":"Oxford University Press","publisher-place":"London","title":"Primate precursors to human language: Beyond discontinuity","editor":[{"family":"ller","given":"Eckart","non-dropping-particle":"u"},{"family":"Schmidt","given":"Sabine"},{"family":"Zimmermann","given":"E"}],"author":[{"family":"Fitch","given":"WT"},{"family":"Zuberbuhler","given":"Klaus"}],"issued":{"date-parts":[["2013"]]}}},{"id":596,"uris":["http://zotero.org/users/5804987/items/WUC9UTNE"],"itemData":{"id":596,"type":"article-journal","abstract":"For four decades, the inability of nonhuman primates to produce human speech sounds has been claimed to stem from limitations in their vocal tract anatomy, a conclusion based on plaster casts made from the vocal tract of a monkey cadaver. We used x-ray videos to quantify vocal tract dynamics in living macaques during vocalization, facial displays, and feeding. We demonstrate that the macaque vocal tract could easily produce an adequate range of speech sounds to support spoken language, showing that previous techniques based on postmortem samples drastically underestimated primate vocal capabilities. Our findings imply that the evolution of human speech capabilities required neural changes rather than modifications of vocal anatomy. Macaques have a speech-ready vocal tract but lack a speech-ready brain to control it.","container-title":"Science Advances","DOI":"10.1126/sciadv.1600723","issue":"12","language":"English","page":"e1600723–e1600723","title":"Monkey vocal tracts are speech-ready","volume":"2","author":[{"family":"Fitch","given":"Tecumseh W"},{"family":"Boer","given":"Bart"},{"family":"Mathur","given":"Neil"},{"family":"Ghazanfar","given":"Asif A"}],"issued":{"date-parts":[["2016"]]}}}],"schema":"https://github.com/citation-style-language/schema/raw/master/csl-citation.json"} </w:instrText>
      </w:r>
      <w:r w:rsidR="008F5816">
        <w:rPr>
          <w:rFonts w:ascii="Garamond" w:hAnsi="Garamond"/>
          <w:sz w:val="22"/>
          <w:szCs w:val="22"/>
        </w:rPr>
        <w:fldChar w:fldCharType="separate"/>
      </w:r>
      <w:r w:rsidR="001819E0" w:rsidRPr="001819E0">
        <w:rPr>
          <w:rFonts w:ascii="Garamond" w:hAnsi="Garamond" w:cs="Times New Roman"/>
          <w:sz w:val="22"/>
          <w:vertAlign w:val="superscript"/>
        </w:rPr>
        <w:t>7–9</w:t>
      </w:r>
      <w:r w:rsidR="008F5816">
        <w:rPr>
          <w:rFonts w:ascii="Garamond" w:hAnsi="Garamond"/>
          <w:sz w:val="22"/>
          <w:szCs w:val="22"/>
        </w:rPr>
        <w:fldChar w:fldCharType="end"/>
      </w:r>
      <w:r w:rsidR="008D12DC">
        <w:rPr>
          <w:rFonts w:ascii="Garamond" w:hAnsi="Garamond"/>
          <w:sz w:val="22"/>
          <w:szCs w:val="22"/>
        </w:rPr>
        <w:t>.</w:t>
      </w:r>
      <w:r w:rsidR="008F5816">
        <w:rPr>
          <w:rFonts w:ascii="Garamond" w:hAnsi="Garamond"/>
          <w:sz w:val="22"/>
          <w:szCs w:val="22"/>
        </w:rPr>
        <w:t xml:space="preserve"> </w:t>
      </w:r>
      <w:r w:rsidR="00B564AE">
        <w:rPr>
          <w:rFonts w:ascii="Garamond" w:hAnsi="Garamond"/>
          <w:sz w:val="22"/>
          <w:szCs w:val="22"/>
        </w:rPr>
        <w:t>For example, our observations would have been impossible had the s</w:t>
      </w:r>
      <w:r w:rsidR="008D12DC">
        <w:rPr>
          <w:rFonts w:ascii="Garamond" w:hAnsi="Garamond"/>
          <w:sz w:val="22"/>
          <w:szCs w:val="22"/>
        </w:rPr>
        <w:t xml:space="preserve">ubjects </w:t>
      </w:r>
      <w:r w:rsidR="00B564AE">
        <w:rPr>
          <w:rFonts w:ascii="Garamond" w:hAnsi="Garamond"/>
          <w:sz w:val="22"/>
          <w:szCs w:val="22"/>
        </w:rPr>
        <w:t xml:space="preserve">relied on conditioning learning. They would be predicted to have </w:t>
      </w:r>
      <w:r w:rsidR="008D12DC">
        <w:rPr>
          <w:rFonts w:ascii="Garamond" w:hAnsi="Garamond"/>
          <w:sz w:val="22"/>
          <w:szCs w:val="22"/>
        </w:rPr>
        <w:t>converg</w:t>
      </w:r>
      <w:r w:rsidR="00B564AE">
        <w:rPr>
          <w:rFonts w:ascii="Garamond" w:hAnsi="Garamond"/>
          <w:sz w:val="22"/>
          <w:szCs w:val="22"/>
        </w:rPr>
        <w:t>ed</w:t>
      </w:r>
      <w:r w:rsidR="008D12DC">
        <w:rPr>
          <w:rFonts w:ascii="Garamond" w:hAnsi="Garamond"/>
          <w:sz w:val="22"/>
          <w:szCs w:val="22"/>
        </w:rPr>
        <w:t xml:space="preserve"> voice production towards a variant that they presumed to be associated with</w:t>
      </w:r>
      <w:r w:rsidR="00B564AE">
        <w:rPr>
          <w:rFonts w:ascii="Garamond" w:hAnsi="Garamond"/>
          <w:sz w:val="22"/>
          <w:szCs w:val="22"/>
        </w:rPr>
        <w:t>,</w:t>
      </w:r>
      <w:r w:rsidR="008D12DC">
        <w:rPr>
          <w:rFonts w:ascii="Garamond" w:hAnsi="Garamond"/>
          <w:sz w:val="22"/>
          <w:szCs w:val="22"/>
        </w:rPr>
        <w:t xml:space="preserve"> </w:t>
      </w:r>
      <w:r w:rsidR="00A3329F">
        <w:rPr>
          <w:rFonts w:ascii="Garamond" w:hAnsi="Garamond"/>
          <w:sz w:val="22"/>
          <w:szCs w:val="22"/>
        </w:rPr>
        <w:t>or</w:t>
      </w:r>
      <w:r w:rsidR="00711D8A">
        <w:rPr>
          <w:rFonts w:ascii="Garamond" w:hAnsi="Garamond"/>
          <w:sz w:val="22"/>
          <w:szCs w:val="22"/>
        </w:rPr>
        <w:t xml:space="preserve"> </w:t>
      </w:r>
      <w:r w:rsidR="008D12DC">
        <w:rPr>
          <w:rFonts w:ascii="Garamond" w:hAnsi="Garamond"/>
          <w:sz w:val="22"/>
          <w:szCs w:val="22"/>
        </w:rPr>
        <w:t>best predict</w:t>
      </w:r>
      <w:r w:rsidR="00B564AE">
        <w:rPr>
          <w:rFonts w:ascii="Garamond" w:hAnsi="Garamond"/>
          <w:sz w:val="22"/>
          <w:szCs w:val="22"/>
        </w:rPr>
        <w:t>,</w:t>
      </w:r>
      <w:r w:rsidR="008D12DC">
        <w:rPr>
          <w:rFonts w:ascii="Garamond" w:hAnsi="Garamond"/>
          <w:sz w:val="22"/>
          <w:szCs w:val="22"/>
        </w:rPr>
        <w:t xml:space="preserve"> food delivery.</w:t>
      </w:r>
      <w:r w:rsidR="00B564AE">
        <w:rPr>
          <w:rFonts w:ascii="Garamond" w:hAnsi="Garamond"/>
          <w:sz w:val="22"/>
          <w:szCs w:val="22"/>
        </w:rPr>
        <w:t xml:space="preserve"> This was not the case. </w:t>
      </w:r>
      <w:r w:rsidR="002565A4">
        <w:rPr>
          <w:rFonts w:ascii="Garamond" w:hAnsi="Garamond"/>
          <w:sz w:val="22"/>
          <w:szCs w:val="22"/>
        </w:rPr>
        <w:t xml:space="preserve">Arousal and motivation can affect parameters of vocal behaviour, </w:t>
      </w:r>
      <w:r w:rsidR="006B7664">
        <w:rPr>
          <w:rFonts w:ascii="Garamond" w:hAnsi="Garamond"/>
          <w:sz w:val="22"/>
          <w:szCs w:val="22"/>
        </w:rPr>
        <w:t>and</w:t>
      </w:r>
      <w:r w:rsidR="00F3107C">
        <w:rPr>
          <w:rFonts w:ascii="Garamond" w:hAnsi="Garamond"/>
          <w:sz w:val="22"/>
          <w:szCs w:val="22"/>
        </w:rPr>
        <w:t xml:space="preserve"> </w:t>
      </w:r>
      <w:r w:rsidR="002565A4">
        <w:rPr>
          <w:rFonts w:ascii="Garamond" w:hAnsi="Garamond"/>
          <w:sz w:val="22"/>
          <w:szCs w:val="22"/>
        </w:rPr>
        <w:t xml:space="preserve">they cannot be </w:t>
      </w:r>
      <w:r w:rsidR="006B7664">
        <w:rPr>
          <w:rFonts w:ascii="Garamond" w:hAnsi="Garamond"/>
          <w:sz w:val="22"/>
          <w:szCs w:val="22"/>
        </w:rPr>
        <w:t>subsided non-</w:t>
      </w:r>
      <w:r w:rsidR="002565A4">
        <w:rPr>
          <w:rFonts w:ascii="Garamond" w:hAnsi="Garamond"/>
          <w:sz w:val="22"/>
          <w:szCs w:val="22"/>
        </w:rPr>
        <w:t>invasive</w:t>
      </w:r>
      <w:r w:rsidR="006B7664">
        <w:rPr>
          <w:rFonts w:ascii="Garamond" w:hAnsi="Garamond"/>
          <w:sz w:val="22"/>
          <w:szCs w:val="22"/>
        </w:rPr>
        <w:t xml:space="preserve">ly </w:t>
      </w:r>
      <w:r w:rsidR="002565A4">
        <w:rPr>
          <w:rFonts w:ascii="Garamond" w:hAnsi="Garamond"/>
          <w:sz w:val="22"/>
          <w:szCs w:val="22"/>
        </w:rPr>
        <w:t xml:space="preserve">in animals voluntarily participating in a free interaction with a human. </w:t>
      </w:r>
      <w:r w:rsidR="00F3107C">
        <w:rPr>
          <w:rFonts w:ascii="Garamond" w:hAnsi="Garamond"/>
          <w:sz w:val="22"/>
          <w:szCs w:val="22"/>
        </w:rPr>
        <w:t xml:space="preserve">Nonetheless, </w:t>
      </w:r>
      <w:r w:rsidR="006B7664">
        <w:rPr>
          <w:rFonts w:ascii="Garamond" w:hAnsi="Garamond"/>
          <w:sz w:val="22"/>
          <w:szCs w:val="22"/>
        </w:rPr>
        <w:t>arousal and motivation</w:t>
      </w:r>
      <w:r w:rsidR="002565A4">
        <w:rPr>
          <w:rFonts w:ascii="Garamond" w:hAnsi="Garamond"/>
          <w:sz w:val="22"/>
          <w:szCs w:val="22"/>
        </w:rPr>
        <w:t xml:space="preserve"> cannot</w:t>
      </w:r>
      <w:r w:rsidR="00F3107C">
        <w:rPr>
          <w:rFonts w:ascii="Garamond" w:hAnsi="Garamond"/>
          <w:sz w:val="22"/>
          <w:szCs w:val="22"/>
        </w:rPr>
        <w:t xml:space="preserve"> </w:t>
      </w:r>
      <w:r w:rsidR="002565A4">
        <w:rPr>
          <w:rFonts w:ascii="Garamond" w:hAnsi="Garamond"/>
          <w:sz w:val="22"/>
          <w:szCs w:val="22"/>
        </w:rPr>
        <w:t xml:space="preserve">be invoked as sufficient and exclusive explanation of our results </w:t>
      </w:r>
      <w:r w:rsidR="006B7664">
        <w:rPr>
          <w:rFonts w:ascii="Garamond" w:hAnsi="Garamond"/>
          <w:sz w:val="22"/>
          <w:szCs w:val="22"/>
        </w:rPr>
        <w:t>for three reasons. First,</w:t>
      </w:r>
      <w:r w:rsidR="002565A4">
        <w:rPr>
          <w:rFonts w:ascii="Garamond" w:hAnsi="Garamond"/>
          <w:sz w:val="22"/>
          <w:szCs w:val="22"/>
        </w:rPr>
        <w:t xml:space="preserve"> there were no </w:t>
      </w:r>
      <w:r w:rsidR="00F3107C">
        <w:rPr>
          <w:rFonts w:ascii="Garamond" w:hAnsi="Garamond"/>
          <w:sz w:val="22"/>
          <w:szCs w:val="22"/>
        </w:rPr>
        <w:t xml:space="preserve">gradual </w:t>
      </w:r>
      <w:r w:rsidR="002565A4">
        <w:rPr>
          <w:rFonts w:ascii="Garamond" w:hAnsi="Garamond"/>
          <w:sz w:val="22"/>
          <w:szCs w:val="22"/>
        </w:rPr>
        <w:t>change</w:t>
      </w:r>
      <w:r w:rsidR="006B7664">
        <w:rPr>
          <w:rFonts w:ascii="Garamond" w:hAnsi="Garamond"/>
          <w:sz w:val="22"/>
          <w:szCs w:val="22"/>
        </w:rPr>
        <w:t>s</w:t>
      </w:r>
      <w:r w:rsidR="002565A4">
        <w:rPr>
          <w:rFonts w:ascii="Garamond" w:hAnsi="Garamond"/>
          <w:sz w:val="22"/>
          <w:szCs w:val="22"/>
        </w:rPr>
        <w:t xml:space="preserve"> along vocal parameters during experimental sessions to suggest oscillations in affective physiology</w:t>
      </w:r>
      <w:r w:rsidR="006B7664">
        <w:rPr>
          <w:rFonts w:ascii="Garamond" w:hAnsi="Garamond"/>
          <w:sz w:val="22"/>
          <w:szCs w:val="22"/>
        </w:rPr>
        <w:t>. Second,</w:t>
      </w:r>
      <w:r w:rsidR="002565A4">
        <w:rPr>
          <w:rFonts w:ascii="Garamond" w:hAnsi="Garamond"/>
          <w:sz w:val="22"/>
          <w:szCs w:val="22"/>
        </w:rPr>
        <w:t xml:space="preserve"> the sheer number of vocal changes observed across various axes in the acoustic space</w:t>
      </w:r>
      <w:r w:rsidR="006B7664">
        <w:rPr>
          <w:rFonts w:ascii="Garamond" w:hAnsi="Garamond"/>
          <w:sz w:val="22"/>
          <w:szCs w:val="22"/>
        </w:rPr>
        <w:t xml:space="preserve"> would </w:t>
      </w:r>
      <w:r w:rsidR="00FC3B15">
        <w:rPr>
          <w:rFonts w:ascii="Garamond" w:hAnsi="Garamond"/>
          <w:sz w:val="22"/>
          <w:szCs w:val="22"/>
        </w:rPr>
        <w:t>imply that</w:t>
      </w:r>
      <w:r w:rsidR="00F3107C">
        <w:rPr>
          <w:rFonts w:ascii="Garamond" w:hAnsi="Garamond"/>
          <w:sz w:val="22"/>
          <w:szCs w:val="22"/>
        </w:rPr>
        <w:t>,</w:t>
      </w:r>
      <w:r w:rsidR="00FC3B15">
        <w:rPr>
          <w:rFonts w:ascii="Garamond" w:hAnsi="Garamond"/>
          <w:sz w:val="22"/>
          <w:szCs w:val="22"/>
        </w:rPr>
        <w:t xml:space="preserve"> in the course of </w:t>
      </w:r>
      <w:r w:rsidR="00D92EA2">
        <w:rPr>
          <w:rFonts w:ascii="Garamond" w:hAnsi="Garamond"/>
          <w:sz w:val="22"/>
          <w:szCs w:val="22"/>
        </w:rPr>
        <w:t xml:space="preserve">a few </w:t>
      </w:r>
      <w:r w:rsidR="00FC3B15">
        <w:rPr>
          <w:rFonts w:ascii="Garamond" w:hAnsi="Garamond"/>
          <w:sz w:val="22"/>
          <w:szCs w:val="22"/>
        </w:rPr>
        <w:t>minutes</w:t>
      </w:r>
      <w:r w:rsidR="00F3107C">
        <w:rPr>
          <w:rFonts w:ascii="Garamond" w:hAnsi="Garamond"/>
          <w:sz w:val="22"/>
          <w:szCs w:val="22"/>
        </w:rPr>
        <w:t>,</w:t>
      </w:r>
      <w:r w:rsidR="00FC3B15">
        <w:rPr>
          <w:rFonts w:ascii="Garamond" w:hAnsi="Garamond"/>
          <w:sz w:val="22"/>
          <w:szCs w:val="22"/>
        </w:rPr>
        <w:t xml:space="preserve"> individual</w:t>
      </w:r>
      <w:r w:rsidR="006B7664">
        <w:rPr>
          <w:rFonts w:ascii="Garamond" w:hAnsi="Garamond"/>
          <w:sz w:val="22"/>
          <w:szCs w:val="22"/>
        </w:rPr>
        <w:t>s</w:t>
      </w:r>
      <w:r w:rsidR="00F3107C">
        <w:rPr>
          <w:rFonts w:ascii="Garamond" w:hAnsi="Garamond"/>
          <w:sz w:val="22"/>
          <w:szCs w:val="22"/>
        </w:rPr>
        <w:t xml:space="preserve"> </w:t>
      </w:r>
      <w:r w:rsidR="00FC3B15">
        <w:rPr>
          <w:rFonts w:ascii="Garamond" w:hAnsi="Garamond"/>
          <w:sz w:val="22"/>
          <w:szCs w:val="22"/>
        </w:rPr>
        <w:t>experience</w:t>
      </w:r>
      <w:r w:rsidR="00F3107C">
        <w:rPr>
          <w:rFonts w:ascii="Garamond" w:hAnsi="Garamond"/>
          <w:sz w:val="22"/>
          <w:szCs w:val="22"/>
        </w:rPr>
        <w:t>d</w:t>
      </w:r>
      <w:r w:rsidR="00FC3B15">
        <w:rPr>
          <w:rFonts w:ascii="Garamond" w:hAnsi="Garamond"/>
          <w:sz w:val="22"/>
          <w:szCs w:val="22"/>
        </w:rPr>
        <w:t xml:space="preserve"> thousands of </w:t>
      </w:r>
      <w:r w:rsidR="00F3107C">
        <w:rPr>
          <w:rFonts w:ascii="Garamond" w:hAnsi="Garamond"/>
          <w:sz w:val="22"/>
          <w:szCs w:val="22"/>
        </w:rPr>
        <w:t xml:space="preserve">distinct </w:t>
      </w:r>
      <w:r w:rsidR="00FC3B15">
        <w:rPr>
          <w:rFonts w:ascii="Garamond" w:hAnsi="Garamond"/>
          <w:sz w:val="22"/>
          <w:szCs w:val="22"/>
        </w:rPr>
        <w:t>homeostatic</w:t>
      </w:r>
      <w:r w:rsidR="00F3107C">
        <w:rPr>
          <w:rFonts w:ascii="Garamond" w:hAnsi="Garamond"/>
          <w:sz w:val="22"/>
          <w:szCs w:val="22"/>
        </w:rPr>
        <w:t xml:space="preserve">, affective or arousal </w:t>
      </w:r>
      <w:r w:rsidR="00FC3B15">
        <w:rPr>
          <w:rFonts w:ascii="Garamond" w:hAnsi="Garamond"/>
          <w:sz w:val="22"/>
          <w:szCs w:val="22"/>
        </w:rPr>
        <w:t>states.</w:t>
      </w:r>
      <w:r w:rsidR="00F3107C">
        <w:rPr>
          <w:rFonts w:ascii="Garamond" w:hAnsi="Garamond"/>
          <w:sz w:val="22"/>
          <w:szCs w:val="22"/>
        </w:rPr>
        <w:t xml:space="preserve"> </w:t>
      </w:r>
      <w:r w:rsidR="00FC3B15">
        <w:rPr>
          <w:rFonts w:ascii="Garamond" w:hAnsi="Garamond"/>
          <w:sz w:val="22"/>
          <w:szCs w:val="22"/>
        </w:rPr>
        <w:t xml:space="preserve"> </w:t>
      </w:r>
      <w:r w:rsidR="006B7664">
        <w:rPr>
          <w:rFonts w:ascii="Garamond" w:hAnsi="Garamond"/>
          <w:sz w:val="22"/>
          <w:szCs w:val="22"/>
        </w:rPr>
        <w:t>Third, o</w:t>
      </w:r>
      <w:r w:rsidR="00695882">
        <w:rPr>
          <w:rFonts w:ascii="Garamond" w:hAnsi="Garamond"/>
          <w:sz w:val="22"/>
          <w:szCs w:val="22"/>
        </w:rPr>
        <w:t xml:space="preserve">ur entropy analyses show that were was no gradual changes in the production rate of new </w:t>
      </w:r>
      <w:r w:rsidR="00766CFB">
        <w:rPr>
          <w:rFonts w:ascii="Garamond" w:hAnsi="Garamond"/>
          <w:sz w:val="22"/>
          <w:szCs w:val="22"/>
        </w:rPr>
        <w:t xml:space="preserve">voice </w:t>
      </w:r>
      <w:r w:rsidR="00695882">
        <w:rPr>
          <w:rFonts w:ascii="Garamond" w:hAnsi="Garamond"/>
          <w:sz w:val="22"/>
          <w:szCs w:val="22"/>
        </w:rPr>
        <w:t>variable</w:t>
      </w:r>
      <w:r w:rsidR="00766CFB">
        <w:rPr>
          <w:rFonts w:ascii="Garamond" w:hAnsi="Garamond"/>
          <w:sz w:val="22"/>
          <w:szCs w:val="22"/>
        </w:rPr>
        <w:t>s</w:t>
      </w:r>
      <w:r w:rsidR="00695882">
        <w:rPr>
          <w:rFonts w:ascii="Garamond" w:hAnsi="Garamond"/>
          <w:sz w:val="22"/>
          <w:szCs w:val="22"/>
        </w:rPr>
        <w:t>, disproving low-level factors or mechanisms.</w:t>
      </w:r>
    </w:p>
    <w:p w14:paraId="07A0194A" w14:textId="26D17B14" w:rsidR="00022524" w:rsidRDefault="008D12DC" w:rsidP="00DE79B0">
      <w:pPr>
        <w:ind w:firstLine="720"/>
        <w:jc w:val="both"/>
        <w:rPr>
          <w:rFonts w:ascii="Garamond" w:hAnsi="Garamond"/>
          <w:sz w:val="22"/>
          <w:szCs w:val="22"/>
        </w:rPr>
      </w:pPr>
      <w:r>
        <w:rPr>
          <w:rFonts w:ascii="Garamond" w:hAnsi="Garamond"/>
          <w:sz w:val="22"/>
          <w:szCs w:val="22"/>
        </w:rPr>
        <w:t xml:space="preserve"> </w:t>
      </w:r>
      <w:r w:rsidR="00D517A6">
        <w:rPr>
          <w:rFonts w:ascii="Garamond" w:hAnsi="Garamond"/>
          <w:sz w:val="22"/>
          <w:szCs w:val="22"/>
        </w:rPr>
        <w:t>Unlike past claim</w:t>
      </w:r>
      <w:r w:rsidR="006C143E">
        <w:rPr>
          <w:rFonts w:ascii="Garamond" w:hAnsi="Garamond"/>
          <w:sz w:val="22"/>
          <w:szCs w:val="22"/>
        </w:rPr>
        <w:t>s</w:t>
      </w:r>
      <w:r w:rsidR="00D517A6">
        <w:rPr>
          <w:rFonts w:ascii="Garamond" w:hAnsi="Garamond"/>
          <w:sz w:val="22"/>
          <w:szCs w:val="22"/>
        </w:rPr>
        <w:t xml:space="preserve"> about great ape vocal command, our findings derive from measurable, quantitative parameters in a direct hypothesis-testing approach. Findings</w:t>
      </w:r>
      <w:r w:rsidR="00C77AAF">
        <w:rPr>
          <w:rFonts w:ascii="Garamond" w:hAnsi="Garamond"/>
          <w:sz w:val="22"/>
          <w:szCs w:val="22"/>
        </w:rPr>
        <w:t xml:space="preserve"> </w:t>
      </w:r>
      <w:r w:rsidR="00D517A6">
        <w:rPr>
          <w:rFonts w:ascii="Garamond" w:hAnsi="Garamond"/>
          <w:sz w:val="22"/>
          <w:szCs w:val="22"/>
        </w:rPr>
        <w:t>are</w:t>
      </w:r>
      <w:r w:rsidR="00C77AAF">
        <w:rPr>
          <w:rFonts w:ascii="Garamond" w:hAnsi="Garamond"/>
          <w:sz w:val="22"/>
          <w:szCs w:val="22"/>
        </w:rPr>
        <w:t xml:space="preserve"> consistent with evidence </w:t>
      </w:r>
      <w:r w:rsidR="000732EA">
        <w:rPr>
          <w:rFonts w:ascii="Garamond" w:hAnsi="Garamond"/>
          <w:sz w:val="22"/>
          <w:szCs w:val="22"/>
        </w:rPr>
        <w:t>from</w:t>
      </w:r>
      <w:r w:rsidR="00C77AAF">
        <w:rPr>
          <w:rFonts w:ascii="Garamond" w:hAnsi="Garamond"/>
          <w:sz w:val="22"/>
          <w:szCs w:val="22"/>
        </w:rPr>
        <w:t xml:space="preserve"> other chimpanzee </w:t>
      </w:r>
      <w:r w:rsidR="0091099C">
        <w:rPr>
          <w:rFonts w:ascii="Garamond" w:hAnsi="Garamond"/>
          <w:sz w:val="22"/>
          <w:szCs w:val="22"/>
        </w:rPr>
        <w:t>vocal behaviour</w:t>
      </w:r>
      <w:r w:rsidR="00C77AAF">
        <w:rPr>
          <w:rFonts w:ascii="Garamond" w:hAnsi="Garamond"/>
          <w:sz w:val="22"/>
          <w:szCs w:val="22"/>
        </w:rPr>
        <w:t xml:space="preserve"> in captivity</w:t>
      </w:r>
      <w:bookmarkStart w:id="23" w:name="_Hlk185416263"/>
      <w:r w:rsidR="000732EA">
        <w:rPr>
          <w:rFonts w:ascii="Garamond" w:hAnsi="Garamond"/>
          <w:sz w:val="22"/>
          <w:szCs w:val="22"/>
        </w:rPr>
        <w:fldChar w:fldCharType="begin"/>
      </w:r>
      <w:r w:rsidR="001819E0">
        <w:rPr>
          <w:rFonts w:ascii="Garamond" w:hAnsi="Garamond"/>
          <w:sz w:val="22"/>
          <w:szCs w:val="22"/>
        </w:rPr>
        <w:instrText xml:space="preserve"> ADDIN ZOTERO_ITEM CSL_CITATION {"citationID":"a29ijik8l4o","properties":{"formattedCitation":"\\super 41,48\\uc0\\u8211{}50,84\\nosupersub{}","plainCitation":"41,48–50,84","noteIndex":0},"citationItems":[{"id":3388,"uris":["http://zotero.org/users/5804987/items/VEFYET5T"],"itemData":{"id":3388,"type":"article-journal","abstract":"Chimpanzees,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E"}],"issued":{"date-parts":[["2015"]]}}},{"id":4552,"uris":["http://zotero.org/users/5804987/items/5HJIC2M3"],"itemData":{"id":4552,"type":"article-journal","abstract":"Abstract\n            Nonhuman great apes have been claimed to be unable to learn human words due to a lack of the necessary neural circuitry. We recovered original footage of two enculturated chimpanzees uttering the word “mama” and subjected recordings to phonetic analysis. Our analyses demonstrate that chimpanzees are capable of syllabic production, achieving consonant-to-vowel phonetic contrasts via the simultaneous recruitment and coupling of voice, jaw and lips. In an online experiment, human listeners naive to the recordings’ origins reliably perceived chimpanzee utterances as syllabic utterances, primarily as “ma-ma”, among foil syllables. Our findings demonstrate that in the absence of direct data-driven examination, great ape vocal production capacities have been underestimated. Chimpanzees possess the neural building blocks necessary for speech.","container-title":"Scientific Reports","DOI":"10.1038/s41598-024-67005-w","ISSN":"2045-2322","issue":"1","journalAbbreviation":"Sci Rep","language":"en","page":"17135","source":"DOI.org (Crossref)","title":"Chimpanzee utterances refute purported missing links for novel vocalizations and syllabic speech","volume":"14","author":[{"family":"Ekström","given":"Axel"},{"family":"Gannon","given":"Charlotte"},{"family":"Edlund","given":"Jens"},{"family":"Moran","given":"Steven"},{"family":"Lameira","given":"Adriano R."}],"issued":{"date-parts":[["2024",7,25]]}}}],"schema":"https://github.com/citation-style-language/schema/raw/master/csl-citation.json"} </w:instrText>
      </w:r>
      <w:r w:rsidR="000732EA">
        <w:rPr>
          <w:rFonts w:ascii="Garamond" w:hAnsi="Garamond"/>
          <w:sz w:val="22"/>
          <w:szCs w:val="22"/>
        </w:rPr>
        <w:fldChar w:fldCharType="separate"/>
      </w:r>
      <w:r w:rsidR="001819E0" w:rsidRPr="001819E0">
        <w:rPr>
          <w:rFonts w:ascii="Garamond" w:hAnsi="Garamond" w:cs="Times New Roman"/>
          <w:sz w:val="22"/>
          <w:vertAlign w:val="superscript"/>
        </w:rPr>
        <w:t>41,48–50,84</w:t>
      </w:r>
      <w:r w:rsidR="000732EA">
        <w:rPr>
          <w:rFonts w:ascii="Garamond" w:hAnsi="Garamond"/>
          <w:sz w:val="22"/>
          <w:szCs w:val="22"/>
        </w:rPr>
        <w:fldChar w:fldCharType="end"/>
      </w:r>
      <w:bookmarkEnd w:id="23"/>
      <w:r w:rsidR="00C77AAF">
        <w:rPr>
          <w:rFonts w:ascii="Garamond" w:hAnsi="Garamond"/>
          <w:sz w:val="22"/>
          <w:szCs w:val="22"/>
        </w:rPr>
        <w:t xml:space="preserve"> and the wild</w:t>
      </w:r>
      <w:r w:rsidR="000732EA">
        <w:rPr>
          <w:rFonts w:ascii="Garamond" w:hAnsi="Garamond"/>
          <w:sz w:val="22"/>
          <w:szCs w:val="22"/>
        </w:rPr>
        <w:fldChar w:fldCharType="begin"/>
      </w:r>
      <w:r w:rsidR="001819E0">
        <w:rPr>
          <w:rFonts w:ascii="Garamond" w:hAnsi="Garamond"/>
          <w:sz w:val="22"/>
          <w:szCs w:val="22"/>
        </w:rPr>
        <w:instrText xml:space="preserve"> ADDIN ZOTERO_ITEM CSL_CITATION {"citationID":"a1hrf43rsv1","properties":{"formattedCitation":"\\super 69,77\\nosupersub{}","plainCitation":"69,77","noteIndex":0},"citationItems":[{"id":3289,"uris":["http://zotero.org/users/5804987/items/3NCQHAAZ"],"itemData":{"id":3289,"type":"article-journal","abstract":"The extent to which animal vocalizations are referential has long been debated since it reflects on the evolution of language. Our closest living relative, the chimpanzee, has been shown to have functionally referential food calls in captivity but evidence for such capabilities in the wild is lacking. We investigated the context specificity and function of West African chimpanzee, Pan troglodytes verus, food calls in the wild using all day focal follows of adult males and females of one habituated group in the Taï forest, Côte d’Ivoire. We collected over 750h of observation and analysed 379 food calls produced for five different food species and found that higher pitched calls were produced for a single fruit species. Additionally, within this species, chimpanzees modified calls according to tree size, whereby smaller trees elicited higher pitched calls. Our results suggest that chimpanzees subtly vary the acoustic structure of food calls with respect to food patch size for a putatively highly valued fruit species, and we propose that arousal alone cannot sufficiently explain the patterns observed. Further work is needed to determine whether variation in food call pitch can influence receiver foraging behaviour. However, in light of our results, we propose that understanding the information content encoded by acoustic variation in chimpanzee food calls requires receiver knowledge about the natural ecological context, specifically spatial memory of tree locations. Therefore, this study highlights the potential significance of feeding ecology in the evolution of flexibly modulated vocal communication.","container-title":"Animal Behaviour","DOI":"10.1016/j.anbehav.2014.12.011","ISSN":"0003-3472","page":"1–9","title":"Wild chimpanzees modify food call structure with respect to tree size for a particular fruit species","volume":"101","author":[{"family":"Kalan","given":"Ammie K"},{"family":"Mundry","given":"Roger"},{"family":"Boesch","given":"Christophe"}],"issued":{"date-parts":[["2015"]]}},"label":"page"},{"id":1073,"uris":["http://zotero.org/users/5804987/items/8IVIUXUB"],"itemData":{"id":1073,"type":"article-journal","abstract":"Wild chimpanzees produce acoustically distinct scream vocalizations depending on their social role during agonistic interactions with other group members. Here, we show that victims during such agonistic interactions alter the acoustic structure of their screams depending on the severity of aggression experienced, providing nearby listeners with important cues about the nature of the attack. However, we also found that victims of severe attacks produced screams that significantly exaggerated the true level of aggression experienced, but they did so only if there was at least one listener in the audience who matched or surpassed the aggressor in rank. Our results are consistent with the more general hypothesis that chimpanzees possess sophisticated understanding of third-party relationships, so-called triadic awareness, and that this knowledge influences their vocal production.","container-title":"Proceedings of the National Academy of Sciences","DOI":"10.1073/pnas.0706741104","issue":"43","language":"English","note":"PMCID: PMC2040427\nPMID: 17942683","page":"17228–17233","title":"Chimpanzees modify recruitment screams as a function of audience composition.","volume":"104","author":[{"family":"Slocombe","given":"Katie E"},{"family":"Zuberbuhler","given":"Klaus"}],"issued":{"date-parts":[["2007"]]}}}],"schema":"https://github.com/citation-style-language/schema/raw/master/csl-citation.json"} </w:instrText>
      </w:r>
      <w:r w:rsidR="000732EA">
        <w:rPr>
          <w:rFonts w:ascii="Garamond" w:hAnsi="Garamond"/>
          <w:sz w:val="22"/>
          <w:szCs w:val="22"/>
        </w:rPr>
        <w:fldChar w:fldCharType="separate"/>
      </w:r>
      <w:r w:rsidR="001819E0" w:rsidRPr="001819E0">
        <w:rPr>
          <w:rFonts w:ascii="Garamond" w:hAnsi="Garamond" w:cs="Times New Roman"/>
          <w:sz w:val="22"/>
          <w:vertAlign w:val="superscript"/>
        </w:rPr>
        <w:t>69,77</w:t>
      </w:r>
      <w:r w:rsidR="000732EA">
        <w:rPr>
          <w:rFonts w:ascii="Garamond" w:hAnsi="Garamond"/>
          <w:sz w:val="22"/>
          <w:szCs w:val="22"/>
        </w:rPr>
        <w:fldChar w:fldCharType="end"/>
      </w:r>
      <w:r w:rsidR="00B564AE">
        <w:rPr>
          <w:rFonts w:ascii="Garamond" w:hAnsi="Garamond"/>
          <w:sz w:val="22"/>
          <w:szCs w:val="22"/>
        </w:rPr>
        <w:t>,</w:t>
      </w:r>
      <w:r w:rsidR="00C77AAF">
        <w:rPr>
          <w:rFonts w:ascii="Garamond" w:hAnsi="Garamond"/>
          <w:sz w:val="22"/>
          <w:szCs w:val="22"/>
        </w:rPr>
        <w:t xml:space="preserve"> </w:t>
      </w:r>
      <w:r w:rsidR="00A3329F">
        <w:rPr>
          <w:rFonts w:ascii="Garamond" w:hAnsi="Garamond"/>
          <w:sz w:val="22"/>
          <w:szCs w:val="22"/>
        </w:rPr>
        <w:t>as well as the</w:t>
      </w:r>
      <w:r w:rsidR="00570C30">
        <w:rPr>
          <w:rFonts w:ascii="Garamond" w:hAnsi="Garamond"/>
          <w:sz w:val="22"/>
          <w:szCs w:val="22"/>
        </w:rPr>
        <w:t>ir</w:t>
      </w:r>
      <w:r w:rsidR="00A3329F">
        <w:rPr>
          <w:rFonts w:ascii="Garamond" w:hAnsi="Garamond"/>
          <w:sz w:val="22"/>
          <w:szCs w:val="22"/>
        </w:rPr>
        <w:t xml:space="preserve"> </w:t>
      </w:r>
      <w:r w:rsidR="000732EA">
        <w:rPr>
          <w:rFonts w:ascii="Garamond" w:hAnsi="Garamond"/>
          <w:sz w:val="22"/>
          <w:szCs w:val="22"/>
        </w:rPr>
        <w:t>neurology</w:t>
      </w:r>
      <w:r w:rsidR="000732EA">
        <w:rPr>
          <w:rFonts w:ascii="Garamond" w:hAnsi="Garamond"/>
          <w:sz w:val="22"/>
          <w:szCs w:val="22"/>
        </w:rPr>
        <w:fldChar w:fldCharType="begin"/>
      </w:r>
      <w:r w:rsidR="001819E0">
        <w:rPr>
          <w:rFonts w:ascii="Garamond" w:hAnsi="Garamond"/>
          <w:sz w:val="22"/>
          <w:szCs w:val="22"/>
        </w:rPr>
        <w:instrText xml:space="preserve"> ADDIN ZOTERO_ITEM CSL_CITATION {"citationID":"a16i6ajnuv2","properties":{"formattedCitation":"\\super 14,80\\uc0\\u8211{}82\\nosupersub{}","plainCitation":"14,80–82","noteIndex":0},"citationItems":[{"id":215,"uris":["http://zotero.org/users/5804987/items/BJNLY5KZ"],"itemData":{"id":215,"type":"article-journal","abstract":"Official Full-Text Paper (PDF): Genetic Factors and Oro-Facial Motor Learning Selectively Influence Variability in Central Sulcus Morphology in Chimpanzees (Pan troglodytes)","container-title":"Journal of Neuroscience","DOI":"10.1523/JNEUROSCI.2641-16.2017","ISSN":"0270-6474","issue":"22","language":"English","note":"PMCID: PMC5452339\nPMID: 28473646","page":"5475–5483","title":"Genetic Factors and Orofacial Motor Learning Selectively Influence Variability in Central Sulcus Morphology in Chimpanzees ( Pan troglodytes)","volume":"37","author":[{"family":"Hopkins","given":"William D"},{"family":"Coulon","given":"Oliver"},{"family":"Meguerditchian","given":"Adrien"},{"family":"Autrey","given":"Michelle"},{"family":"Davidek","given":"Kendall"},{"family":"Mahovetz","given":"Lindsay"},{"family":"Pope","given":"Sarah"},{"family":"Mareno","given":"Mary"},{"family":"Schapiro","given":"Steven J"}],"issued":{"date-parts":[["2017"]]}}},{"id":216,"uris":["http://zotero.org/users/5804987/items/GFKKWLEZ"],"itemData":{"id":216,"type":"article-journal","abstract":"The planum temporale (PT) is the bank of tissue that lies posterior to Heschl's gyrus and is considered a key brain region involved in language and speech in the human brain. In the human brain, both the surface area and grey matter volume of the PT is larger in the left compared to right hemisphere in approximately 2/3rds of individuals, particularly among right-handed individuals. Here we examined whether chimpanzees show asymmetries in the PT for grey matter volume and surface area in a sample of 103 chimpanzees from magnetic resonance images. The results indicated that, overall, the chimpanzees showed population-level leftward asymmetries for both surface area and grey matter volumes. Furthermore, chimpanzees that prefer to gesture with their right-handed had significantly greater leftward grey matter asymmetries compared to ambiguously- and left-handed apes. When compared to previously published data in humans, the direction and magnitude of PT grey matter asymmetries were similar between humans and apes; however, for the surface area measures, the human showed more pronounced leftward asymmetries. These results suggest that leftward asymmetries in the PT were present in the common ancestor of chimpanzees and humans.","container-title":"Behavioural Brain Research","DOI":"10.1016/j.bbr.2009.12.012","ISSN":"0166-4328","issue":"2","note":"PMID: 20035802","page":"436–443","title":"Planum temporale surface area and grey matter asymmetries in chimpanzees (Pan troglodytes): The effect of handedness and comparison with findings in humans","volume":"208","author":[{"family":"Hopkins","given":"William D"},{"family":"Nir","given":"Talia M"}],"issued":{"date-parts":[["2010"]]}}},{"id":340,"uris":["http://zotero.org/users/5804987/items/BQPTWBR8"],"itemData":{"id":340,"type":"article-journal","abstract":"Vocal learning is a key property of spoken language, which might also be present in nonhuman primate species, such as chimpanzees (Pan troglodytes), to a limited degree. While understanding the origins of vocal learning in the primate brain may help shed light on the evolution of speech and language, little is still known regarding the neurobiological correlates of vocal flexibility in nonhuman primates. The current study used voxel-based morphometry (VBM) to assess whether the cerebral cortex of captive chimpanzees that learned to voluntarily produce sounds to attract the attention of a human experimenter (attention-getting sounds) differs in grey matter distribution compared to chimpanzees that do not exhibit this behavior. It was found that chimpanzees that produce attention-getting sounds were characterized by increased grey matter in the ventrolateral prefrontal and dorsal premotor cortices. These findings suggest that the evolution of the capacity to flexibly modulate vocal output may be associated with reorganization of regions for motor control, including orofacial movements, in the primate brain.","container-title":"Scientific reports","DOI":"10.1038/srep34733","ISSN":"2045-2322","issue":"1","note":"PMID: 27703216","page":"34733","title":"Neocortical grey matter distribution underlying voluntary, flexible vocalizations in chimpanzees","volume":"6","author":[{"family":"Bianchi","given":"Serena"},{"family":"Reyes","given":"Laura D"},{"family":"Hopkins","given":"William D"},{"family":"Taglialatela","given":"Jared P"},{"family":"Sherwood","given":"Chet C"}],"issued":{"date-parts":[["2016"]]}}},{"id":3421,"uris":["http://zotero.org/users/5804987/items/YI685QKY"],"itemData":{"id":3421,"type":"article-journal","abstract":"Speech evolution seems to defy scientific explanation. Progress on this front has been jammed in an entrenched orthodoxy about what great apes can and (mostly) cannot do vocally, an idea epitomized by the Kuypers/Jürgens hypothesis. Findings by great ape researchers paint, however, starkly different and more optimistic landscapes for speech evolution. Over twenty studies qualify as positive evidence for primate vocal (production) learning following accepted terminology. Additionally, the Kuypers/Jürgens hypothesis shows low etymological, empirical, and theoretical soundness. Great apes can produce novel voiced calls and voluntarily control their modification – observations supposedly impossible. Furthermore, no valid pretext justifies dismissing heuristically the production of new voiceless consonant-like calls by great apes. To underscore this point, new evidence is provided for a novel supra-genera voiceless call across all great ape species. Their vocal invention and vocal learning faculties are real and sufficiently potent to, at times, uphold vocal traditions. These data overpower conventional predicaments in speech evolution theory and will help to make new strides explaining why, among hominids, only humans developed speech.","container-title":"Neuroscience &amp; Biobehavioral Reviews","DOI":"10.1016/j.neubiorev.2017.09.021","ISSN":"0149-7634","language":"English","license":"All rights reserved","note":"PMID: 28947156","page":"429-439","title":"Bidding evidence for primate vocal learning and the cultural substrates for speech evolution","volume":"83","author":[{"family":"Lameira","given":"Adriano R"}],"issued":{"date-parts":[["2017"]]}}}],"schema":"https://github.com/citation-style-language/schema/raw/master/csl-citation.json"} </w:instrText>
      </w:r>
      <w:r w:rsidR="000732EA">
        <w:rPr>
          <w:rFonts w:ascii="Garamond" w:hAnsi="Garamond"/>
          <w:sz w:val="22"/>
          <w:szCs w:val="22"/>
        </w:rPr>
        <w:fldChar w:fldCharType="separate"/>
      </w:r>
      <w:r w:rsidR="001819E0" w:rsidRPr="001819E0">
        <w:rPr>
          <w:rFonts w:ascii="Garamond" w:hAnsi="Garamond" w:cs="Times New Roman"/>
          <w:sz w:val="22"/>
          <w:vertAlign w:val="superscript"/>
        </w:rPr>
        <w:t>14,80–82</w:t>
      </w:r>
      <w:r w:rsidR="000732EA">
        <w:rPr>
          <w:rFonts w:ascii="Garamond" w:hAnsi="Garamond"/>
          <w:sz w:val="22"/>
          <w:szCs w:val="22"/>
        </w:rPr>
        <w:fldChar w:fldCharType="end"/>
      </w:r>
      <w:r w:rsidR="000732EA">
        <w:rPr>
          <w:rFonts w:ascii="Garamond" w:hAnsi="Garamond"/>
          <w:sz w:val="22"/>
          <w:szCs w:val="22"/>
        </w:rPr>
        <w:t xml:space="preserve"> and </w:t>
      </w:r>
      <w:r w:rsidR="009B2023">
        <w:rPr>
          <w:rFonts w:ascii="Garamond" w:hAnsi="Garamond"/>
          <w:sz w:val="22"/>
          <w:szCs w:val="22"/>
        </w:rPr>
        <w:t xml:space="preserve">the vocal behaviour of </w:t>
      </w:r>
      <w:r w:rsidR="00C77AAF">
        <w:rPr>
          <w:rFonts w:ascii="Garamond" w:hAnsi="Garamond"/>
          <w:sz w:val="22"/>
          <w:szCs w:val="22"/>
        </w:rPr>
        <w:t xml:space="preserve">other </w:t>
      </w:r>
      <w:r w:rsidR="00B564AE">
        <w:rPr>
          <w:rFonts w:ascii="Garamond" w:hAnsi="Garamond"/>
          <w:sz w:val="22"/>
          <w:szCs w:val="22"/>
        </w:rPr>
        <w:t xml:space="preserve">nonhuman </w:t>
      </w:r>
      <w:r w:rsidR="00C77AAF">
        <w:rPr>
          <w:rFonts w:ascii="Garamond" w:hAnsi="Garamond"/>
          <w:sz w:val="22"/>
          <w:szCs w:val="22"/>
        </w:rPr>
        <w:t>great ape</w:t>
      </w:r>
      <w:r w:rsidR="000732EA">
        <w:rPr>
          <w:rFonts w:ascii="Garamond" w:hAnsi="Garamond"/>
          <w:sz w:val="22"/>
          <w:szCs w:val="22"/>
        </w:rPr>
        <w:t>s</w:t>
      </w:r>
      <w:r w:rsidR="000732EA">
        <w:rPr>
          <w:rFonts w:ascii="Garamond" w:hAnsi="Garamond"/>
          <w:sz w:val="22"/>
          <w:szCs w:val="22"/>
        </w:rPr>
        <w:fldChar w:fldCharType="begin"/>
      </w:r>
      <w:r w:rsidR="001819E0">
        <w:rPr>
          <w:rFonts w:ascii="Garamond" w:hAnsi="Garamond"/>
          <w:sz w:val="22"/>
          <w:szCs w:val="22"/>
        </w:rPr>
        <w:instrText xml:space="preserve"> ADDIN ZOTERO_ITEM CSL_CITATION {"citationID":"aeolom2t2n","properties":{"formattedCitation":"\\super 6,40,42\\uc0\\u8211{}45\\nosupersub{}","plainCitation":"6,40,42–45","noteIndex":0},"citationItems":[{"id":4335,"uris":["http://zotero.org/users/5804987/items/HZPX56M7"],"itemData":{"id":4335,"type":"article-journal","abstract":"Abstract\n            Speech is among the most complex motoric tasks humans ever perform. Songbirds match this achievement during song production through the precise and simultaneous motor control of two sound sources in the syrinx. Integrated and intricate motor control has made songbirds comparative models par excellence for the evolution of speech, however, phylogenetic distance with humans prevents an improved understanding of the precursors that, within the human lineage, drove the emergence of advanced vocal motor control and speech. Here, we report two types of biphonic call combination in wild orangutans that articulatorily resemble human beatboxing and that result from the simultaneous exercise of two vocal sound sources: one unvoiced source achieved through articulatory maneuvering of the lips, tongue, and jaw as typically used for consonant-like call production, plus one voiced source achieved through laryngeal action and voice activation as typically used for vowel-like call production. Orangutan biphonic call combinations showcase unappreciated levels of, and distinct neuromotor channels for, vocal motor control in a wild great ape, providing a direct vocal motor analogy with birdsong based on the precise and simultaneous co-control of two sound sources. Findings suggest that speech and human vocal fluency likely built upon complex call combination, coordination and coarticulation capacities that involved vowel-like and consonant-like calls in an ancestral hominid.","container-title":"PNAS Nexus","DOI":"10.1093/pnasnexus/pgad182","ISSN":"2752-6542","issue":"6","language":"en","page":"pgad182","source":"DOI.org (Crossref)","title":"Wild orangutans can simultaneously use two independent vocal sound sources similarly to songbirds and human beatboxers","volume":"2","author":[{"family":"Lameira","given":"Adriano R"},{"family":"Hardus","given":"Madeleine E"}],"editor":[{"family":"Fleming","given":"Stephen"}],"issued":{"date-parts":[["2023",5,31]]}}},{"id":4170,"uris":["http://zotero.org/users/5804987/items/6PATTH5L"],"itemData":{"id":4170,"type":"article-journal","abstract":"As a critical aspect of language, vocal learning is extremely rare in animals, having only been described in a few distantly related species. New evidence, however, extends vocal learning/innovation to the primate order, with zoo-housed chimpanzees and orangutans producing novel vocal signals to attract the attention of familiar human caregivers. If the ability to produce novel vocalizations as a means of navigating evolutionarily novel circumstances spans the Hominidae family, then we can expect to find evidence for it in the family’s third genus,\n              Gorilla\n              . To explore this possibility, we conduct an experiment with eight gorillas from Zoo Atlanta to examine whether they use species-atypical vocalizations to get the attention of humans across three different conditions: just a human, just food, or a human holding food. Additionally, we survey gorilla keepers from other AZA-member zoos to compile a list of common attention-getting signals used by the gorillas in their care. Our experiment results indicated that Zoo Atlanta gorillas vocalized most often during the human-food condition, with the most frequently used vocal signal being a species-atypical sound somewhere between a sneeze and a cough (n = 28). This previously undescribed sound is acoustically different from other calls commonly produced during feeding (i.e., single grunts and food-associated calls). Our survey and analyses of recordings from other zoos confirmed that this novel attention-getting sound is not unique to Zoo Atlanta, although further work should be done to better determine the extent and patterns of transmission and/or potential independent innovation of this sound across captive gorilla populations. These findings represent one of the few pieces of evidence of spontaneous novel vocal production in non-enculturated individuals of this species, supporting the inclusion of great apes as moderate vocal learners and perhaps demonstrating an evolutionary function to a flexible vocal repertoire.","container-title":"PLOS ONE","DOI":"10.1371/journal.pone.0271871","ISSN":"1932-6203","issue":"8","journalAbbreviation":"PLoS ONE","language":"en","page":"e0271871","source":"DOI.org (Crossref)","title":"A novel attention-getting vocalization in zoo-housed western gorillas","volume":"17","author":[{"family":"Salmi","given":"Roberta"},{"family":"Szczupider","given":"Monica"},{"family":"Carrigan","given":"Jodi"}],"editor":[{"family":"Perlman","given":"Marcus"}],"issued":{"date-parts":[["2022",8,10]]}}},{"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id":3661,"uris":["http://zotero.org/users/5804987/items/4XC2547D"],"itemData":{"id":3661,"type":"article-journal","abstract":"{\\textless}sec{\\textgreater}{\\textless}title{\\textgreater}Background{\\textless}/title{\\textgreater}{\\textless}p{\\textgreater}Several studies suggested great ape cultures, arguing that human cumulative culture presumably evolved from such a foundation. These focused on conspicuous behaviours, and showed rich geographic variation, which could not be attributed to known ecological or genetic differences. Although geographic variation within call types (accents) has previously been reported for orang-utans and other primate species, we examine geographic variation in the presence/absence of discrete call types (dialects). Because orang-utans have been shown to have geographic variation that is not completely explicable by genetic or ecological factors we hypothesized that this will be similar in the call domain and predict that discrete call type variation between populations will be found.{\\textless}/p{\\textgreater}{\\textless}/sec{\\textgreater}{\\textless}sec{\\textgreater}{\\textless}title{\\textgreater}Methodology/Principal Findings{\\textless}/title{\\textgreater}{\\textless}p{\\textgreater}We examined long-term behavioural data from five orang-utan populations and collected fecal samples for genetic analyses. We show that there is geographic variation in the presence of discrete types of calls. In exactly the same behavioural context (nest building and infant retrieval), individuals in different wild populations customarily emit either qualitatively different calls or calls in some but not in others. By comparing patterns in call-type and genetic similarity, we suggest that the observed variation is not likely to be explained by genetic or ecological differences.{\\textless}/p{\\textgreater}{\\textless}/sec{\\textgreater}{\\textless}sec{\\textgreater}{\\textless}title{\\textgreater}Conclusion/Significance{\\textless}/title{\\textgreater}{\\textless}p{\\textgreater}These results are consistent with the potential presence of ‘call cultures’ and suggest that wild orang-utans possess the ability to invent arbitrary calls, which spread through social learning. These findings differ substantially from those that have been reported for primates before. First, the results reported here are on dialect and not on accent. Second, this study presents cases of production learning whereas most primate studies on vocal learning were cases of contextual learning. We conclude with speculating on how these findings might assist in bridging the gap between vocal communication in non-human primates and human speech.{\\textless}/p{\\textgreater}{\\textless}/sec{\\textgreater}","container-title":"PloS one","DOI":"10.1371/journal.pone.0036180","ISSN":"1932-6203","issue":"5","language":"English","license":"All rights reserved","note":"PMCID: PMC3346723\nPMID: 22586464","page":"e36180","title":"Call cultures in orang-utans?","volume":"7","author":[{"family":"Wich","given":"Serge A"},{"family":"KRU","given":"TZEN","suffix":"MICHAEL"},{"family":"Lameira","given":"Adriano R"},{"family":"ALEXANDER","given":"NATER"},{"family":"NATASHA","given":"ARORA"},{"family":"Bastian","given":"Meredith L"},{"family":"Meulman","given":"Ellen"},{"family":"C","given":"Morrogh-Bernard","suffix":"Helen"},{"family":"Atmoko","given":"Suci S"},{"family":"Pamungkas","given":"Joko"},{"family":"Dyah","given":"Perwitasari-Farajallah"},{"family":"Hardus","given":"Madeleine E"},{"family":"Noordwijk","given":"Maria","non-dropping-particle":"van"},{"family":"Schaik","given":"Carel P","non-dropping-particle":"van"}],"issued":{"date-parts":[["2012"]]}}}],"schema":"https://github.com/citation-style-language/schema/raw/master/csl-citation.json"} </w:instrText>
      </w:r>
      <w:r w:rsidR="000732EA">
        <w:rPr>
          <w:rFonts w:ascii="Garamond" w:hAnsi="Garamond"/>
          <w:sz w:val="22"/>
          <w:szCs w:val="22"/>
        </w:rPr>
        <w:fldChar w:fldCharType="separate"/>
      </w:r>
      <w:r w:rsidR="001819E0" w:rsidRPr="001819E0">
        <w:rPr>
          <w:rFonts w:ascii="Garamond" w:hAnsi="Garamond" w:cs="Times New Roman"/>
          <w:sz w:val="22"/>
          <w:vertAlign w:val="superscript"/>
        </w:rPr>
        <w:t>6,40,42–45</w:t>
      </w:r>
      <w:r w:rsidR="000732EA">
        <w:rPr>
          <w:rFonts w:ascii="Garamond" w:hAnsi="Garamond"/>
          <w:sz w:val="22"/>
          <w:szCs w:val="22"/>
        </w:rPr>
        <w:fldChar w:fldCharType="end"/>
      </w:r>
      <w:r w:rsidR="00C77AAF">
        <w:rPr>
          <w:rFonts w:ascii="Garamond" w:hAnsi="Garamond"/>
          <w:sz w:val="22"/>
          <w:szCs w:val="22"/>
        </w:rPr>
        <w:t>.</w:t>
      </w:r>
      <w:r w:rsidR="00D87559">
        <w:rPr>
          <w:rFonts w:ascii="Garamond" w:hAnsi="Garamond"/>
          <w:sz w:val="22"/>
          <w:szCs w:val="22"/>
        </w:rPr>
        <w:t xml:space="preserve"> </w:t>
      </w:r>
    </w:p>
    <w:p w14:paraId="27F2E9C8" w14:textId="7C48EAC6" w:rsidR="006A64F3" w:rsidRDefault="006A64F3" w:rsidP="00DE79B0">
      <w:pPr>
        <w:ind w:firstLine="720"/>
        <w:jc w:val="both"/>
        <w:rPr>
          <w:rFonts w:ascii="Garamond" w:hAnsi="Garamond"/>
          <w:sz w:val="22"/>
          <w:szCs w:val="22"/>
        </w:rPr>
      </w:pPr>
      <w:r>
        <w:rPr>
          <w:rFonts w:ascii="Garamond" w:hAnsi="Garamond"/>
          <w:sz w:val="22"/>
          <w:szCs w:val="22"/>
        </w:rPr>
        <w:t xml:space="preserve">This level of voice control in chimpanzees raises the intriguing possibility of call cultures in captivity across zoos. Our findings demonstrate the existence and extend of </w:t>
      </w:r>
      <w:r w:rsidR="00D26125">
        <w:rPr>
          <w:rFonts w:ascii="Garamond" w:hAnsi="Garamond"/>
          <w:sz w:val="22"/>
          <w:szCs w:val="22"/>
        </w:rPr>
        <w:t>these</w:t>
      </w:r>
      <w:r>
        <w:rPr>
          <w:rFonts w:ascii="Garamond" w:hAnsi="Garamond"/>
          <w:sz w:val="22"/>
          <w:szCs w:val="22"/>
        </w:rPr>
        <w:t xml:space="preserve"> cultures should not be dismissed </w:t>
      </w:r>
      <w:r w:rsidR="00D26125">
        <w:rPr>
          <w:rFonts w:ascii="Garamond" w:hAnsi="Garamond"/>
          <w:sz w:val="22"/>
          <w:szCs w:val="22"/>
        </w:rPr>
        <w:t xml:space="preserve">or underestimated </w:t>
      </w:r>
      <w:r>
        <w:rPr>
          <w:rFonts w:ascii="Garamond" w:hAnsi="Garamond"/>
          <w:sz w:val="22"/>
          <w:szCs w:val="22"/>
        </w:rPr>
        <w:t xml:space="preserve">before comprehensive effort is dedicated to directly chart vocal repertoires across zoos (“absence of evidence is not evidence of absence”). </w:t>
      </w:r>
      <w:r w:rsidR="00420E87">
        <w:rPr>
          <w:rFonts w:ascii="Garamond" w:hAnsi="Garamond"/>
          <w:sz w:val="22"/>
          <w:szCs w:val="22"/>
        </w:rPr>
        <w:t>Multiple i</w:t>
      </w:r>
      <w:r>
        <w:rPr>
          <w:rFonts w:ascii="Garamond" w:hAnsi="Garamond"/>
          <w:sz w:val="22"/>
          <w:szCs w:val="22"/>
        </w:rPr>
        <w:t>nstance</w:t>
      </w:r>
      <w:r w:rsidR="00420E87">
        <w:rPr>
          <w:rFonts w:ascii="Garamond" w:hAnsi="Garamond"/>
          <w:sz w:val="22"/>
          <w:szCs w:val="22"/>
        </w:rPr>
        <w:t>s</w:t>
      </w:r>
      <w:r>
        <w:rPr>
          <w:rFonts w:ascii="Garamond" w:hAnsi="Garamond"/>
          <w:sz w:val="22"/>
          <w:szCs w:val="22"/>
        </w:rPr>
        <w:t xml:space="preserve"> of vocal innovation </w:t>
      </w:r>
      <w:r w:rsidR="00D26125">
        <w:rPr>
          <w:rFonts w:ascii="Garamond" w:hAnsi="Garamond"/>
          <w:sz w:val="22"/>
          <w:szCs w:val="22"/>
        </w:rPr>
        <w:t>in</w:t>
      </w:r>
      <w:r w:rsidR="00420E87">
        <w:rPr>
          <w:rFonts w:ascii="Garamond" w:hAnsi="Garamond"/>
          <w:sz w:val="22"/>
          <w:szCs w:val="22"/>
        </w:rPr>
        <w:t xml:space="preserve"> all </w:t>
      </w:r>
      <w:r>
        <w:rPr>
          <w:rFonts w:ascii="Garamond" w:hAnsi="Garamond"/>
          <w:sz w:val="22"/>
          <w:szCs w:val="22"/>
        </w:rPr>
        <w:t xml:space="preserve">great ape </w:t>
      </w:r>
      <w:r w:rsidR="00420E87">
        <w:rPr>
          <w:rFonts w:ascii="Garamond" w:hAnsi="Garamond"/>
          <w:sz w:val="22"/>
          <w:szCs w:val="22"/>
        </w:rPr>
        <w:t>genera have been described</w:t>
      </w:r>
      <w:r w:rsidR="00420E87">
        <w:rPr>
          <w:rFonts w:ascii="Garamond" w:hAnsi="Garamond"/>
          <w:sz w:val="22"/>
          <w:szCs w:val="22"/>
        </w:rPr>
        <w:fldChar w:fldCharType="begin"/>
      </w:r>
      <w:r w:rsidR="001819E0">
        <w:rPr>
          <w:rFonts w:ascii="Garamond" w:hAnsi="Garamond"/>
          <w:sz w:val="22"/>
          <w:szCs w:val="22"/>
        </w:rPr>
        <w:instrText xml:space="preserve"> ADDIN ZOTERO_ITEM CSL_CITATION {"citationID":"a21tf66bjn0","properties":{"formattedCitation":"\\super 5,40\\uc0\\u8211{}44,48\\uc0\\u8211{}50,52,84\\nosupersub{}","plainCitation":"5,40–44,48–50,52,84","noteIndex":0},"citationItems":[{"id":3388,"uris":["http://zotero.org/users/5804987/items/VEFYET5T"],"itemData":{"id":3388,"type":"article-journal","abstract":"Chimpanzees, Pan troglodytes, produce numerous species-atypical signals when raised in captivity. We examined contextual elements of the use of two of these vocal signals, the [‘]raspberry' and the extended grunt. Our results demonstrate that these vocalizations are not elicited by the presence of food, but instead function as attention-getting signals. These findings reveal a heretofore underappreciated category of animal signals: attention-getting sounds produced in novel environmental circumstances. The invention and use of species-atypical signals, considered in relation to group differences in signalling repertoires in apes in their natural habitats, may index a generative capacity in these hominoid species without obvious corollary in other primate species.","container-title":"Animal Behaviour","ISSN":"0003-3472","issue":"2","language":"English","page":"281–286","title":"Chimpanzees differentially produce novel vocalizations to capture the attention of a human","volume":"73","author":[{"family":"Hopkins","given":"William D"},{"family":"Taglialatela","given":"Jared P"},{"family":"Leavens","given":"David A"}],"issued":{"date-parts":[["2007"]]}}},{"id":3607,"uris":["http://zotero.org/users/5804987/items/IM4QLCI4"],"itemData":{"id":3607,"type":"article-journal","abstract":"The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D"}],"issued":{"date-parts":[["2012"]]}}},{"id":286,"uris":["http://zotero.org/users/5804987/items/6W9YZWPR"],"itemData":{"id":286,"type":"article-journal","abstract":"We hypothesized that chimpanzees could learn to produce attention-getting (AG) sounds via positive reinforcement. We conducted a vocal assessment in 76 captive chimpanzees for their use of AG sounds to acquire the attention of an otherwise inattentive ...","container-title":"Brain and Language","DOI":"10.1016/j.bandl.2013.09.009","ISSN":"0093-934X","issue":"3","language":"English","note":"PMCID: PMC3982915\nPMID: 24144730","page":"520–525","title":"Vocal learning of a communicative signal in captive chimpanzees, Pan troglodytes","volume":"127","author":[{"family":"Russell","given":"Jamie L"},{"family":"Joseph","given":"McIntyre"},{"family":"Hopkins","given":"William D"},{"family":"Taglialatela","given":"Jared P"}],"issued":{"date-parts":[["2013"]]}}},{"id":3205,"uris":["http://zotero.org/users/5804987/items/8FN7VB3R"],"itemData":{"id":3205,"type":"article-journal","abstract":"One standout feature of human language is our ability to reference external objects and events with socially learned symbols, or words. Exploring the phylogenetic origins of this capacity is therefore key to a comprehensive understanding of the evolution of language. While non-human primates can produce vocalizations that refer to external objects in the environment, it is generally accepted that their acoustic structure is fixed and a product of arousal states [1]. Indeed, it has been argued that the apparent lack of flexible control over the structure of referential vocalizations represents a key discontinuity with language [2]. Here, we demonstrate vocal learning in the acoustic structure of referential food grunts in captive chimpanzees. We found that, following the integration of two groups of adult chimpanzees, the acoustic structure of referential food grunts produced for a specific food converged over 3 years. Acoustic convergence arose independently of preference for the food, and social network analyses indicated this only occurred after strong affiliative relationships were established between the original subgroups. We argue that these data represent the first evidence of non-human animals actively modifying and socially learning the structure of a meaningful referential vocalization from conspecifics. Our findings indicate that primate referential call structure is not simply determined by arousal and that the socially learned nature of referential words in humans likely has ancient evolutionary origins.","container-title":"Current Biology","DOI":"10.1016/j.cub.2014.12.032","ISSN":"0960-9822","issue":"4","language":"English","note":"PMID: 25660548","page":"495-499","title":"Vocal Learning in the Functionally Referential Food Grunts of Chimpanzees","volume":"25","author":[{"family":"Watson","given":"Stuart K"},{"family":"Townsend","given":"Simon W"},{"family":"Schel","given":"Anne M"},{"family":"Wilke","given":"Claudia"},{"family":"Wallace","given":"Emma K"},{"family":"Cheng","given":"Leveda"},{"family":"West","given":"Victoria"},{"family":"Slocombe","given":"Katie E"}],"issued":{"date-parts":[["2015"]]}}},{"id":4552,"uris":["http://zotero.org/users/5804987/items/5HJIC2M3"],"itemData":{"id":4552,"type":"article-journal","abstract":"Abstract\n            Nonhuman great apes have been claimed to be unable to learn human words due to a lack of the necessary neural circuitry. We recovered original footage of two enculturated chimpanzees uttering the word “mama” and subjected recordings to phonetic analysis. Our analyses demonstrate that chimpanzees are capable of syllabic production, achieving consonant-to-vowel phonetic contrasts via the simultaneous recruitment and coupling of voice, jaw and lips. In an online experiment, human listeners naive to the recordings’ origins reliably perceived chimpanzee utterances as syllabic utterances, primarily as “ma-ma”, among foil syllables. Our findings demonstrate that in the absence of direct data-driven examination, great ape vocal production capacities have been underestimated. Chimpanzees possess the neural building blocks necessary for speech.","container-title":"Scientific Reports","DOI":"10.1038/s41598-024-67005-w","ISSN":"2045-2322","issue":"1","journalAbbreviation":"Sci Rep","language":"en","page":"17135","source":"DOI.org (Crossref)","title":"Chimpanzee utterances refute purported missing links for novel vocalizations and syllabic speech","volume":"14","author":[{"family":"Ekström","given":"Axel"},{"family":"Gannon","given":"Charlotte"},{"family":"Edlund","given":"Jens"},{"family":"Moran","given":"Steven"},{"family":"Lameira","given":"Adriano R."}],"issued":{"date-parts":[["2024",7,25]]}}},{"id":48,"uris":["http://zotero.org/users/5804987/items/KNJPHHT7"],"itemData":{"id":48,"type":"article-journal","abstract":"One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W"},{"family":"Wich","given":"S"}],"issued":{"date-parts":[["2013"]]}}},{"id":66,"uris":["http://zotero.org/users/5804987/items/QWDP9ZEN"],"itemData":{"id":66,"type":"article-journal","abstract":"Abstract{&amp;nbsp;{&amp;nbsp;The capacity of nonhuman primates to actively modify the acoustic structure of existing sounds or vocalizations in their repertoire appears limited. Several studies have reported population or community differences in the acoustical structure of nonhuman primate long distance calls and have suggested vocal learning as a mechanism for explaining such variation. In addition, recent studies on great apes have indicated that there are repertoire differences between populations. Some populations have sounds in their repertoire that others have not. These differences have also been suggested to be the result of vocal learning. On yet another level great apes can, after extensive human training, also learn some species atypical vocalizations. Here we show a new aspect of great ape vocal learning by providing data that an orangutan has spontaneously (without any training) acquired a human whistle and can modulate the duration and number of whistles to copy a human model. This might indicate that the learning capacities of great apes in the auditory domain might be more flexible than hitherto assumed.","container-title":"Primates","DOI":"10.1007/s10329-008-0117-y","ISSN":"0032-8332","issue":"1","license":"All rights reserved","note":"PMID: 19052691","page":"56–64","title":"A case of spontaneous acquisition of a human sound by an orangutan","volume":"50","author":[{"family":"Wich","given":"Serge"},{"family":"Swartz","given":"Karyl"},{"family":"Hardus","given":"Madeleine"},{"family":"Lameira","given":"Adriano"},{"family":"Stromberg","given":"Erin"},{"family":"Shumaker","given":"Robert"}],"issued":{"date-parts":[["2009"]]}}},{"id":188,"uris":["http://zotero.org/users/5804987/items/5YKG7AEI"],"itemData":{"id":188,"type":"article-journal","container-title":"Scientific Reports","DOI":"10.1038/s41598-019-48760-7","ISSN":"2045-2322","issue":"1","journalAbbreviation":"Sci Rep","language":"en","page":"12289","source":"DOI.org (Crossref)","title":"Orangutans show active voicing through a membranophone","volume":"9","author":[{"family":"Lameira","given":"Adriano R."},{"family":"Shumaker","given":"Robert W."}],"issued":{"date-parts":[["2019",12]]}}},{"id":63,"uris":["http://zotero.org/users/5804987/items/AZRP3TBI"],"itemData":{"id":63,"type":"article-journal","abstract":"The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BJ"}],"issued":{"date-parts":[["2015"]]}}},{"id":3681,"uris":["http://zotero.org/users/5804987/items/GZVV8KHJ"],"itemData":{"id":3681,"type":"article-journal","abstract":"Vocal fold control was critical to the evolution of spoken language, much as it today allows us to learn vowel systems. It has, however, never been demonstrated directly in a non-human primate, leading to the suggestion that it evolved in the human lineage after divergence from great apes.","container-title":"Scientific reports","DOI":"10.1038/srep30315","ISSN":"2045-2322","language":"English","license":"All rights reserved","note":"PMCID: PMC4962094\nPMID: 27461756","page":"30315","title":"Vocal fold control beyond the species-specific repertoire in an orang-utan","volume":"6","author":[{"family":"Lameira","given":"Adriano R"},{"family":"Hardus","given":"Madeleine E"},{"family":"Mielke","given":"Alexander"},{"family":"Wich","given":"Serge A"},{"family":"Shumaker","given":"Robert W"}],"issued":{"date-parts":[["2016"]]}}},{"id":4170,"uris":["http://zotero.org/users/5804987/items/6PATTH5L"],"itemData":{"id":4170,"type":"article-journal","abstract":"As a critical aspect of language, vocal learning is extremely rare in animals, having only been described in a few distantly related species. New evidence, however, extends vocal learning/innovation to the primate order, with zoo-housed chimpanzees and orangutans producing novel vocal signals to attract the attention of familiar human caregivers. If the ability to produce novel vocalizations as a means of navigating evolutionarily novel circumstances spans the Hominidae family, then we can expect to find evidence for it in the family’s third genus,\n              Gorilla\n              . To explore this possibility, we conduct an experiment with eight gorillas from Zoo Atlanta to examine whether they use species-atypical vocalizations to get the attention of humans across three different conditions: just a human, just food, or a human holding food. Additionally, we survey gorilla keepers from other AZA-member zoos to compile a list of common attention-getting signals used by the gorillas in their care. Our experiment results indicated that Zoo Atlanta gorillas vocalized most often during the human-food condition, with the most frequently used vocal signal being a species-atypical sound somewhere between a sneeze and a cough (n = 28). This previously undescribed sound is acoustically different from other calls commonly produced during feeding (i.e., single grunts and food-associated calls). Our survey and analyses of recordings from other zoos confirmed that this novel attention-getting sound is not unique to Zoo Atlanta, although further work should be done to better determine the extent and patterns of transmission and/or potential independent innovation of this sound across captive gorilla populations. These findings represent one of the few pieces of evidence of spontaneous novel vocal production in non-enculturated individuals of this species, supporting the inclusion of great apes as moderate vocal learners and perhaps demonstrating an evolutionary function to a flexible vocal repertoire.","container-title":"PLOS ONE","DOI":"10.1371/journal.pone.0271871","ISSN":"1932-6203","issue":"8","journalAbbreviation":"PLoS ONE","language":"en","page":"e0271871","source":"DOI.org (Crossref)","title":"A novel attention-getting vocalization in zoo-housed western gorillas","volume":"17","author":[{"family":"Salmi","given":"Roberta"},{"family":"Szczupider","given":"Monica"},{"family":"Carrigan","given":"Jodi"}],"editor":[{"family":"Perlman","given":"Marcus"}],"issued":{"date-parts":[["2022",8,10]]}}}],"schema":"https://github.com/citation-style-language/schema/raw/master/csl-citation.json"} </w:instrText>
      </w:r>
      <w:r w:rsidR="00420E87">
        <w:rPr>
          <w:rFonts w:ascii="Garamond" w:hAnsi="Garamond"/>
          <w:sz w:val="22"/>
          <w:szCs w:val="22"/>
        </w:rPr>
        <w:fldChar w:fldCharType="separate"/>
      </w:r>
      <w:r w:rsidR="001819E0" w:rsidRPr="001819E0">
        <w:rPr>
          <w:rFonts w:ascii="Garamond" w:hAnsi="Garamond" w:cs="Times New Roman"/>
          <w:sz w:val="22"/>
          <w:vertAlign w:val="superscript"/>
        </w:rPr>
        <w:t>5,40–44,48–50,52,84</w:t>
      </w:r>
      <w:r w:rsidR="00420E87">
        <w:rPr>
          <w:rFonts w:ascii="Garamond" w:hAnsi="Garamond"/>
          <w:sz w:val="22"/>
          <w:szCs w:val="22"/>
        </w:rPr>
        <w:fldChar w:fldCharType="end"/>
      </w:r>
      <w:r w:rsidR="00420E87">
        <w:rPr>
          <w:rFonts w:ascii="Garamond" w:hAnsi="Garamond"/>
          <w:sz w:val="22"/>
          <w:szCs w:val="22"/>
        </w:rPr>
        <w:t xml:space="preserve"> </w:t>
      </w:r>
      <w:r w:rsidR="00D26125">
        <w:rPr>
          <w:rFonts w:ascii="Garamond" w:hAnsi="Garamond"/>
          <w:sz w:val="22"/>
          <w:szCs w:val="22"/>
        </w:rPr>
        <w:t>and</w:t>
      </w:r>
      <w:r w:rsidR="00420E87">
        <w:rPr>
          <w:rFonts w:ascii="Garamond" w:hAnsi="Garamond"/>
          <w:sz w:val="22"/>
          <w:szCs w:val="22"/>
        </w:rPr>
        <w:t xml:space="preserve"> remain overall under-reported.</w:t>
      </w:r>
      <w:r>
        <w:rPr>
          <w:rFonts w:ascii="Garamond" w:hAnsi="Garamond"/>
          <w:sz w:val="22"/>
          <w:szCs w:val="22"/>
        </w:rPr>
        <w:t xml:space="preserve"> </w:t>
      </w:r>
      <w:r w:rsidR="00420E87">
        <w:rPr>
          <w:rFonts w:ascii="Garamond" w:hAnsi="Garamond"/>
          <w:sz w:val="22"/>
          <w:szCs w:val="22"/>
        </w:rPr>
        <w:t>I</w:t>
      </w:r>
      <w:r>
        <w:rPr>
          <w:rFonts w:ascii="Garamond" w:hAnsi="Garamond"/>
          <w:sz w:val="22"/>
          <w:szCs w:val="22"/>
        </w:rPr>
        <w:t xml:space="preserve">nstances of </w:t>
      </w:r>
      <w:r w:rsidR="00D26125">
        <w:rPr>
          <w:rFonts w:ascii="Garamond" w:hAnsi="Garamond"/>
          <w:sz w:val="22"/>
          <w:szCs w:val="22"/>
        </w:rPr>
        <w:t>ape-to-ape</w:t>
      </w:r>
      <w:r w:rsidR="00D26125">
        <w:rPr>
          <w:rFonts w:ascii="Garamond" w:hAnsi="Garamond"/>
          <w:sz w:val="22"/>
          <w:szCs w:val="22"/>
        </w:rPr>
        <w:fldChar w:fldCharType="begin"/>
      </w:r>
      <w:r w:rsidR="001819E0">
        <w:rPr>
          <w:rFonts w:ascii="Garamond" w:hAnsi="Garamond"/>
          <w:sz w:val="22"/>
          <w:szCs w:val="22"/>
        </w:rPr>
        <w:instrText xml:space="preserve"> ADDIN ZOTERO_ITEM CSL_CITATION {"citationID":"anipjsb6rv","properties":{"formattedCitation":"\\super 5,48\\nosupersub{}","plainCitation":"5,48","noteIndex":0},"citationItems":[{"id":48,"uris":["http://zotero.org/users/5804987/items/KNJPHHT7"],"itemData":{"id":48,"type":"article-journal","abstract":"One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W"},{"family":"Wich","given":"S"}],"issued":{"date-parts":[["2013"]]}}},{"id":3607,"uris":["http://zotero.org/users/5804987/items/IM4QLCI4"],"itemData":{"id":3607,"type":"article-journal","abstract":"The acquisition of linguistic competency from more experienced social partners is a fundamental aspect of human language. However, there is little evidence that non-human primates learn to use their vocalizations from social partners. Captive chimpanzees (Pan troglodytes) produce idiosyncratic vocal signals that are used intentionally to capture the attention of a human experimenter. Interestingly, not all apes produce these sounds, and it is unclear what factors explain this difference. We tested the hypothesis that these attention-getting (AG) sounds are socially learned via transmission between mothers and their offspring. We assessed 158 chimpanzees to determine if they produced AG sounds. A significant association was found between mother and offspring sound production. This association was attributable to individuals who were raised by their biological mother-as opposed to those raised by humans in a nursery environment. These data support the hypothesis that social learning plays a role in the acquisition and use of communicative vocal signals in chimpanzees.","container-title":"Biology letters","DOI":"10.1098/rsbl.2012.0113","ISSN":"1744-9561","issue":"4","language":"English","note":"PMCID: PMC3391466\nPMID: 22438489","page":"498–501","title":"Social learning of a communicative signal in captive chimpanzees.","volume":"8","author":[{"family":"Taglialatela","given":"Jared P"},{"family":"Reamer","given":"Lisa"},{"family":"Schapiro","given":"Steven J"},{"family":"Hopkins","given":"William D"}],"issued":{"date-parts":[["2012"]]}}}],"schema":"https://github.com/citation-style-language/schema/raw/master/csl-citation.json"} </w:instrText>
      </w:r>
      <w:r w:rsidR="00D26125">
        <w:rPr>
          <w:rFonts w:ascii="Garamond" w:hAnsi="Garamond"/>
          <w:sz w:val="22"/>
          <w:szCs w:val="22"/>
        </w:rPr>
        <w:fldChar w:fldCharType="separate"/>
      </w:r>
      <w:r w:rsidR="001819E0" w:rsidRPr="001819E0">
        <w:rPr>
          <w:rFonts w:ascii="Garamond" w:hAnsi="Garamond" w:cs="Times New Roman"/>
          <w:sz w:val="22"/>
          <w:vertAlign w:val="superscript"/>
        </w:rPr>
        <w:t>5,48</w:t>
      </w:r>
      <w:r w:rsidR="00D26125">
        <w:rPr>
          <w:rFonts w:ascii="Garamond" w:hAnsi="Garamond"/>
          <w:sz w:val="22"/>
          <w:szCs w:val="22"/>
        </w:rPr>
        <w:fldChar w:fldCharType="end"/>
      </w:r>
      <w:r w:rsidR="00D26125">
        <w:rPr>
          <w:rFonts w:ascii="Garamond" w:hAnsi="Garamond"/>
          <w:sz w:val="22"/>
          <w:szCs w:val="22"/>
        </w:rPr>
        <w:t xml:space="preserve"> and human-to-ape vocal learning</w:t>
      </w:r>
      <w:r w:rsidR="00205EBB">
        <w:rPr>
          <w:rFonts w:ascii="Garamond" w:hAnsi="Garamond"/>
          <w:sz w:val="22"/>
          <w:szCs w:val="22"/>
        </w:rPr>
        <w:fldChar w:fldCharType="begin"/>
      </w:r>
      <w:r w:rsidR="001819E0">
        <w:rPr>
          <w:rFonts w:ascii="Garamond" w:hAnsi="Garamond"/>
          <w:sz w:val="22"/>
          <w:szCs w:val="22"/>
        </w:rPr>
        <w:instrText xml:space="preserve"> ADDIN ZOTERO_ITEM CSL_CITATION {"citationID":"a1t6h4vbft2","properties":{"formattedCitation":"\\super 43,84\\nosupersub{}","plainCitation":"43,84","noteIndex":0},"citationItems":[{"id":63,"uris":["http://zotero.org/users/5804987/items/AZRP3TBI"],"itemData":{"id":63,"type":"article-journal","abstract":"The evolutionary origins of speech remain obscure. Recently, it was proposed that speech derived from monkey facial signals which exhibit a speech-like rhythm of </w:instrText>
      </w:r>
      <w:r w:rsidR="001819E0">
        <w:rPr>
          <w:rFonts w:ascii="Cambria Math" w:hAnsi="Cambria Math" w:cs="Cambria Math"/>
          <w:sz w:val="22"/>
          <w:szCs w:val="22"/>
        </w:rPr>
        <w:instrText>∼</w:instrText>
      </w:r>
      <w:r w:rsidR="001819E0">
        <w:rPr>
          <w:rFonts w:ascii="Garamond" w:hAnsi="Garamond"/>
          <w:sz w:val="22"/>
          <w:szCs w:val="22"/>
        </w:rPr>
        <w:instrText xml:space="preserve">5 open-close lip cycles per second. In monkeys, these signals may also be vocalized, offering a plausible evolutionary stepping stone towards speech. Three essential predictions remain, however, to be tested to assess this hypothesis' validity; (i) Great apes, our closest relatives, should likewise produce 5Hz-rhythm signals, (ii) speech-like rhythm should involve calls articulatorily similar to consonants and vowels given that speech rhythm is the direct product of stringing together these two basic elements, and (iii) speech-like rhythm should be experience-based. Via cinematic analyses we demonstrate that an ex-entertainment orangutan produces two calls at a speech-like rhythm, coined \"clicks\" and \"faux-speech.\" Like voiceless consonants, clicks required no vocal fold action, but did involve independent manoeuvring over lips and tongue. In parallel to vowels, faux-speech showed harmonic and formant modulations, implying vocal fold and supralaryngeal action. This rhythm was several times faster than orangutan chewing rates, as observed in monkeys and humans. Critically, this rhythm was seven-fold faster, and contextually distinct, than any other known rhythmic calls described to date in the largest database of the orangutan repertoire ever assembled. The first two predictions advanced by this study are validated and, based on parsimony and exclusion of potential alternative explanations, initial support is given to the third prediction. Irrespectively of the putative origins of these calls and underlying mechanisms, our findings demonstrate irrevocably that great apes are not respiratorily, articulatorilly, or neurologically constrained for the production of consonant- and vowel-like calls at speech rhythm. Orangutan clicks and faux-speech confirm the importance of rhythmic speech antecedents within the primate lineage, and highlight potential articulatory homologies between great ape calls and human consonants and vowels.","container-title":"PloS one","DOI":"10.1371/journal.pone.0116136","ISSN":"1932-6203","issue":"1","language":"English","license":"All rights reserved","note":"PMCID: PMC4287529\nPMID: 25569211","page":"e116136","title":"Speech-like rhythm in a voiced and voiceless orangutan call.","volume":"10","author":[{"family":"Lameira","given":"Adriano R"},{"family":"Hardus","given":"Madeleine E"},{"family":"Bartlett","given":"Adrian M"},{"family":"Shumaker","given":"Robert W"},{"family":"Wich","given":"Serge A"},{"family":"Menken","given":"Steph BJ"}],"issued":{"date-parts":[["2015"]]}}},{"id":4552,"uris":["http://zotero.org/users/5804987/items/5HJIC2M3"],"itemData":{"id":4552,"type":"article-journal","abstract":"Abstract\n            Nonhuman great apes have been claimed to be unable to learn human words due to a lack of the necessary neural circuitry. We recovered original footage of two enculturated chimpanzees uttering the word “mama” and subjected recordings to phonetic analysis. Our analyses demonstrate that chimpanzees are capable of syllabic production, achieving consonant-to-vowel phonetic contrasts via the simultaneous recruitment and coupling of voice, jaw and lips. In an online experiment, human listeners naive to the recordings’ origins reliably perceived chimpanzee utterances as syllabic utterances, primarily as “ma-ma”, among foil syllables. Our findings demonstrate that in the absence of direct data-driven examination, great ape vocal production capacities have been underestimated. Chimpanzees possess the neural building blocks necessary for speech.","container-title":"Scientific Reports","DOI":"10.1038/s41598-024-67005-w","ISSN":"2045-2322","issue":"1","journalAbbreviation":"Sci Rep","language":"en","page":"17135","source":"DOI.org (Crossref)","title":"Chimpanzee utterances refute purported missing links for novel vocalizations and syllabic speech","volume":"14","author":[{"family":"Ekström","given":"Axel"},{"family":"Gannon","given":"Charlotte"},{"family":"Edlund","given":"Jens"},{"family":"Moran","given":"Steven"},{"family":"Lameira","given":"Adriano R."}],"issued":{"date-parts":[["2024",7,25]]}}}],"schema":"https://github.com/citation-style-language/schema/raw/master/csl-citation.json"} </w:instrText>
      </w:r>
      <w:r w:rsidR="00205EBB">
        <w:rPr>
          <w:rFonts w:ascii="Garamond" w:hAnsi="Garamond"/>
          <w:sz w:val="22"/>
          <w:szCs w:val="22"/>
        </w:rPr>
        <w:fldChar w:fldCharType="separate"/>
      </w:r>
      <w:r w:rsidR="001819E0" w:rsidRPr="001819E0">
        <w:rPr>
          <w:rFonts w:ascii="Garamond" w:hAnsi="Garamond" w:cs="Times New Roman"/>
          <w:sz w:val="22"/>
          <w:vertAlign w:val="superscript"/>
        </w:rPr>
        <w:t>43,84</w:t>
      </w:r>
      <w:r w:rsidR="00205EBB">
        <w:rPr>
          <w:rFonts w:ascii="Garamond" w:hAnsi="Garamond"/>
          <w:sz w:val="22"/>
          <w:szCs w:val="22"/>
        </w:rPr>
        <w:fldChar w:fldCharType="end"/>
      </w:r>
      <w:r w:rsidR="00205EBB">
        <w:rPr>
          <w:rFonts w:ascii="Garamond" w:hAnsi="Garamond"/>
          <w:sz w:val="22"/>
          <w:szCs w:val="22"/>
        </w:rPr>
        <w:t xml:space="preserve"> </w:t>
      </w:r>
      <w:r w:rsidR="00D26125">
        <w:rPr>
          <w:rFonts w:ascii="Garamond" w:hAnsi="Garamond"/>
          <w:sz w:val="22"/>
          <w:szCs w:val="22"/>
        </w:rPr>
        <w:t xml:space="preserve">show that there are </w:t>
      </w:r>
      <w:bookmarkStart w:id="24" w:name="_Hlk185416677"/>
      <w:r w:rsidR="00D26125">
        <w:rPr>
          <w:rFonts w:ascii="Garamond" w:hAnsi="Garamond"/>
          <w:sz w:val="22"/>
          <w:szCs w:val="22"/>
        </w:rPr>
        <w:t xml:space="preserve">conditions and factors </w:t>
      </w:r>
      <w:bookmarkEnd w:id="24"/>
      <w:r w:rsidR="00D26125">
        <w:rPr>
          <w:rFonts w:ascii="Garamond" w:hAnsi="Garamond"/>
          <w:sz w:val="22"/>
          <w:szCs w:val="22"/>
        </w:rPr>
        <w:t xml:space="preserve">that foster social learning </w:t>
      </w:r>
      <w:r>
        <w:rPr>
          <w:rFonts w:ascii="Garamond" w:hAnsi="Garamond"/>
          <w:sz w:val="22"/>
          <w:szCs w:val="22"/>
        </w:rPr>
        <w:t>and cultural dissemination</w:t>
      </w:r>
      <w:r w:rsidR="00D26125">
        <w:rPr>
          <w:rFonts w:ascii="Garamond" w:hAnsi="Garamond"/>
          <w:sz w:val="22"/>
          <w:szCs w:val="22"/>
        </w:rPr>
        <w:t xml:space="preserve"> of novel calls. Science remains largely oblivious of </w:t>
      </w:r>
      <w:r w:rsidR="00D52CD9">
        <w:rPr>
          <w:rFonts w:ascii="Garamond" w:hAnsi="Garamond"/>
          <w:sz w:val="22"/>
          <w:szCs w:val="22"/>
        </w:rPr>
        <w:t>these</w:t>
      </w:r>
      <w:r w:rsidR="00D26125">
        <w:rPr>
          <w:rFonts w:ascii="Garamond" w:hAnsi="Garamond"/>
          <w:sz w:val="22"/>
          <w:szCs w:val="22"/>
        </w:rPr>
        <w:t xml:space="preserve"> conditions and factors, </w:t>
      </w:r>
      <w:r w:rsidR="00205EBB">
        <w:rPr>
          <w:rFonts w:ascii="Garamond" w:hAnsi="Garamond"/>
          <w:sz w:val="22"/>
          <w:szCs w:val="22"/>
        </w:rPr>
        <w:t>but</w:t>
      </w:r>
      <w:r w:rsidR="00D26125">
        <w:rPr>
          <w:rFonts w:ascii="Garamond" w:hAnsi="Garamond"/>
          <w:sz w:val="22"/>
          <w:szCs w:val="22"/>
        </w:rPr>
        <w:t xml:space="preserve"> there is renewed understanding of why earlier effort</w:t>
      </w:r>
      <w:r w:rsidR="00D52CD9">
        <w:rPr>
          <w:rFonts w:ascii="Garamond" w:hAnsi="Garamond"/>
          <w:sz w:val="22"/>
          <w:szCs w:val="22"/>
        </w:rPr>
        <w:t>s</w:t>
      </w:r>
      <w:r w:rsidR="00D26125">
        <w:rPr>
          <w:rFonts w:ascii="Garamond" w:hAnsi="Garamond"/>
          <w:sz w:val="22"/>
          <w:szCs w:val="22"/>
        </w:rPr>
        <w:t xml:space="preserve"> to teach great ape to speak failed</w:t>
      </w:r>
      <w:r w:rsidR="00D26125">
        <w:rPr>
          <w:rFonts w:ascii="Garamond" w:hAnsi="Garamond"/>
          <w:sz w:val="22"/>
          <w:szCs w:val="22"/>
        </w:rPr>
        <w:fldChar w:fldCharType="begin"/>
      </w:r>
      <w:r w:rsidR="001819E0">
        <w:rPr>
          <w:rFonts w:ascii="Garamond" w:hAnsi="Garamond"/>
          <w:sz w:val="22"/>
          <w:szCs w:val="22"/>
        </w:rPr>
        <w:instrText xml:space="preserve"> ADDIN ZOTERO_ITEM CSL_CITATION {"citationID":"a171dtkeru3","properties":{"formattedCitation":"\\super 89,91\\nosupersub{}","plainCitation":"89,91","noteIndex":0},"citationItems":[{"id":4394,"uris":["http://zotero.org/users/5804987/items/HYMNY3EN"],"itemData":{"id":4394,"type":"article-journal","container-title":"Quarterly Journal of Experimental Psychology","DOI":"10.1177/17470218231208670","ISSN":"1747-0218, 1747-0226","journalAbbreviation":"Quarterly Journal of Experimental Psychology","language":"en","page":"17470218231208670","source":"DOI.org (Crossref)","title":"Tarzan upside down","author":[{"family":"Lameira","given":"Adriano R"}],"issued":{"date-parts":[["2023",10,31]]}}},{"id":4347,"uris":["http://zotero.org/users/5804987/items/U3U7IWRF"],"itemData":{"id":4347,"type":"book","abstract":"Primatology, Ethics and Trauma offers an analytical re-examination of the research conducted into the linguistic abilities of the Oklahoma chimpanzees, uncovering the historical reality of the research. It has been 50 years since the first language experiments on chimpanzees. Robert Ingersoll was one of the researchers from 1975 to 1983. He is well known for being one of the main carers and best friend of the chimpanzee, Nim Chimpsky, but there were other chimpanzees in the University of Oklahoma's Institute for Primate Studies, including Washoe, Moja, Kelly, Booee, and Onan, who were taught sign language in the quest to discover whether language is learned or innate in humans. Antonina Anna Scarna's expertise in language acquisition and neuroscience offers a vehicle for critical evaluation of those studies.Ingersoll and Scarna investigate how this research failed to address the emotional needs of the animals. Research into trauma has made scientific advances since those studies. It is time to consider the research from a different perspective, examining the neglect and cruelty that was inflicted on those animals in the name of psychological science. This book re-examines those cases, addressing directly the suffering and traumatic experiences endured by the captive chimpanzees, in particular the female chimpanzee, Washoe, and her resultant inability to be a competent mother.This book discusses the unethical nature of the studies in the context of recent research on trauma and offers a specific and direct psychological message, proposing to finally close the door on the language side of these chimpanzee studies. This book is a novel and groundbreaking account. It will be of interest to lay readers and academics alike. Those working as research, experimental, and clinical psychologists will find this book of interest, as will psychotherapists, linguists, anthropologists, historians of science and primatologists, as well as those involved in primate sanctuary and conservation","event-place":"London","ISBN":"978-1-032-41348-8","language":"eng","note":"DOI: 10.4324/9781003357650","number-of-pages":"180","publisher":"Routledge, Taylor &amp; Francis Group","publisher-place":"London","source":"K10plus ISBN","title":"Primatology, ethics and trauma: the Oklahoma chimpanzee studies","title-short":"Primatology, ethics and trauma","author":[{"family":"Ingersoll","given":"Robert"},{"family":"Scarnà","given":"Antonina Anna"}],"issued":{"date-parts":[["2023"]]}}}],"schema":"https://github.com/citation-style-language/schema/raw/master/csl-citation.json"} </w:instrText>
      </w:r>
      <w:r w:rsidR="00D26125">
        <w:rPr>
          <w:rFonts w:ascii="Garamond" w:hAnsi="Garamond"/>
          <w:sz w:val="22"/>
          <w:szCs w:val="22"/>
        </w:rPr>
        <w:fldChar w:fldCharType="separate"/>
      </w:r>
      <w:r w:rsidR="001819E0" w:rsidRPr="001819E0">
        <w:rPr>
          <w:rFonts w:ascii="Garamond" w:hAnsi="Garamond" w:cs="Times New Roman"/>
          <w:sz w:val="22"/>
          <w:vertAlign w:val="superscript"/>
        </w:rPr>
        <w:t>89,91</w:t>
      </w:r>
      <w:r w:rsidR="00D26125">
        <w:rPr>
          <w:rFonts w:ascii="Garamond" w:hAnsi="Garamond"/>
          <w:sz w:val="22"/>
          <w:szCs w:val="22"/>
        </w:rPr>
        <w:fldChar w:fldCharType="end"/>
      </w:r>
      <w:r w:rsidR="00D26125">
        <w:rPr>
          <w:rFonts w:ascii="Garamond" w:hAnsi="Garamond"/>
          <w:sz w:val="22"/>
          <w:szCs w:val="22"/>
        </w:rPr>
        <w:t>.</w:t>
      </w:r>
      <w:r w:rsidR="00205EBB">
        <w:rPr>
          <w:rFonts w:ascii="Garamond" w:hAnsi="Garamond"/>
          <w:sz w:val="22"/>
          <w:szCs w:val="22"/>
        </w:rPr>
        <w:t xml:space="preserve"> </w:t>
      </w:r>
      <w:r w:rsidR="00CE3192">
        <w:rPr>
          <w:rFonts w:ascii="Garamond" w:hAnsi="Garamond"/>
          <w:sz w:val="22"/>
          <w:szCs w:val="22"/>
        </w:rPr>
        <w:t>A</w:t>
      </w:r>
      <w:r w:rsidR="00205EBB">
        <w:rPr>
          <w:rFonts w:ascii="Garamond" w:hAnsi="Garamond"/>
          <w:sz w:val="22"/>
          <w:szCs w:val="22"/>
        </w:rPr>
        <w:t xml:space="preserve">voiding ethic issues incurred by former great ape language projects will bring new clarity about how humans can engage with captive great apes to help enrich their communicative </w:t>
      </w:r>
      <w:r w:rsidR="00B07D07">
        <w:rPr>
          <w:rFonts w:ascii="Garamond" w:hAnsi="Garamond"/>
          <w:sz w:val="22"/>
          <w:szCs w:val="22"/>
        </w:rPr>
        <w:t>lives</w:t>
      </w:r>
      <w:r w:rsidR="00205EBB">
        <w:rPr>
          <w:rFonts w:ascii="Garamond" w:hAnsi="Garamond"/>
          <w:sz w:val="22"/>
          <w:szCs w:val="22"/>
        </w:rPr>
        <w:t xml:space="preserve">.  </w:t>
      </w:r>
    </w:p>
    <w:p w14:paraId="5CD572AE" w14:textId="1FEA7E67" w:rsidR="003A2CA2" w:rsidRDefault="00D87559" w:rsidP="00DE79B0">
      <w:pPr>
        <w:ind w:firstLine="720"/>
        <w:jc w:val="both"/>
        <w:rPr>
          <w:rFonts w:ascii="Garamond" w:hAnsi="Garamond"/>
          <w:sz w:val="22"/>
          <w:szCs w:val="22"/>
        </w:rPr>
      </w:pPr>
      <w:r>
        <w:rPr>
          <w:rFonts w:ascii="Garamond" w:hAnsi="Garamond"/>
          <w:sz w:val="22"/>
          <w:szCs w:val="22"/>
        </w:rPr>
        <w:t xml:space="preserve">Our findings </w:t>
      </w:r>
      <w:r w:rsidR="009B2023" w:rsidRPr="009B2023">
        <w:rPr>
          <w:rFonts w:ascii="Garamond" w:hAnsi="Garamond"/>
          <w:sz w:val="22"/>
          <w:szCs w:val="22"/>
        </w:rPr>
        <w:t>upend</w:t>
      </w:r>
      <w:r>
        <w:rPr>
          <w:rFonts w:ascii="Garamond" w:hAnsi="Garamond"/>
          <w:sz w:val="22"/>
          <w:szCs w:val="22"/>
        </w:rPr>
        <w:t xml:space="preserve"> </w:t>
      </w:r>
      <w:r w:rsidR="009A03AF">
        <w:rPr>
          <w:rFonts w:ascii="Garamond" w:hAnsi="Garamond"/>
          <w:sz w:val="22"/>
          <w:szCs w:val="22"/>
        </w:rPr>
        <w:t xml:space="preserve">decades-old </w:t>
      </w:r>
      <w:r>
        <w:rPr>
          <w:rFonts w:ascii="Garamond" w:hAnsi="Garamond"/>
          <w:sz w:val="22"/>
          <w:szCs w:val="22"/>
        </w:rPr>
        <w:t>claims that great ape voice control is</w:t>
      </w:r>
      <w:r w:rsidR="009A03AF">
        <w:rPr>
          <w:rFonts w:ascii="Garamond" w:hAnsi="Garamond"/>
          <w:sz w:val="22"/>
          <w:szCs w:val="22"/>
        </w:rPr>
        <w:t xml:space="preserve"> </w:t>
      </w:r>
      <w:r w:rsidR="00D517A6">
        <w:rPr>
          <w:rFonts w:ascii="Garamond" w:hAnsi="Garamond"/>
          <w:sz w:val="22"/>
          <w:szCs w:val="22"/>
        </w:rPr>
        <w:t>qualitatively distinct from humans’</w:t>
      </w:r>
      <w:r w:rsidR="00EB1A33">
        <w:rPr>
          <w:rFonts w:ascii="Garamond" w:hAnsi="Garamond"/>
          <w:sz w:val="22"/>
          <w:szCs w:val="22"/>
        </w:rPr>
        <w:t>.</w:t>
      </w:r>
      <w:r w:rsidR="009A03AF">
        <w:rPr>
          <w:rFonts w:ascii="Garamond" w:hAnsi="Garamond"/>
          <w:sz w:val="22"/>
          <w:szCs w:val="22"/>
        </w:rPr>
        <w:t xml:space="preserve"> </w:t>
      </w:r>
      <w:r w:rsidR="00E33443">
        <w:rPr>
          <w:rFonts w:ascii="Garamond" w:hAnsi="Garamond"/>
          <w:sz w:val="22"/>
          <w:szCs w:val="22"/>
        </w:rPr>
        <w:t xml:space="preserve">Speech </w:t>
      </w:r>
      <w:r w:rsidR="00B361BD">
        <w:rPr>
          <w:rFonts w:ascii="Garamond" w:hAnsi="Garamond"/>
          <w:sz w:val="22"/>
          <w:szCs w:val="22"/>
        </w:rPr>
        <w:t xml:space="preserve">and song </w:t>
      </w:r>
      <w:r w:rsidR="00E33443">
        <w:rPr>
          <w:rFonts w:ascii="Garamond" w:hAnsi="Garamond"/>
          <w:sz w:val="22"/>
          <w:szCs w:val="22"/>
        </w:rPr>
        <w:t xml:space="preserve">evolution likely rested on prolific voice command of an ape-like hominid ancestor and its underlying neuro-motoric substrates.  </w:t>
      </w:r>
    </w:p>
    <w:p w14:paraId="29325B9C" w14:textId="77777777" w:rsidR="000D1D35" w:rsidRDefault="000D1D35" w:rsidP="000D1D35">
      <w:pPr>
        <w:jc w:val="both"/>
        <w:rPr>
          <w:rFonts w:ascii="Garamond" w:hAnsi="Garamond"/>
          <w:sz w:val="22"/>
          <w:szCs w:val="22"/>
        </w:rPr>
      </w:pPr>
    </w:p>
    <w:p w14:paraId="244AEB08" w14:textId="77777777" w:rsidR="004C124C" w:rsidRDefault="004C124C">
      <w:pPr>
        <w:rPr>
          <w:rFonts w:ascii="Garamond" w:hAnsi="Garamond"/>
          <w:sz w:val="22"/>
          <w:szCs w:val="22"/>
        </w:rPr>
      </w:pPr>
      <w:r>
        <w:rPr>
          <w:rFonts w:ascii="Garamond" w:hAnsi="Garamond"/>
          <w:sz w:val="22"/>
          <w:szCs w:val="22"/>
        </w:rPr>
        <w:br w:type="page"/>
      </w:r>
    </w:p>
    <w:p w14:paraId="34172A66" w14:textId="71DAD23C" w:rsidR="004111D0" w:rsidRDefault="00BE3FE7" w:rsidP="00D90BEB">
      <w:pPr>
        <w:jc w:val="both"/>
        <w:rPr>
          <w:rFonts w:ascii="Garamond" w:hAnsi="Garamond"/>
          <w:b/>
          <w:sz w:val="22"/>
          <w:szCs w:val="22"/>
        </w:rPr>
      </w:pPr>
      <w:r>
        <w:rPr>
          <w:rFonts w:ascii="Garamond" w:hAnsi="Garamond"/>
          <w:b/>
          <w:sz w:val="22"/>
          <w:szCs w:val="22"/>
        </w:rPr>
        <w:lastRenderedPageBreak/>
        <w:t xml:space="preserve">STAR </w:t>
      </w:r>
      <w:r w:rsidR="004111D0" w:rsidRPr="004111D0">
        <w:rPr>
          <w:rFonts w:ascii="Garamond" w:hAnsi="Garamond"/>
          <w:b/>
          <w:sz w:val="22"/>
          <w:szCs w:val="22"/>
        </w:rPr>
        <w:t>Methods</w:t>
      </w:r>
    </w:p>
    <w:p w14:paraId="3EB5FE0B" w14:textId="77777777" w:rsidR="003E1F1E" w:rsidRDefault="003E1F1E" w:rsidP="00D90BEB">
      <w:pPr>
        <w:jc w:val="both"/>
        <w:rPr>
          <w:rFonts w:ascii="Garamond" w:hAnsi="Garamond"/>
          <w:b/>
          <w:sz w:val="22"/>
          <w:szCs w:val="22"/>
        </w:rPr>
      </w:pPr>
    </w:p>
    <w:p w14:paraId="7A1EBE8B" w14:textId="77777777" w:rsidR="003E1F1E" w:rsidRDefault="003E1F1E" w:rsidP="003E1F1E">
      <w:pPr>
        <w:jc w:val="both"/>
        <w:rPr>
          <w:rFonts w:ascii="Garamond" w:hAnsi="Garamond" w:cs="Times New Roman (Body CS)"/>
          <w:b/>
          <w:bCs/>
          <w:caps/>
          <w:sz w:val="22"/>
          <w:szCs w:val="22"/>
        </w:rPr>
      </w:pPr>
      <w:r w:rsidRPr="003E1F1E">
        <w:rPr>
          <w:rFonts w:ascii="Garamond" w:hAnsi="Garamond" w:cs="Times New Roman (Body CS)"/>
          <w:b/>
          <w:bCs/>
          <w:caps/>
          <w:sz w:val="22"/>
          <w:szCs w:val="22"/>
        </w:rPr>
        <w:t>Key resources table</w:t>
      </w:r>
    </w:p>
    <w:p w14:paraId="591C99B8" w14:textId="77777777" w:rsidR="002120D6" w:rsidRPr="003E1F1E" w:rsidRDefault="002120D6" w:rsidP="003E1F1E">
      <w:pPr>
        <w:jc w:val="both"/>
        <w:rPr>
          <w:rFonts w:ascii="Garamond" w:hAnsi="Garamond" w:cs="Times New Roman (Body CS)"/>
          <w:b/>
          <w:bCs/>
          <w:iCs/>
          <w:caps/>
          <w:sz w:val="22"/>
          <w:szCs w:val="22"/>
        </w:rPr>
      </w:pPr>
    </w:p>
    <w:tbl>
      <w:tblPr>
        <w:tblW w:w="8985" w:type="dxa"/>
        <w:tblInd w:w="30" w:type="dxa"/>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918"/>
        <w:gridCol w:w="2864"/>
        <w:gridCol w:w="4203"/>
      </w:tblGrid>
      <w:tr w:rsidR="003E1F1E" w:rsidRPr="003E1F1E" w14:paraId="6F2006F7" w14:textId="77777777" w:rsidTr="00243897">
        <w:tc>
          <w:tcPr>
            <w:tcW w:w="1918"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0880C486" w14:textId="77777777" w:rsidR="003E1F1E" w:rsidRPr="003E1F1E" w:rsidRDefault="003E1F1E" w:rsidP="003E1F1E">
            <w:pPr>
              <w:jc w:val="both"/>
              <w:rPr>
                <w:rFonts w:ascii="Garamond" w:hAnsi="Garamond"/>
                <w:sz w:val="22"/>
                <w:szCs w:val="22"/>
              </w:rPr>
            </w:pPr>
            <w:r w:rsidRPr="003E1F1E">
              <w:rPr>
                <w:rFonts w:ascii="Garamond" w:hAnsi="Garamond"/>
                <w:sz w:val="22"/>
                <w:szCs w:val="22"/>
              </w:rPr>
              <w:t>REAGENT or RESOURCE</w:t>
            </w:r>
          </w:p>
        </w:tc>
        <w:tc>
          <w:tcPr>
            <w:tcW w:w="2864"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EFFFD0E" w14:textId="77777777" w:rsidR="003E1F1E" w:rsidRPr="003E1F1E" w:rsidRDefault="003E1F1E" w:rsidP="003E1F1E">
            <w:pPr>
              <w:jc w:val="both"/>
              <w:rPr>
                <w:rFonts w:ascii="Garamond" w:hAnsi="Garamond"/>
                <w:sz w:val="22"/>
                <w:szCs w:val="22"/>
              </w:rPr>
            </w:pPr>
            <w:r w:rsidRPr="003E1F1E">
              <w:rPr>
                <w:rFonts w:ascii="Garamond" w:hAnsi="Garamond"/>
                <w:sz w:val="22"/>
                <w:szCs w:val="22"/>
              </w:rPr>
              <w:t>SOURCE</w:t>
            </w:r>
          </w:p>
        </w:tc>
        <w:tc>
          <w:tcPr>
            <w:tcW w:w="4203"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D9BDAA7" w14:textId="77777777" w:rsidR="003E1F1E" w:rsidRPr="003E1F1E" w:rsidRDefault="003E1F1E" w:rsidP="003E1F1E">
            <w:pPr>
              <w:jc w:val="both"/>
              <w:rPr>
                <w:rFonts w:ascii="Garamond" w:hAnsi="Garamond"/>
                <w:sz w:val="22"/>
                <w:szCs w:val="22"/>
              </w:rPr>
            </w:pPr>
            <w:r w:rsidRPr="003E1F1E">
              <w:rPr>
                <w:rFonts w:ascii="Garamond" w:hAnsi="Garamond"/>
                <w:sz w:val="22"/>
                <w:szCs w:val="22"/>
              </w:rPr>
              <w:t>IDENTIFIER</w:t>
            </w:r>
          </w:p>
        </w:tc>
      </w:tr>
      <w:tr w:rsidR="003E1F1E" w:rsidRPr="003E1F1E" w14:paraId="093B4220" w14:textId="77777777" w:rsidTr="00243897">
        <w:tc>
          <w:tcPr>
            <w:tcW w:w="1918"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3AEDBC6" w14:textId="08482213" w:rsidR="003E1F1E" w:rsidRDefault="003E1F1E" w:rsidP="003E1F1E">
            <w:pPr>
              <w:jc w:val="both"/>
              <w:rPr>
                <w:rFonts w:ascii="Garamond" w:hAnsi="Garamond"/>
                <w:sz w:val="22"/>
                <w:szCs w:val="22"/>
              </w:rPr>
            </w:pPr>
            <w:r>
              <w:rPr>
                <w:rFonts w:ascii="Garamond" w:hAnsi="Garamond"/>
                <w:sz w:val="22"/>
                <w:szCs w:val="22"/>
              </w:rPr>
              <w:t>Deposited data</w:t>
            </w:r>
          </w:p>
        </w:tc>
        <w:tc>
          <w:tcPr>
            <w:tcW w:w="2864"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2632075C" w14:textId="77777777" w:rsidR="003E1F1E" w:rsidRDefault="003E1F1E" w:rsidP="003E1F1E">
            <w:pPr>
              <w:jc w:val="both"/>
              <w:rPr>
                <w:rFonts w:ascii="Garamond" w:hAnsi="Garamond"/>
                <w:sz w:val="22"/>
                <w:szCs w:val="22"/>
              </w:rPr>
            </w:pPr>
          </w:p>
        </w:tc>
        <w:tc>
          <w:tcPr>
            <w:tcW w:w="4203"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68511263" w14:textId="77777777" w:rsidR="003E1F1E" w:rsidRPr="003E1F1E" w:rsidRDefault="003E1F1E" w:rsidP="003E1F1E">
            <w:pPr>
              <w:jc w:val="both"/>
              <w:rPr>
                <w:rFonts w:ascii="Garamond" w:hAnsi="Garamond"/>
                <w:sz w:val="22"/>
                <w:szCs w:val="22"/>
              </w:rPr>
            </w:pPr>
          </w:p>
        </w:tc>
      </w:tr>
      <w:tr w:rsidR="003E1F1E" w:rsidRPr="003E1F1E" w14:paraId="364E1EA1" w14:textId="77777777" w:rsidTr="00243897">
        <w:tc>
          <w:tcPr>
            <w:tcW w:w="1918"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581FE175" w14:textId="7F9634A4" w:rsidR="003E1F1E" w:rsidRDefault="003E1F1E" w:rsidP="003E1F1E">
            <w:pPr>
              <w:jc w:val="both"/>
              <w:rPr>
                <w:rFonts w:ascii="Garamond" w:hAnsi="Garamond"/>
                <w:sz w:val="22"/>
                <w:szCs w:val="22"/>
              </w:rPr>
            </w:pPr>
            <w:r>
              <w:rPr>
                <w:rFonts w:ascii="Garamond" w:hAnsi="Garamond"/>
                <w:sz w:val="22"/>
                <w:szCs w:val="22"/>
              </w:rPr>
              <w:t>Repository data and R scripts</w:t>
            </w:r>
          </w:p>
        </w:tc>
        <w:tc>
          <w:tcPr>
            <w:tcW w:w="2864"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5A1923B0" w14:textId="1529337D" w:rsidR="003E1F1E" w:rsidRDefault="003E1F1E" w:rsidP="003E1F1E">
            <w:pPr>
              <w:jc w:val="both"/>
              <w:rPr>
                <w:rFonts w:ascii="Garamond" w:hAnsi="Garamond"/>
                <w:sz w:val="22"/>
                <w:szCs w:val="22"/>
              </w:rPr>
            </w:pPr>
            <w:r>
              <w:rPr>
                <w:rFonts w:ascii="Garamond" w:hAnsi="Garamond"/>
                <w:sz w:val="22"/>
                <w:szCs w:val="22"/>
              </w:rPr>
              <w:t>This paper</w:t>
            </w:r>
          </w:p>
        </w:tc>
        <w:tc>
          <w:tcPr>
            <w:tcW w:w="4203"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117AFD25" w14:textId="5069320B" w:rsidR="003E1F1E" w:rsidRPr="003E1F1E" w:rsidRDefault="003E1F1E" w:rsidP="003E1F1E">
            <w:pPr>
              <w:jc w:val="both"/>
              <w:rPr>
                <w:rFonts w:ascii="Garamond" w:hAnsi="Garamond"/>
                <w:sz w:val="22"/>
                <w:szCs w:val="22"/>
              </w:rPr>
            </w:pPr>
            <w:hyperlink r:id="rId11" w:history="1">
              <w:r w:rsidRPr="003E1F1E">
                <w:rPr>
                  <w:rStyle w:val="Hyperlink"/>
                  <w:rFonts w:ascii="Garamond" w:hAnsi="Garamond"/>
                  <w:sz w:val="22"/>
                  <w:szCs w:val="22"/>
                </w:rPr>
                <w:t>https://github.com/bcaneco/chimpanzee_calls_plots</w:t>
              </w:r>
            </w:hyperlink>
            <w:r w:rsidRPr="003E1F1E">
              <w:rPr>
                <w:rFonts w:ascii="Garamond" w:hAnsi="Garamond"/>
                <w:sz w:val="22"/>
                <w:szCs w:val="22"/>
              </w:rPr>
              <w:t> </w:t>
            </w:r>
          </w:p>
        </w:tc>
      </w:tr>
      <w:tr w:rsidR="003E1F1E" w:rsidRPr="003E1F1E" w14:paraId="2F98BC5F" w14:textId="77777777" w:rsidTr="00243897">
        <w:tc>
          <w:tcPr>
            <w:tcW w:w="1918"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21C3881" w14:textId="5171EB2E" w:rsidR="003E1F1E" w:rsidRDefault="003E1F1E" w:rsidP="003E1F1E">
            <w:pPr>
              <w:jc w:val="both"/>
              <w:rPr>
                <w:rFonts w:ascii="Garamond" w:hAnsi="Garamond"/>
                <w:sz w:val="22"/>
                <w:szCs w:val="22"/>
              </w:rPr>
            </w:pPr>
            <w:r>
              <w:rPr>
                <w:rFonts w:ascii="Garamond" w:hAnsi="Garamond"/>
                <w:sz w:val="22"/>
                <w:szCs w:val="22"/>
              </w:rPr>
              <w:t>Experimental models: Organisms/strains</w:t>
            </w:r>
          </w:p>
        </w:tc>
        <w:tc>
          <w:tcPr>
            <w:tcW w:w="2864"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FB07FBC" w14:textId="77777777" w:rsidR="003E1F1E" w:rsidRDefault="003E1F1E" w:rsidP="003E1F1E">
            <w:pPr>
              <w:jc w:val="both"/>
              <w:rPr>
                <w:rFonts w:ascii="Garamond" w:hAnsi="Garamond"/>
                <w:sz w:val="22"/>
                <w:szCs w:val="22"/>
              </w:rPr>
            </w:pPr>
          </w:p>
        </w:tc>
        <w:tc>
          <w:tcPr>
            <w:tcW w:w="4203"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1212517" w14:textId="77777777" w:rsidR="003E1F1E" w:rsidRPr="003E1F1E" w:rsidRDefault="003E1F1E" w:rsidP="003E1F1E">
            <w:pPr>
              <w:jc w:val="both"/>
              <w:rPr>
                <w:rFonts w:ascii="Garamond" w:hAnsi="Garamond"/>
                <w:sz w:val="22"/>
                <w:szCs w:val="22"/>
              </w:rPr>
            </w:pPr>
          </w:p>
        </w:tc>
      </w:tr>
      <w:tr w:rsidR="003E1F1E" w:rsidRPr="003E1F1E" w14:paraId="27DB50EC" w14:textId="77777777" w:rsidTr="00243897">
        <w:tc>
          <w:tcPr>
            <w:tcW w:w="1918"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3B2F8E89" w14:textId="0FA78C2B" w:rsidR="003E1F1E" w:rsidRPr="003E1F1E" w:rsidRDefault="003E1F1E" w:rsidP="003E1F1E">
            <w:pPr>
              <w:jc w:val="both"/>
              <w:rPr>
                <w:rFonts w:ascii="Garamond" w:hAnsi="Garamond"/>
                <w:sz w:val="22"/>
                <w:szCs w:val="22"/>
              </w:rPr>
            </w:pPr>
            <w:r>
              <w:rPr>
                <w:rFonts w:ascii="Garamond" w:hAnsi="Garamond"/>
                <w:sz w:val="22"/>
                <w:szCs w:val="22"/>
              </w:rPr>
              <w:t>Chimpanzee (</w:t>
            </w:r>
            <w:r w:rsidRPr="003E1F1E">
              <w:rPr>
                <w:rFonts w:ascii="Garamond" w:hAnsi="Garamond"/>
                <w:i/>
                <w:iCs/>
                <w:sz w:val="22"/>
                <w:szCs w:val="22"/>
              </w:rPr>
              <w:t xml:space="preserve">Pan troglodytes </w:t>
            </w:r>
            <w:proofErr w:type="spellStart"/>
            <w:r w:rsidRPr="003E1F1E">
              <w:rPr>
                <w:rFonts w:ascii="Garamond" w:hAnsi="Garamond"/>
                <w:i/>
                <w:iCs/>
                <w:sz w:val="22"/>
                <w:szCs w:val="22"/>
              </w:rPr>
              <w:t>verus</w:t>
            </w:r>
            <w:proofErr w:type="spellEnd"/>
            <w:r>
              <w:rPr>
                <w:rFonts w:ascii="Garamond" w:hAnsi="Garamond"/>
                <w:i/>
                <w:iCs/>
                <w:sz w:val="22"/>
                <w:szCs w:val="22"/>
              </w:rPr>
              <w:t>)</w:t>
            </w:r>
          </w:p>
        </w:tc>
        <w:tc>
          <w:tcPr>
            <w:tcW w:w="2864"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2A7BF31D" w14:textId="4E8FFBC8" w:rsidR="003E1F1E" w:rsidRPr="003E1F1E" w:rsidRDefault="00F15C67" w:rsidP="003E1F1E">
            <w:pPr>
              <w:jc w:val="both"/>
              <w:rPr>
                <w:rFonts w:ascii="Garamond" w:hAnsi="Garamond"/>
                <w:sz w:val="22"/>
                <w:szCs w:val="22"/>
              </w:rPr>
            </w:pPr>
            <w:r w:rsidRPr="004111D0">
              <w:rPr>
                <w:rFonts w:ascii="Garamond" w:hAnsi="Garamond"/>
                <w:sz w:val="22"/>
                <w:szCs w:val="22"/>
              </w:rPr>
              <w:t xml:space="preserve">Wolfgang Köhler Primate Research </w:t>
            </w:r>
            <w:proofErr w:type="spellStart"/>
            <w:r w:rsidRPr="004111D0">
              <w:rPr>
                <w:rFonts w:ascii="Garamond" w:hAnsi="Garamond"/>
                <w:sz w:val="22"/>
                <w:szCs w:val="22"/>
              </w:rPr>
              <w:t>Center</w:t>
            </w:r>
            <w:proofErr w:type="spellEnd"/>
            <w:r>
              <w:rPr>
                <w:rFonts w:ascii="Garamond" w:hAnsi="Garamond"/>
                <w:sz w:val="22"/>
                <w:szCs w:val="22"/>
              </w:rPr>
              <w:t xml:space="preserve">, </w:t>
            </w:r>
            <w:r w:rsidR="003E1F1E">
              <w:rPr>
                <w:rFonts w:ascii="Garamond" w:hAnsi="Garamond"/>
                <w:sz w:val="22"/>
                <w:szCs w:val="22"/>
              </w:rPr>
              <w:t xml:space="preserve">Leipzig Zoo, </w:t>
            </w:r>
            <w:proofErr w:type="spellStart"/>
            <w:r w:rsidR="003E1F1E" w:rsidRPr="003E1F1E">
              <w:rPr>
                <w:rFonts w:ascii="Garamond" w:hAnsi="Garamond"/>
                <w:sz w:val="22"/>
                <w:szCs w:val="22"/>
              </w:rPr>
              <w:t>Pfaffendorfer</w:t>
            </w:r>
            <w:proofErr w:type="spellEnd"/>
            <w:r w:rsidR="003E1F1E" w:rsidRPr="003E1F1E">
              <w:rPr>
                <w:rFonts w:ascii="Garamond" w:hAnsi="Garamond"/>
                <w:sz w:val="22"/>
                <w:szCs w:val="22"/>
              </w:rPr>
              <w:t xml:space="preserve"> Str. 29, 04105 Leipzig, Germany</w:t>
            </w:r>
          </w:p>
        </w:tc>
        <w:tc>
          <w:tcPr>
            <w:tcW w:w="4203"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702A751A" w14:textId="4B26F999" w:rsidR="003E1F1E" w:rsidRPr="003E1F1E" w:rsidRDefault="003E1F1E" w:rsidP="003E1F1E">
            <w:pPr>
              <w:jc w:val="both"/>
              <w:rPr>
                <w:rFonts w:ascii="Garamond" w:hAnsi="Garamond"/>
                <w:sz w:val="22"/>
                <w:szCs w:val="22"/>
              </w:rPr>
            </w:pPr>
            <w:hyperlink r:id="rId12" w:history="1">
              <w:r w:rsidRPr="001A5DED">
                <w:rPr>
                  <w:rStyle w:val="Hyperlink"/>
                  <w:rFonts w:ascii="Garamond" w:hAnsi="Garamond"/>
                  <w:sz w:val="22"/>
                  <w:szCs w:val="22"/>
                </w:rPr>
                <w:t>https://www.zoo-leipzig.de/en/</w:t>
              </w:r>
            </w:hyperlink>
            <w:r>
              <w:rPr>
                <w:rFonts w:ascii="Garamond" w:hAnsi="Garamond"/>
                <w:sz w:val="22"/>
                <w:szCs w:val="22"/>
              </w:rPr>
              <w:t xml:space="preserve"> </w:t>
            </w:r>
          </w:p>
        </w:tc>
      </w:tr>
      <w:tr w:rsidR="003E1F1E" w:rsidRPr="003E1F1E" w14:paraId="06320E1F" w14:textId="77777777" w:rsidTr="00243897">
        <w:tc>
          <w:tcPr>
            <w:tcW w:w="1918"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493EA0E" w14:textId="557E6A91" w:rsidR="003E1F1E" w:rsidRPr="003E1F1E" w:rsidRDefault="003E1F1E" w:rsidP="003E1F1E">
            <w:pPr>
              <w:jc w:val="both"/>
              <w:rPr>
                <w:rFonts w:ascii="Garamond" w:hAnsi="Garamond"/>
                <w:sz w:val="22"/>
                <w:szCs w:val="22"/>
              </w:rPr>
            </w:pPr>
            <w:r w:rsidRPr="003E1F1E">
              <w:rPr>
                <w:rFonts w:ascii="Garamond" w:hAnsi="Garamond"/>
                <w:sz w:val="22"/>
                <w:szCs w:val="22"/>
              </w:rPr>
              <w:t>Software and algorithms</w:t>
            </w:r>
          </w:p>
        </w:tc>
        <w:tc>
          <w:tcPr>
            <w:tcW w:w="2864"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7986FBAA" w14:textId="77777777" w:rsidR="003E1F1E" w:rsidRPr="003E1F1E" w:rsidRDefault="003E1F1E" w:rsidP="003E1F1E">
            <w:pPr>
              <w:jc w:val="both"/>
              <w:rPr>
                <w:rFonts w:ascii="Garamond" w:hAnsi="Garamond"/>
                <w:sz w:val="22"/>
                <w:szCs w:val="22"/>
              </w:rPr>
            </w:pPr>
          </w:p>
        </w:tc>
        <w:tc>
          <w:tcPr>
            <w:tcW w:w="4203"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A71AE21" w14:textId="77777777" w:rsidR="003E1F1E" w:rsidRPr="003E1F1E" w:rsidRDefault="003E1F1E" w:rsidP="003E1F1E">
            <w:pPr>
              <w:jc w:val="both"/>
              <w:rPr>
                <w:rFonts w:ascii="Garamond" w:hAnsi="Garamond"/>
                <w:sz w:val="22"/>
                <w:szCs w:val="22"/>
              </w:rPr>
            </w:pPr>
          </w:p>
        </w:tc>
      </w:tr>
      <w:tr w:rsidR="003E1F1E" w:rsidRPr="003E1F1E" w14:paraId="62D2506E" w14:textId="77777777" w:rsidTr="00243897">
        <w:tc>
          <w:tcPr>
            <w:tcW w:w="1918"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425F68AF" w14:textId="20E76B34" w:rsidR="003E1F1E" w:rsidRPr="003E1F1E" w:rsidRDefault="003E1F1E" w:rsidP="003E1F1E">
            <w:pPr>
              <w:jc w:val="both"/>
              <w:rPr>
                <w:rFonts w:ascii="Garamond" w:hAnsi="Garamond"/>
                <w:sz w:val="22"/>
                <w:szCs w:val="22"/>
              </w:rPr>
            </w:pPr>
            <w:r w:rsidRPr="003E1F1E">
              <w:rPr>
                <w:rFonts w:ascii="Garamond" w:hAnsi="Garamond"/>
                <w:sz w:val="22"/>
                <w:szCs w:val="22"/>
              </w:rPr>
              <w:t xml:space="preserve">R </w:t>
            </w:r>
            <w:r w:rsidR="00243897" w:rsidRPr="00705B78">
              <w:rPr>
                <w:rFonts w:ascii="Garamond" w:hAnsi="Garamond"/>
                <w:sz w:val="22"/>
                <w:szCs w:val="22"/>
              </w:rPr>
              <w:t>v4.2.1</w:t>
            </w:r>
          </w:p>
        </w:tc>
        <w:tc>
          <w:tcPr>
            <w:tcW w:w="2864"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04C548AF" w14:textId="77777777" w:rsidR="003E1F1E" w:rsidRPr="003E1F1E" w:rsidRDefault="003E1F1E" w:rsidP="003E1F1E">
            <w:pPr>
              <w:jc w:val="both"/>
              <w:rPr>
                <w:rFonts w:ascii="Garamond" w:hAnsi="Garamond"/>
                <w:sz w:val="22"/>
                <w:szCs w:val="22"/>
              </w:rPr>
            </w:pPr>
            <w:r w:rsidRPr="003E1F1E">
              <w:rPr>
                <w:rFonts w:ascii="Garamond" w:hAnsi="Garamond"/>
                <w:sz w:val="22"/>
                <w:szCs w:val="22"/>
              </w:rPr>
              <w:t>R Core Team. R: A Language and Environment</w:t>
            </w:r>
          </w:p>
          <w:p w14:paraId="1F8206AB" w14:textId="77777777" w:rsidR="003E1F1E" w:rsidRPr="003E1F1E" w:rsidRDefault="003E1F1E" w:rsidP="003E1F1E">
            <w:pPr>
              <w:jc w:val="both"/>
              <w:rPr>
                <w:rFonts w:ascii="Garamond" w:hAnsi="Garamond"/>
                <w:sz w:val="22"/>
                <w:szCs w:val="22"/>
              </w:rPr>
            </w:pPr>
            <w:r w:rsidRPr="003E1F1E">
              <w:rPr>
                <w:rFonts w:ascii="Garamond" w:hAnsi="Garamond"/>
                <w:sz w:val="22"/>
                <w:szCs w:val="22"/>
              </w:rPr>
              <w:t>for Statistical Computing. R Foundation for</w:t>
            </w:r>
          </w:p>
          <w:p w14:paraId="613FDFFB" w14:textId="4CAB5490" w:rsidR="003E1F1E" w:rsidRPr="003E1F1E" w:rsidRDefault="003E1F1E" w:rsidP="003E1F1E">
            <w:pPr>
              <w:jc w:val="both"/>
              <w:rPr>
                <w:rFonts w:ascii="Garamond" w:hAnsi="Garamond"/>
                <w:sz w:val="22"/>
                <w:szCs w:val="22"/>
              </w:rPr>
            </w:pPr>
            <w:r w:rsidRPr="003E1F1E">
              <w:rPr>
                <w:rFonts w:ascii="Garamond" w:hAnsi="Garamond"/>
                <w:sz w:val="22"/>
                <w:szCs w:val="22"/>
              </w:rPr>
              <w:t>Statistical Computing</w:t>
            </w:r>
            <w:r>
              <w:rPr>
                <w:rFonts w:ascii="Garamond" w:hAnsi="Garamond"/>
                <w:sz w:val="22"/>
                <w:szCs w:val="22"/>
              </w:rPr>
              <w:fldChar w:fldCharType="begin"/>
            </w:r>
            <w:r w:rsidR="001819E0">
              <w:rPr>
                <w:rFonts w:ascii="Garamond" w:hAnsi="Garamond"/>
                <w:sz w:val="22"/>
                <w:szCs w:val="22"/>
              </w:rPr>
              <w:instrText xml:space="preserve"> ADDIN ZOTERO_ITEM CSL_CITATION {"citationID":"a1sagb5mvrp","properties":{"formattedCitation":"\\super 83\\nosupersub{}","plainCitation":"83","noteIndex":0},"citationItems":[{"id":4398,"uris":["http://zotero.org/users/5804987/items/4ZXQNN2V"],"itemData":{"id":4398,"type":"book","event-place":"Vienna, Austria","publisher":"R Foundation for Statistical Computing","publisher-place":"Vienna, Austria","title":"R: A Language and Environment for Statistical Computing","URL":"https://www.R-project.org/","author":[{"literal":"R Core Team"}],"issued":{"date-parts":[["2022"]]}}}],"schema":"https://github.com/citation-style-language/schema/raw/master/csl-citation.json"} </w:instrText>
            </w:r>
            <w:r>
              <w:rPr>
                <w:rFonts w:ascii="Garamond" w:hAnsi="Garamond"/>
                <w:sz w:val="22"/>
                <w:szCs w:val="22"/>
              </w:rPr>
              <w:fldChar w:fldCharType="separate"/>
            </w:r>
            <w:r w:rsidR="001819E0" w:rsidRPr="001819E0">
              <w:rPr>
                <w:rFonts w:ascii="Garamond" w:hAnsi="Garamond" w:cs="Times New Roman"/>
                <w:sz w:val="22"/>
                <w:vertAlign w:val="superscript"/>
              </w:rPr>
              <w:t>83</w:t>
            </w:r>
            <w:r>
              <w:rPr>
                <w:rFonts w:ascii="Garamond" w:hAnsi="Garamond"/>
                <w:sz w:val="22"/>
                <w:szCs w:val="22"/>
              </w:rPr>
              <w:fldChar w:fldCharType="end"/>
            </w:r>
          </w:p>
        </w:tc>
        <w:tc>
          <w:tcPr>
            <w:tcW w:w="4203"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center"/>
          </w:tcPr>
          <w:p w14:paraId="6A809B4A" w14:textId="548CC18B" w:rsidR="003E1F1E" w:rsidRPr="003E1F1E" w:rsidRDefault="00A45B94" w:rsidP="003E1F1E">
            <w:pPr>
              <w:jc w:val="both"/>
              <w:rPr>
                <w:rFonts w:ascii="Garamond" w:hAnsi="Garamond"/>
                <w:sz w:val="22"/>
                <w:szCs w:val="22"/>
              </w:rPr>
            </w:pPr>
            <w:hyperlink r:id="rId13" w:history="1">
              <w:r w:rsidRPr="001A5DED">
                <w:rPr>
                  <w:rStyle w:val="Hyperlink"/>
                  <w:rFonts w:ascii="Garamond" w:hAnsi="Garamond"/>
                  <w:sz w:val="22"/>
                  <w:szCs w:val="22"/>
                </w:rPr>
                <w:t>www.r-project.org</w:t>
              </w:r>
            </w:hyperlink>
            <w:r w:rsidRPr="00A45B94">
              <w:rPr>
                <w:rFonts w:ascii="Garamond" w:hAnsi="Garamond"/>
                <w:sz w:val="22"/>
                <w:szCs w:val="22"/>
              </w:rPr>
              <w:t>; RRID:SCR_001905</w:t>
            </w:r>
          </w:p>
        </w:tc>
      </w:tr>
    </w:tbl>
    <w:p w14:paraId="12C05CF7" w14:textId="77777777" w:rsidR="003E1F1E" w:rsidRPr="00D740A1" w:rsidRDefault="003E1F1E" w:rsidP="00D90BEB">
      <w:pPr>
        <w:jc w:val="both"/>
        <w:rPr>
          <w:rFonts w:ascii="Garamond" w:hAnsi="Garamond"/>
          <w:sz w:val="22"/>
          <w:szCs w:val="22"/>
        </w:rPr>
      </w:pPr>
    </w:p>
    <w:p w14:paraId="3C979A71" w14:textId="77777777" w:rsidR="003E1F1E" w:rsidRPr="003E1F1E" w:rsidRDefault="003E1F1E" w:rsidP="003E1F1E">
      <w:pPr>
        <w:jc w:val="both"/>
        <w:rPr>
          <w:rFonts w:ascii="Garamond" w:hAnsi="Garamond"/>
          <w:b/>
          <w:sz w:val="22"/>
          <w:szCs w:val="22"/>
        </w:rPr>
      </w:pPr>
      <w:r w:rsidRPr="003E1F1E">
        <w:rPr>
          <w:rFonts w:ascii="Garamond" w:hAnsi="Garamond"/>
          <w:b/>
          <w:bCs/>
          <w:sz w:val="22"/>
          <w:szCs w:val="22"/>
        </w:rPr>
        <w:t>EXPERIMENTAL MODEL AND STUDY PARTICIPANT DETAILS</w:t>
      </w:r>
    </w:p>
    <w:p w14:paraId="6CB22EBC" w14:textId="238E3B70" w:rsidR="00F15C67" w:rsidRDefault="004111D0" w:rsidP="004111D0">
      <w:pPr>
        <w:jc w:val="both"/>
        <w:rPr>
          <w:rFonts w:ascii="Garamond" w:hAnsi="Garamond"/>
          <w:sz w:val="22"/>
          <w:szCs w:val="22"/>
        </w:rPr>
      </w:pPr>
      <w:r w:rsidRPr="004111D0">
        <w:rPr>
          <w:rFonts w:ascii="Garamond" w:hAnsi="Garamond"/>
          <w:sz w:val="22"/>
          <w:szCs w:val="22"/>
        </w:rPr>
        <w:t xml:space="preserve">Audio recordings were collected at the Wolfgang Köhler Primate Research </w:t>
      </w:r>
      <w:proofErr w:type="spellStart"/>
      <w:r w:rsidRPr="004111D0">
        <w:rPr>
          <w:rFonts w:ascii="Garamond" w:hAnsi="Garamond"/>
          <w:sz w:val="22"/>
          <w:szCs w:val="22"/>
        </w:rPr>
        <w:t>Center</w:t>
      </w:r>
      <w:proofErr w:type="spellEnd"/>
      <w:r w:rsidRPr="004111D0">
        <w:rPr>
          <w:rFonts w:ascii="Garamond" w:hAnsi="Garamond"/>
          <w:sz w:val="22"/>
          <w:szCs w:val="22"/>
        </w:rPr>
        <w:t xml:space="preserve">, Leipzig Zoo, Germany, during the summer of 2017. </w:t>
      </w:r>
      <w:r w:rsidR="00F15C67">
        <w:rPr>
          <w:rFonts w:ascii="Garamond" w:hAnsi="Garamond"/>
          <w:sz w:val="22"/>
          <w:szCs w:val="22"/>
        </w:rPr>
        <w:t>Our two chimpanzee subjects were</w:t>
      </w:r>
      <w:r w:rsidR="00F15C67" w:rsidRPr="004111D0">
        <w:rPr>
          <w:rFonts w:ascii="Garamond" w:hAnsi="Garamond"/>
          <w:sz w:val="22"/>
          <w:szCs w:val="22"/>
        </w:rPr>
        <w:t xml:space="preserve"> Riet (Studbook ID: 11709; female born in 1977) and Alex (13116; male born in 2001)</w:t>
      </w:r>
      <w:r w:rsidR="00F15C67">
        <w:rPr>
          <w:rFonts w:ascii="Garamond" w:hAnsi="Garamond"/>
          <w:sz w:val="22"/>
          <w:szCs w:val="22"/>
        </w:rPr>
        <w:t xml:space="preserve">. </w:t>
      </w:r>
      <w:r w:rsidR="00F15C67" w:rsidRPr="004111D0">
        <w:rPr>
          <w:rFonts w:ascii="Garamond" w:hAnsi="Garamond"/>
          <w:sz w:val="22"/>
          <w:szCs w:val="22"/>
        </w:rPr>
        <w:t xml:space="preserve">Even though the two subjects live in separate groups, they </w:t>
      </w:r>
      <w:r w:rsidR="00F15C67">
        <w:rPr>
          <w:rFonts w:ascii="Garamond" w:hAnsi="Garamond"/>
          <w:sz w:val="22"/>
          <w:szCs w:val="22"/>
        </w:rPr>
        <w:t>had been</w:t>
      </w:r>
      <w:r w:rsidR="00F15C67" w:rsidRPr="004111D0">
        <w:rPr>
          <w:rFonts w:ascii="Garamond" w:hAnsi="Garamond"/>
          <w:sz w:val="22"/>
          <w:szCs w:val="22"/>
        </w:rPr>
        <w:t xml:space="preserve"> within mutual earshot on a daily basis and have lived at this facility for more than 15 years.</w:t>
      </w:r>
    </w:p>
    <w:p w14:paraId="3EC02117" w14:textId="77777777" w:rsidR="00F15C67" w:rsidRDefault="00F15C67" w:rsidP="004111D0">
      <w:pPr>
        <w:jc w:val="both"/>
        <w:rPr>
          <w:rFonts w:ascii="Garamond" w:hAnsi="Garamond"/>
          <w:sz w:val="22"/>
          <w:szCs w:val="22"/>
        </w:rPr>
      </w:pPr>
    </w:p>
    <w:p w14:paraId="72710D07" w14:textId="0AFC082B" w:rsidR="00A86654" w:rsidRPr="00A86654" w:rsidRDefault="00A86654" w:rsidP="004111D0">
      <w:pPr>
        <w:jc w:val="both"/>
        <w:rPr>
          <w:rFonts w:ascii="Garamond" w:hAnsi="Garamond"/>
          <w:b/>
          <w:bCs/>
          <w:sz w:val="22"/>
          <w:szCs w:val="22"/>
        </w:rPr>
      </w:pPr>
      <w:r w:rsidRPr="00A86654">
        <w:rPr>
          <w:rFonts w:ascii="Garamond" w:hAnsi="Garamond"/>
          <w:b/>
          <w:bCs/>
          <w:sz w:val="22"/>
          <w:szCs w:val="22"/>
        </w:rPr>
        <w:t>METHOD DETAILS</w:t>
      </w:r>
    </w:p>
    <w:p w14:paraId="1BC403BB" w14:textId="396AE428" w:rsidR="00243897" w:rsidRPr="00243897" w:rsidRDefault="00243897" w:rsidP="004111D0">
      <w:pPr>
        <w:jc w:val="both"/>
        <w:rPr>
          <w:rFonts w:ascii="Garamond" w:hAnsi="Garamond"/>
          <w:b/>
          <w:bCs/>
          <w:sz w:val="22"/>
          <w:szCs w:val="22"/>
        </w:rPr>
      </w:pPr>
      <w:r w:rsidRPr="00243897">
        <w:rPr>
          <w:rFonts w:ascii="Garamond" w:hAnsi="Garamond"/>
          <w:b/>
          <w:bCs/>
          <w:sz w:val="22"/>
          <w:szCs w:val="22"/>
        </w:rPr>
        <w:t>Data collection</w:t>
      </w:r>
    </w:p>
    <w:p w14:paraId="1E3E47C3" w14:textId="2F31923D" w:rsidR="004111D0" w:rsidRPr="004111D0" w:rsidRDefault="004111D0" w:rsidP="004111D0">
      <w:pPr>
        <w:jc w:val="both"/>
        <w:rPr>
          <w:rFonts w:ascii="Garamond" w:hAnsi="Garamond"/>
          <w:sz w:val="22"/>
          <w:szCs w:val="22"/>
        </w:rPr>
      </w:pPr>
      <w:r w:rsidRPr="004111D0">
        <w:rPr>
          <w:rFonts w:ascii="Garamond" w:hAnsi="Garamond"/>
          <w:sz w:val="22"/>
          <w:szCs w:val="22"/>
        </w:rPr>
        <w:t xml:space="preserve">We used the built-in microphones of a H4n Zoom Handy recorder (ZOOM Corporation, </w:t>
      </w:r>
      <w:r w:rsidRPr="004111D0">
        <w:rPr>
          <w:rFonts w:ascii="Garamond" w:hAnsi="Garamond" w:hint="eastAsia"/>
          <w:sz w:val="22"/>
          <w:szCs w:val="22"/>
        </w:rPr>
        <w:t>T</w:t>
      </w:r>
      <w:r w:rsidRPr="004111D0">
        <w:rPr>
          <w:rFonts w:ascii="Garamond" w:hAnsi="Garamond"/>
          <w:sz w:val="22"/>
          <w:szCs w:val="22"/>
        </w:rPr>
        <w:t xml:space="preserve">okyo, Japan) at ~0.5m away through enclosed mesh </w:t>
      </w:r>
      <w:r w:rsidR="003B2809">
        <w:rPr>
          <w:rFonts w:ascii="Garamond" w:hAnsi="Garamond"/>
          <w:sz w:val="22"/>
          <w:szCs w:val="22"/>
        </w:rPr>
        <w:t>that separated</w:t>
      </w:r>
      <w:r w:rsidRPr="004111D0">
        <w:rPr>
          <w:rFonts w:ascii="Garamond" w:hAnsi="Garamond"/>
          <w:sz w:val="22"/>
          <w:szCs w:val="22"/>
        </w:rPr>
        <w:t xml:space="preserve"> the subjects and a familiar human experimenter at all times. During recordings, the human experimenter</w:t>
      </w:r>
      <w:r w:rsidR="007F4178">
        <w:rPr>
          <w:rFonts w:ascii="Garamond" w:hAnsi="Garamond"/>
          <w:sz w:val="22"/>
          <w:szCs w:val="22"/>
        </w:rPr>
        <w:t xml:space="preserve"> (JC)</w:t>
      </w:r>
      <w:r w:rsidRPr="004111D0">
        <w:rPr>
          <w:rFonts w:ascii="Garamond" w:hAnsi="Garamond"/>
          <w:sz w:val="22"/>
          <w:szCs w:val="22"/>
        </w:rPr>
        <w:t xml:space="preserve"> </w:t>
      </w:r>
      <w:r>
        <w:rPr>
          <w:rFonts w:ascii="Garamond" w:hAnsi="Garamond"/>
          <w:sz w:val="22"/>
          <w:szCs w:val="22"/>
        </w:rPr>
        <w:t xml:space="preserve">showed, momentarily </w:t>
      </w:r>
      <w:r w:rsidRPr="004111D0">
        <w:rPr>
          <w:rFonts w:ascii="Garamond" w:hAnsi="Garamond"/>
          <w:sz w:val="22"/>
          <w:szCs w:val="22"/>
        </w:rPr>
        <w:t>withh</w:t>
      </w:r>
      <w:r>
        <w:rPr>
          <w:rFonts w:ascii="Garamond" w:hAnsi="Garamond"/>
          <w:sz w:val="22"/>
          <w:szCs w:val="22"/>
        </w:rPr>
        <w:t>e</w:t>
      </w:r>
      <w:r w:rsidRPr="004111D0">
        <w:rPr>
          <w:rFonts w:ascii="Garamond" w:hAnsi="Garamond"/>
          <w:sz w:val="22"/>
          <w:szCs w:val="22"/>
        </w:rPr>
        <w:t>l</w:t>
      </w:r>
      <w:r>
        <w:rPr>
          <w:rFonts w:ascii="Garamond" w:hAnsi="Garamond"/>
          <w:sz w:val="22"/>
          <w:szCs w:val="22"/>
        </w:rPr>
        <w:t xml:space="preserve">d, and provided familiar </w:t>
      </w:r>
      <w:r w:rsidRPr="004111D0">
        <w:rPr>
          <w:rFonts w:ascii="Garamond" w:hAnsi="Garamond"/>
          <w:sz w:val="22"/>
          <w:szCs w:val="22"/>
        </w:rPr>
        <w:t xml:space="preserve">food items to elicit vocalizations as food-requests </w:t>
      </w:r>
      <w:r>
        <w:rPr>
          <w:rFonts w:ascii="Garamond" w:hAnsi="Garamond"/>
          <w:sz w:val="22"/>
          <w:szCs w:val="22"/>
        </w:rPr>
        <w:t>from</w:t>
      </w:r>
      <w:r w:rsidRPr="004111D0">
        <w:rPr>
          <w:rFonts w:ascii="Garamond" w:hAnsi="Garamond"/>
          <w:sz w:val="22"/>
          <w:szCs w:val="22"/>
        </w:rPr>
        <w:t xml:space="preserve"> the subject</w:t>
      </w:r>
      <w:r>
        <w:rPr>
          <w:rFonts w:ascii="Garamond" w:hAnsi="Garamond"/>
          <w:sz w:val="22"/>
          <w:szCs w:val="22"/>
        </w:rPr>
        <w:t>s</w:t>
      </w:r>
      <w:r w:rsidRPr="004111D0">
        <w:rPr>
          <w:rFonts w:ascii="Garamond" w:hAnsi="Garamond"/>
          <w:sz w:val="22"/>
          <w:szCs w:val="22"/>
        </w:rPr>
        <w:t>. Experimental conditions were kept constant at all times during the sessions</w:t>
      </w:r>
      <w:r w:rsidR="00677DBC">
        <w:rPr>
          <w:rFonts w:ascii="Garamond" w:hAnsi="Garamond"/>
          <w:sz w:val="22"/>
          <w:szCs w:val="22"/>
        </w:rPr>
        <w:t xml:space="preserve">, assuring </w:t>
      </w:r>
      <w:r w:rsidRPr="004111D0">
        <w:rPr>
          <w:rFonts w:ascii="Garamond" w:hAnsi="Garamond"/>
          <w:sz w:val="22"/>
          <w:szCs w:val="22"/>
        </w:rPr>
        <w:t>there were no changes in food type rewards</w:t>
      </w:r>
      <w:r w:rsidR="007F4178">
        <w:rPr>
          <w:rFonts w:ascii="Garamond" w:hAnsi="Garamond"/>
          <w:sz w:val="22"/>
          <w:szCs w:val="22"/>
        </w:rPr>
        <w:t xml:space="preserve">, </w:t>
      </w:r>
      <w:r w:rsidRPr="004111D0">
        <w:rPr>
          <w:rFonts w:ascii="Garamond" w:hAnsi="Garamond"/>
          <w:sz w:val="22"/>
          <w:szCs w:val="22"/>
        </w:rPr>
        <w:t>position of human experimenter</w:t>
      </w:r>
      <w:r w:rsidR="007F4178">
        <w:rPr>
          <w:rFonts w:ascii="Garamond" w:hAnsi="Garamond"/>
          <w:sz w:val="22"/>
          <w:szCs w:val="22"/>
        </w:rPr>
        <w:t xml:space="preserve"> relative to the subject or along the enclosure space</w:t>
      </w:r>
      <w:r w:rsidRPr="004111D0">
        <w:rPr>
          <w:rFonts w:ascii="Garamond" w:hAnsi="Garamond"/>
          <w:sz w:val="22"/>
          <w:szCs w:val="22"/>
        </w:rPr>
        <w:t>.</w:t>
      </w:r>
      <w:r w:rsidR="00833BC3">
        <w:rPr>
          <w:rFonts w:ascii="Garamond" w:hAnsi="Garamond"/>
          <w:sz w:val="22"/>
          <w:szCs w:val="22"/>
        </w:rPr>
        <w:t xml:space="preserve"> </w:t>
      </w:r>
      <w:r w:rsidRPr="004111D0">
        <w:rPr>
          <w:rFonts w:ascii="Garamond" w:hAnsi="Garamond"/>
          <w:sz w:val="22"/>
          <w:szCs w:val="22"/>
        </w:rPr>
        <w:t xml:space="preserve">We recorded </w:t>
      </w:r>
      <w:r w:rsidR="00833BC3">
        <w:rPr>
          <w:rFonts w:ascii="Garamond" w:hAnsi="Garamond"/>
          <w:sz w:val="22"/>
          <w:szCs w:val="22"/>
        </w:rPr>
        <w:t xml:space="preserve">these human-directed vocalizations from </w:t>
      </w:r>
      <w:r w:rsidRPr="004111D0">
        <w:rPr>
          <w:rFonts w:ascii="Garamond" w:hAnsi="Garamond"/>
          <w:sz w:val="22"/>
          <w:szCs w:val="22"/>
        </w:rPr>
        <w:t xml:space="preserve">two unrelated chimpanzee individuals, Riet and Alex. Two recording sessions were collected from each individual while </w:t>
      </w:r>
      <w:r w:rsidR="001D67BF">
        <w:rPr>
          <w:rFonts w:ascii="Garamond" w:hAnsi="Garamond"/>
          <w:sz w:val="22"/>
          <w:szCs w:val="22"/>
        </w:rPr>
        <w:t xml:space="preserve">they were </w:t>
      </w:r>
      <w:r w:rsidRPr="004111D0">
        <w:rPr>
          <w:rFonts w:ascii="Garamond" w:hAnsi="Garamond"/>
          <w:sz w:val="22"/>
          <w:szCs w:val="22"/>
        </w:rPr>
        <w:t xml:space="preserve">alone in their indoor quarters. </w:t>
      </w:r>
      <w:r w:rsidR="00EE773C">
        <w:rPr>
          <w:rFonts w:ascii="Garamond" w:hAnsi="Garamond"/>
          <w:sz w:val="22"/>
          <w:szCs w:val="22"/>
        </w:rPr>
        <w:t>The atypical call</w:t>
      </w:r>
      <w:r w:rsidR="00EE7DDA">
        <w:rPr>
          <w:rFonts w:ascii="Garamond" w:hAnsi="Garamond"/>
          <w:sz w:val="22"/>
          <w:szCs w:val="22"/>
        </w:rPr>
        <w:t>s</w:t>
      </w:r>
      <w:r w:rsidR="00EE773C">
        <w:rPr>
          <w:rFonts w:ascii="Garamond" w:hAnsi="Garamond"/>
          <w:sz w:val="22"/>
          <w:szCs w:val="22"/>
        </w:rPr>
        <w:t xml:space="preserve"> produced by </w:t>
      </w:r>
      <w:r w:rsidR="00EE7DDA">
        <w:rPr>
          <w:rFonts w:ascii="Garamond" w:hAnsi="Garamond"/>
          <w:sz w:val="22"/>
          <w:szCs w:val="22"/>
        </w:rPr>
        <w:t>both</w:t>
      </w:r>
      <w:r w:rsidR="00EE773C">
        <w:rPr>
          <w:rFonts w:ascii="Garamond" w:hAnsi="Garamond"/>
          <w:sz w:val="22"/>
          <w:szCs w:val="22"/>
        </w:rPr>
        <w:t xml:space="preserve"> subjects were strictly known to be produced in this context: to gather the attention of human to request food. </w:t>
      </w:r>
    </w:p>
    <w:p w14:paraId="5653D330" w14:textId="77777777" w:rsidR="004111D0" w:rsidRDefault="004111D0" w:rsidP="004111D0">
      <w:pPr>
        <w:jc w:val="both"/>
        <w:rPr>
          <w:rFonts w:ascii="Garamond" w:hAnsi="Garamond"/>
          <w:sz w:val="22"/>
          <w:szCs w:val="22"/>
        </w:rPr>
      </w:pPr>
    </w:p>
    <w:p w14:paraId="145E457E" w14:textId="68D79BE7" w:rsidR="004A542C" w:rsidRPr="004111D0" w:rsidRDefault="004A542C" w:rsidP="004111D0">
      <w:pPr>
        <w:jc w:val="both"/>
        <w:rPr>
          <w:rFonts w:ascii="Garamond" w:hAnsi="Garamond"/>
          <w:sz w:val="22"/>
          <w:szCs w:val="22"/>
        </w:rPr>
      </w:pPr>
      <w:r w:rsidRPr="002120D6">
        <w:rPr>
          <w:rFonts w:ascii="Garamond" w:hAnsi="Garamond"/>
          <w:b/>
          <w:bCs/>
          <w:sz w:val="22"/>
          <w:szCs w:val="22"/>
        </w:rPr>
        <w:t>QUANTIFICATION AND STATISTICAL ANALYSIS</w:t>
      </w:r>
    </w:p>
    <w:p w14:paraId="255D21E1" w14:textId="66D5E004" w:rsidR="00243897" w:rsidRDefault="004111D0" w:rsidP="004111D0">
      <w:pPr>
        <w:jc w:val="both"/>
        <w:rPr>
          <w:rFonts w:ascii="Garamond" w:hAnsi="Garamond"/>
          <w:sz w:val="22"/>
          <w:szCs w:val="22"/>
        </w:rPr>
      </w:pPr>
      <w:r w:rsidRPr="004111D0">
        <w:rPr>
          <w:rFonts w:ascii="Garamond" w:hAnsi="Garamond"/>
          <w:b/>
          <w:sz w:val="22"/>
          <w:szCs w:val="22"/>
        </w:rPr>
        <w:t xml:space="preserve">Data </w:t>
      </w:r>
      <w:r w:rsidR="00B411E6">
        <w:rPr>
          <w:rFonts w:ascii="Garamond" w:hAnsi="Garamond"/>
          <w:b/>
          <w:sz w:val="22"/>
          <w:szCs w:val="22"/>
        </w:rPr>
        <w:t>measures</w:t>
      </w:r>
      <w:r w:rsidRPr="004111D0">
        <w:rPr>
          <w:rFonts w:ascii="Garamond" w:hAnsi="Garamond"/>
          <w:sz w:val="22"/>
          <w:szCs w:val="22"/>
        </w:rPr>
        <w:t xml:space="preserve"> </w:t>
      </w:r>
    </w:p>
    <w:p w14:paraId="68D9BFFC" w14:textId="07D58507" w:rsidR="004111D0" w:rsidRDefault="004111D0" w:rsidP="004111D0">
      <w:pPr>
        <w:jc w:val="both"/>
        <w:rPr>
          <w:rFonts w:ascii="Garamond" w:hAnsi="Garamond"/>
          <w:sz w:val="22"/>
          <w:szCs w:val="22"/>
        </w:rPr>
      </w:pPr>
      <w:r w:rsidRPr="004111D0">
        <w:rPr>
          <w:rFonts w:ascii="Garamond" w:hAnsi="Garamond"/>
          <w:sz w:val="22"/>
          <w:szCs w:val="22"/>
        </w:rPr>
        <w:t>Recordings were trans</w:t>
      </w:r>
      <w:r w:rsidRPr="004111D0">
        <w:rPr>
          <w:rFonts w:ascii="Garamond" w:hAnsi="Garamond" w:hint="eastAsia"/>
          <w:sz w:val="22"/>
          <w:szCs w:val="22"/>
        </w:rPr>
        <w:t>f</w:t>
      </w:r>
      <w:r w:rsidRPr="004111D0">
        <w:rPr>
          <w:rFonts w:ascii="Garamond" w:hAnsi="Garamond"/>
          <w:sz w:val="22"/>
          <w:szCs w:val="22"/>
        </w:rPr>
        <w:t>erred to a computer with a sampling rate o</w:t>
      </w:r>
      <w:r w:rsidRPr="004111D0">
        <w:rPr>
          <w:rFonts w:ascii="Garamond" w:hAnsi="Garamond" w:hint="eastAsia"/>
          <w:sz w:val="22"/>
          <w:szCs w:val="22"/>
        </w:rPr>
        <w:t>f</w:t>
      </w:r>
      <w:r w:rsidRPr="004111D0">
        <w:rPr>
          <w:rFonts w:ascii="Garamond" w:hAnsi="Garamond"/>
          <w:sz w:val="22"/>
          <w:szCs w:val="22"/>
        </w:rPr>
        <w:t xml:space="preserve"> 44.1 kHz. For acoustic comparison, we used Raven interactive sound analysis so</w:t>
      </w:r>
      <w:r w:rsidRPr="004111D0">
        <w:rPr>
          <w:rFonts w:ascii="Garamond" w:hAnsi="Garamond" w:hint="eastAsia"/>
          <w:sz w:val="22"/>
          <w:szCs w:val="22"/>
        </w:rPr>
        <w:t>f</w:t>
      </w:r>
      <w:r w:rsidRPr="004111D0">
        <w:rPr>
          <w:rFonts w:ascii="Garamond" w:hAnsi="Garamond"/>
          <w:sz w:val="22"/>
          <w:szCs w:val="22"/>
        </w:rPr>
        <w:t>tware (version 1.5, Cornell Lab o</w:t>
      </w:r>
      <w:r w:rsidRPr="004111D0">
        <w:rPr>
          <w:rFonts w:ascii="Garamond" w:hAnsi="Garamond" w:hint="eastAsia"/>
          <w:sz w:val="22"/>
          <w:szCs w:val="22"/>
        </w:rPr>
        <w:t>f</w:t>
      </w:r>
      <w:r w:rsidRPr="004111D0">
        <w:rPr>
          <w:rFonts w:ascii="Garamond" w:hAnsi="Garamond"/>
          <w:sz w:val="22"/>
          <w:szCs w:val="22"/>
        </w:rPr>
        <w:t xml:space="preserve"> Ornithology, Ithaca, New York; window type: Hann; 3-dB </w:t>
      </w:r>
      <w:r w:rsidRPr="004111D0">
        <w:rPr>
          <w:rFonts w:ascii="Garamond" w:hAnsi="Garamond" w:hint="eastAsia"/>
          <w:sz w:val="22"/>
          <w:szCs w:val="22"/>
        </w:rPr>
        <w:t>f</w:t>
      </w:r>
      <w:r w:rsidRPr="004111D0">
        <w:rPr>
          <w:rFonts w:ascii="Garamond" w:hAnsi="Garamond"/>
          <w:sz w:val="22"/>
          <w:szCs w:val="22"/>
        </w:rPr>
        <w:t xml:space="preserve">ilter bandwidth: 124 Hz; grid frequency resolution: 2.69 Hz; grid time resolution: 256 samples) to manually extract </w:t>
      </w:r>
      <w:r w:rsidR="00B411E6">
        <w:rPr>
          <w:rFonts w:ascii="Garamond" w:hAnsi="Garamond"/>
          <w:sz w:val="22"/>
          <w:szCs w:val="22"/>
        </w:rPr>
        <w:t>four</w:t>
      </w:r>
      <w:r w:rsidRPr="004111D0">
        <w:rPr>
          <w:rFonts w:ascii="Garamond" w:hAnsi="Garamond"/>
          <w:sz w:val="22"/>
          <w:szCs w:val="22"/>
        </w:rPr>
        <w:t xml:space="preserve"> acoustic parameters from the subjects’ vocalizations: </w:t>
      </w:r>
      <w:r w:rsidR="00B411E6">
        <w:rPr>
          <w:rFonts w:ascii="Garamond" w:hAnsi="Garamond"/>
          <w:sz w:val="22"/>
          <w:szCs w:val="22"/>
        </w:rPr>
        <w:t>max</w:t>
      </w:r>
      <w:r w:rsidRPr="004111D0">
        <w:rPr>
          <w:rFonts w:ascii="Garamond" w:hAnsi="Garamond"/>
          <w:sz w:val="22"/>
          <w:szCs w:val="22"/>
        </w:rPr>
        <w:t xml:space="preserve"> frequency (Hz; i.e. that of highest dB/loudest</w:t>
      </w:r>
      <w:r w:rsidR="00497775">
        <w:rPr>
          <w:rFonts w:ascii="Garamond" w:hAnsi="Garamond"/>
          <w:sz w:val="22"/>
          <w:szCs w:val="22"/>
        </w:rPr>
        <w:t>; a close proxy of pitch</w:t>
      </w:r>
      <w:r w:rsidR="00497775">
        <w:rPr>
          <w:rFonts w:ascii="Garamond" w:hAnsi="Garamond"/>
          <w:sz w:val="22"/>
          <w:szCs w:val="22"/>
        </w:rPr>
        <w:fldChar w:fldCharType="begin"/>
      </w:r>
      <w:r w:rsidR="001819E0">
        <w:rPr>
          <w:rFonts w:ascii="Garamond" w:hAnsi="Garamond"/>
          <w:sz w:val="22"/>
          <w:szCs w:val="22"/>
        </w:rPr>
        <w:instrText xml:space="preserve"> ADDIN ZOTERO_ITEM CSL_CITATION {"citationID":"iWWkGaVF","properties":{"formattedCitation":"\\super 5\\nosupersub{}","plainCitation":"5","noteIndex":0},"citationItems":[{"id":48,"uris":["http://zotero.org/users/5804987/items/KNJPHHT7"],"itemData":{"id":48,"type":"article-journal","abstract":"One of the most apparent discontinuities between non-human primate (primate) call communication and human speech concerns repertoire size. The former is essentially fixed to a limited number of innate calls, while the latter essentially consists of numerous learned components. Consequently, primates are thought to lack laryngeal control required to produce learned voiced calls. However, whether they may produce learned voiceless calls awaits investigation. Here, a case of voiceless call learning in primates is investigated–orangutan (Pongo spp.) whistling. In this study, all known whistling orangutans are inventoried, whistling-matching tests (previously conducted with one individual) are replicated with another individual using original test paradigms, and articulatory and acoustic whistle characteristics are compared between three orangutans. Results show that whistling has been reported for ten captive orangutans. The test orangutan correctly matched human whistles with significantly high levels of performance. Whistle variation between individuals indicated voluntary control over the upper lip, lower lip, and respiratory musculature, allowing individuals to produce learned voiceless calls. Results are consistent with inter- and intra-specific social transmission in whistling orangutans. Voiceless call learning in orangutans implies that some important components of human speech learning and control were in place before the homininae-ponginae evolutionary split.","container-title":"Journal of the Acoustical Society of America","DOI":"10.1121/1.4817929","ISSN":"0001-4966","issue":"3","language":"English","license":"All rights reserved","note":"PMID: 23967963","page":"1–11","title":"Orangutan (Pongo spp.) whistling and implications for the emergence of an open-ended call repertoire: A replication and extension","volume":"134","author":[{"family":"Lameira","given":"Adriano R"},{"family":"Hardus","given":"Madeleine E"},{"family":"Kowalsky","given":"Bernd"},{"family":"Vries","given":"H","non-dropping-particle":"de"},{"family":"Spruijt","given":"Berry M"},{"family":"Sterck","given":"EHM"},{"family":"Shumaker","given":"Robert W"},{"family":"Wich","given":"S"}],"issued":{"date-parts":[["2013"]]}}}],"schema":"https://github.com/citation-style-language/schema/raw/master/csl-citation.json"} </w:instrText>
      </w:r>
      <w:r w:rsidR="00497775">
        <w:rPr>
          <w:rFonts w:ascii="Garamond" w:hAnsi="Garamond"/>
          <w:sz w:val="22"/>
          <w:szCs w:val="22"/>
        </w:rPr>
        <w:fldChar w:fldCharType="separate"/>
      </w:r>
      <w:r w:rsidR="001819E0" w:rsidRPr="001819E0">
        <w:rPr>
          <w:rFonts w:ascii="Garamond" w:hAnsi="Garamond" w:cs="Times New Roman"/>
          <w:sz w:val="22"/>
          <w:vertAlign w:val="superscript"/>
        </w:rPr>
        <w:t>5</w:t>
      </w:r>
      <w:r w:rsidR="00497775">
        <w:rPr>
          <w:rFonts w:ascii="Garamond" w:hAnsi="Garamond"/>
          <w:sz w:val="22"/>
          <w:szCs w:val="22"/>
        </w:rPr>
        <w:fldChar w:fldCharType="end"/>
      </w:r>
      <w:r w:rsidRPr="004111D0">
        <w:rPr>
          <w:rFonts w:ascii="Garamond" w:hAnsi="Garamond"/>
          <w:sz w:val="22"/>
          <w:szCs w:val="22"/>
        </w:rPr>
        <w:t>)</w:t>
      </w:r>
      <w:r w:rsidR="00B411E6">
        <w:rPr>
          <w:rFonts w:ascii="Garamond" w:hAnsi="Garamond"/>
          <w:sz w:val="22"/>
          <w:szCs w:val="22"/>
        </w:rPr>
        <w:t xml:space="preserve">, </w:t>
      </w:r>
      <w:r w:rsidR="0032658D" w:rsidRPr="004111D0">
        <w:rPr>
          <w:rFonts w:ascii="Garamond" w:hAnsi="Garamond"/>
          <w:sz w:val="22"/>
          <w:szCs w:val="22"/>
        </w:rPr>
        <w:t>duration (seconds)</w:t>
      </w:r>
      <w:r w:rsidR="00B411E6">
        <w:rPr>
          <w:rFonts w:ascii="Garamond" w:hAnsi="Garamond"/>
          <w:sz w:val="22"/>
          <w:szCs w:val="22"/>
        </w:rPr>
        <w:t>, average entropy (</w:t>
      </w:r>
      <w:r w:rsidR="00A736FD">
        <w:rPr>
          <w:rFonts w:ascii="Garamond" w:hAnsi="Garamond"/>
          <w:sz w:val="22"/>
          <w:szCs w:val="22"/>
        </w:rPr>
        <w:t>bits</w:t>
      </w:r>
      <w:r w:rsidR="00B411E6">
        <w:rPr>
          <w:rFonts w:ascii="Garamond" w:hAnsi="Garamond"/>
          <w:sz w:val="22"/>
          <w:szCs w:val="22"/>
        </w:rPr>
        <w:t>) and average pitch contour slope (</w:t>
      </w:r>
      <w:r w:rsidR="00A138CE">
        <w:rPr>
          <w:rFonts w:ascii="Garamond" w:hAnsi="Garamond"/>
          <w:sz w:val="22"/>
          <w:szCs w:val="22"/>
        </w:rPr>
        <w:t>Hz</w:t>
      </w:r>
      <w:r w:rsidR="00B411E6">
        <w:rPr>
          <w:rFonts w:ascii="Garamond" w:hAnsi="Garamond"/>
          <w:sz w:val="22"/>
          <w:szCs w:val="22"/>
        </w:rPr>
        <w:t>)</w:t>
      </w:r>
      <w:r w:rsidR="0032658D">
        <w:rPr>
          <w:rFonts w:ascii="Garamond" w:hAnsi="Garamond"/>
          <w:sz w:val="22"/>
          <w:szCs w:val="22"/>
        </w:rPr>
        <w:t xml:space="preserve">. </w:t>
      </w:r>
      <w:r w:rsidR="00B411E6">
        <w:rPr>
          <w:rFonts w:ascii="Garamond" w:hAnsi="Garamond"/>
          <w:sz w:val="22"/>
          <w:szCs w:val="22"/>
        </w:rPr>
        <w:t>P</w:t>
      </w:r>
      <w:r w:rsidRPr="004111D0">
        <w:rPr>
          <w:rFonts w:ascii="Garamond" w:hAnsi="Garamond"/>
          <w:sz w:val="22"/>
          <w:szCs w:val="22"/>
        </w:rPr>
        <w:t xml:space="preserve">arameters were </w:t>
      </w:r>
      <w:r w:rsidR="00B411E6">
        <w:rPr>
          <w:rFonts w:ascii="Garamond" w:hAnsi="Garamond"/>
          <w:sz w:val="22"/>
          <w:szCs w:val="22"/>
        </w:rPr>
        <w:t>extracted</w:t>
      </w:r>
      <w:r w:rsidRPr="004111D0">
        <w:rPr>
          <w:rFonts w:ascii="Garamond" w:hAnsi="Garamond"/>
          <w:sz w:val="22"/>
          <w:szCs w:val="22"/>
        </w:rPr>
        <w:t xml:space="preserve"> by </w:t>
      </w:r>
      <w:r w:rsidR="00B021C7">
        <w:rPr>
          <w:rFonts w:ascii="Garamond" w:hAnsi="Garamond"/>
          <w:sz w:val="22"/>
          <w:szCs w:val="22"/>
        </w:rPr>
        <w:t xml:space="preserve">manually </w:t>
      </w:r>
      <w:r w:rsidRPr="004111D0">
        <w:rPr>
          <w:rFonts w:ascii="Garamond" w:hAnsi="Garamond"/>
          <w:sz w:val="22"/>
          <w:szCs w:val="22"/>
        </w:rPr>
        <w:t>drawing a selection box in the spectrogram view encompass</w:t>
      </w:r>
      <w:r w:rsidR="00EC2D7C">
        <w:rPr>
          <w:rFonts w:ascii="Garamond" w:hAnsi="Garamond"/>
          <w:sz w:val="22"/>
          <w:szCs w:val="22"/>
        </w:rPr>
        <w:t>ing</w:t>
      </w:r>
      <w:r w:rsidRPr="004111D0">
        <w:rPr>
          <w:rFonts w:ascii="Garamond" w:hAnsi="Garamond"/>
          <w:sz w:val="22"/>
          <w:szCs w:val="22"/>
        </w:rPr>
        <w:t xml:space="preserve"> the length</w:t>
      </w:r>
      <w:r w:rsidR="00EC2D7C">
        <w:rPr>
          <w:rFonts w:ascii="Garamond" w:hAnsi="Garamond"/>
          <w:sz w:val="22"/>
          <w:szCs w:val="22"/>
        </w:rPr>
        <w:t>/range</w:t>
      </w:r>
      <w:r w:rsidRPr="004111D0">
        <w:rPr>
          <w:rFonts w:ascii="Garamond" w:hAnsi="Garamond"/>
          <w:sz w:val="22"/>
          <w:szCs w:val="22"/>
        </w:rPr>
        <w:t xml:space="preserve"> of each vocalization along the time</w:t>
      </w:r>
      <w:r w:rsidR="00EC2D7C">
        <w:rPr>
          <w:rFonts w:ascii="Garamond" w:hAnsi="Garamond"/>
          <w:sz w:val="22"/>
          <w:szCs w:val="22"/>
        </w:rPr>
        <w:t>/</w:t>
      </w:r>
      <w:r w:rsidRPr="004111D0">
        <w:rPr>
          <w:rFonts w:ascii="Garamond" w:hAnsi="Garamond"/>
          <w:sz w:val="22"/>
          <w:szCs w:val="22"/>
        </w:rPr>
        <w:t xml:space="preserve">spectral axes. </w:t>
      </w:r>
    </w:p>
    <w:p w14:paraId="18DD1307" w14:textId="77777777" w:rsidR="00B411E6" w:rsidRDefault="00B411E6" w:rsidP="004111D0">
      <w:pPr>
        <w:jc w:val="both"/>
        <w:rPr>
          <w:rFonts w:ascii="Garamond" w:hAnsi="Garamond"/>
          <w:sz w:val="22"/>
          <w:szCs w:val="22"/>
        </w:rPr>
      </w:pPr>
    </w:p>
    <w:p w14:paraId="3D7F3B9A" w14:textId="77777777" w:rsidR="00243897" w:rsidRDefault="00B411E6" w:rsidP="004D492C">
      <w:pPr>
        <w:jc w:val="both"/>
        <w:rPr>
          <w:rFonts w:ascii="Garamond" w:hAnsi="Garamond"/>
          <w:b/>
          <w:bCs/>
          <w:sz w:val="22"/>
          <w:szCs w:val="22"/>
        </w:rPr>
      </w:pPr>
      <w:r w:rsidRPr="00B411E6">
        <w:rPr>
          <w:rFonts w:ascii="Garamond" w:hAnsi="Garamond"/>
          <w:b/>
          <w:bCs/>
          <w:sz w:val="22"/>
          <w:szCs w:val="22"/>
        </w:rPr>
        <w:t>Data rendering</w:t>
      </w:r>
    </w:p>
    <w:p w14:paraId="2D46D36E" w14:textId="4B2816E9" w:rsidR="00705B78" w:rsidRDefault="00705B78" w:rsidP="004D492C">
      <w:pPr>
        <w:jc w:val="both"/>
        <w:rPr>
          <w:rFonts w:ascii="Garamond" w:hAnsi="Garamond"/>
          <w:sz w:val="22"/>
          <w:szCs w:val="22"/>
        </w:rPr>
      </w:pPr>
      <w:r w:rsidRPr="00705B78">
        <w:rPr>
          <w:rFonts w:ascii="Garamond" w:hAnsi="Garamond"/>
          <w:sz w:val="22"/>
          <w:szCs w:val="22"/>
        </w:rPr>
        <w:lastRenderedPageBreak/>
        <w:t xml:space="preserve">Directional (Fig. </w:t>
      </w:r>
      <w:del w:id="25" w:author="Bruno Caneco" w:date="2025-01-10T14:53:00Z" w16du:dateUtc="2025-01-10T14:53:00Z">
        <w:r w:rsidRPr="00705B78" w:rsidDel="00466A78">
          <w:rPr>
            <w:rFonts w:ascii="Garamond" w:hAnsi="Garamond"/>
            <w:sz w:val="22"/>
            <w:szCs w:val="22"/>
          </w:rPr>
          <w:delText>1</w:delText>
        </w:r>
      </w:del>
      <w:ins w:id="26" w:author="Bruno Caneco" w:date="2025-01-10T14:53:00Z" w16du:dateUtc="2025-01-10T14:53:00Z">
        <w:r w:rsidR="00466A78">
          <w:rPr>
            <w:rFonts w:ascii="Garamond" w:hAnsi="Garamond"/>
            <w:sz w:val="22"/>
            <w:szCs w:val="22"/>
          </w:rPr>
          <w:t>2</w:t>
        </w:r>
      </w:ins>
      <w:r w:rsidRPr="00705B78">
        <w:rPr>
          <w:rFonts w:ascii="Garamond" w:hAnsi="Garamond"/>
          <w:sz w:val="22"/>
          <w:szCs w:val="22"/>
        </w:rPr>
        <w:t xml:space="preserve">), distance (Fig. </w:t>
      </w:r>
      <w:del w:id="27" w:author="Bruno Caneco" w:date="2025-01-10T14:53:00Z" w16du:dateUtc="2025-01-10T14:53:00Z">
        <w:r w:rsidRPr="00705B78" w:rsidDel="00466A78">
          <w:rPr>
            <w:rFonts w:ascii="Garamond" w:hAnsi="Garamond"/>
            <w:sz w:val="22"/>
            <w:szCs w:val="22"/>
          </w:rPr>
          <w:delText>2</w:delText>
        </w:r>
      </w:del>
      <w:ins w:id="28" w:author="Bruno Caneco" w:date="2025-01-10T14:53:00Z" w16du:dateUtc="2025-01-10T14:53:00Z">
        <w:r w:rsidR="00466A78">
          <w:rPr>
            <w:rFonts w:ascii="Garamond" w:hAnsi="Garamond"/>
            <w:sz w:val="22"/>
            <w:szCs w:val="22"/>
          </w:rPr>
          <w:t>3</w:t>
        </w:r>
      </w:ins>
      <w:r w:rsidRPr="00705B78">
        <w:rPr>
          <w:rFonts w:ascii="Garamond" w:hAnsi="Garamond"/>
          <w:sz w:val="22"/>
          <w:szCs w:val="22"/>
        </w:rPr>
        <w:t xml:space="preserve">), absolute (Fig. </w:t>
      </w:r>
      <w:del w:id="29" w:author="Bruno Caneco" w:date="2025-01-10T14:54:00Z" w16du:dateUtc="2025-01-10T14:54:00Z">
        <w:r w:rsidRPr="00705B78" w:rsidDel="00466A78">
          <w:rPr>
            <w:rFonts w:ascii="Garamond" w:hAnsi="Garamond"/>
            <w:sz w:val="22"/>
            <w:szCs w:val="22"/>
          </w:rPr>
          <w:delText>3</w:delText>
        </w:r>
      </w:del>
      <w:ins w:id="30" w:author="Bruno Caneco" w:date="2025-01-10T14:54:00Z" w16du:dateUtc="2025-01-10T14:54:00Z">
        <w:r w:rsidR="00466A78">
          <w:rPr>
            <w:rFonts w:ascii="Garamond" w:hAnsi="Garamond"/>
            <w:sz w:val="22"/>
            <w:szCs w:val="22"/>
          </w:rPr>
          <w:t>4</w:t>
        </w:r>
      </w:ins>
      <w:r w:rsidRPr="00705B78">
        <w:rPr>
          <w:rFonts w:ascii="Garamond" w:hAnsi="Garamond"/>
          <w:sz w:val="22"/>
          <w:szCs w:val="22"/>
        </w:rPr>
        <w:t xml:space="preserve">) and percentual change graphs (Fig. </w:t>
      </w:r>
      <w:del w:id="31" w:author="Bruno Caneco" w:date="2025-01-10T14:54:00Z" w16du:dateUtc="2025-01-10T14:54:00Z">
        <w:r w:rsidRPr="00705B78" w:rsidDel="00466A78">
          <w:rPr>
            <w:rFonts w:ascii="Garamond" w:hAnsi="Garamond"/>
            <w:sz w:val="22"/>
            <w:szCs w:val="22"/>
          </w:rPr>
          <w:delText>4</w:delText>
        </w:r>
      </w:del>
      <w:ins w:id="32" w:author="Bruno Caneco" w:date="2025-01-10T14:54:00Z" w16du:dateUtc="2025-01-10T14:54:00Z">
        <w:r w:rsidR="00466A78">
          <w:rPr>
            <w:rFonts w:ascii="Garamond" w:hAnsi="Garamond"/>
            <w:sz w:val="22"/>
            <w:szCs w:val="22"/>
          </w:rPr>
          <w:t>5</w:t>
        </w:r>
      </w:ins>
      <w:r w:rsidRPr="00705B78">
        <w:rPr>
          <w:rFonts w:ascii="Garamond" w:hAnsi="Garamond"/>
          <w:sz w:val="22"/>
          <w:szCs w:val="22"/>
        </w:rPr>
        <w:t xml:space="preserve">) were built </w:t>
      </w:r>
      <w:r w:rsidR="00196178">
        <w:rPr>
          <w:rFonts w:ascii="Garamond" w:hAnsi="Garamond"/>
          <w:sz w:val="22"/>
          <w:szCs w:val="22"/>
        </w:rPr>
        <w:t>with</w:t>
      </w:r>
      <w:r w:rsidRPr="00705B78">
        <w:rPr>
          <w:rFonts w:ascii="Garamond" w:hAnsi="Garamond"/>
          <w:sz w:val="22"/>
          <w:szCs w:val="22"/>
        </w:rPr>
        <w:t xml:space="preserve"> tailor made scripts (available in https://github.com/bcaneco/orangutan_calls_plots) using R and the following R packages: </w:t>
      </w:r>
      <w:proofErr w:type="spellStart"/>
      <w:r w:rsidRPr="00705B78">
        <w:rPr>
          <w:rFonts w:ascii="Garamond" w:hAnsi="Garamond"/>
          <w:sz w:val="22"/>
          <w:szCs w:val="22"/>
        </w:rPr>
        <w:t>colortools</w:t>
      </w:r>
      <w:proofErr w:type="spellEnd"/>
      <w:r w:rsidRPr="00705B78">
        <w:rPr>
          <w:rFonts w:ascii="Garamond" w:hAnsi="Garamond"/>
          <w:sz w:val="22"/>
          <w:szCs w:val="22"/>
        </w:rPr>
        <w:t xml:space="preserve"> v0.1.5</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{"citationID":"a1d761nn6e2","properties":{"formattedCitation":"\\super 85\\nosupersub{}","plainCitation":"85","noteIndex":0},"citationItems":[{"id":4399,"uris":["http://zotero.org/users/5804987/items/V6BN7NQ6"],"itemData":{"id":4399,"type":"book","title":"colortools: Tools for colors in a Hue-Saturation-Value (HSV) color model","URL":"https://CRAN.R-project.org/package=colortools","author":[{"family":"Sanchez","given":"Gaston"}],"issued":{"date-parts":[["2013"]]}}}],"schema":"https://github.com/citation-style-language/schema/raw/master/csl-citation.json"}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85</w:t>
      </w:r>
      <w:r w:rsidR="00A9044E">
        <w:rPr>
          <w:rFonts w:ascii="Garamond" w:hAnsi="Garamond"/>
          <w:sz w:val="22"/>
          <w:szCs w:val="22"/>
        </w:rPr>
        <w:fldChar w:fldCharType="end"/>
      </w:r>
      <w:r w:rsidRPr="00705B78">
        <w:rPr>
          <w:rFonts w:ascii="Garamond" w:hAnsi="Garamond"/>
          <w:sz w:val="22"/>
          <w:szCs w:val="22"/>
        </w:rPr>
        <w:t>, glue v1.6.2</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{"citationID":"aavkc7s9pd","properties":{"formattedCitation":"\\super 86\\nosupersub{}","plainCitation":"86","noteIndex":0},"citationItems":[{"id":4401,"uris":["http://zotero.org/users/5804987/items/UEIQD34P"],"itemData":{"id":4401,"type":"book","title":"glue: Interpreted String Literals","URL":"https://CRAN.R-project.org/package=glue","author":[{"family":"Hester","given":"Jim"},{"family":"Bryan","given":"Jennifer"}],"issued":{"date-parts":[["2022"]]}}}],"schema":"https://github.com/citation-style-language/schema/raw/master/csl-citation.json"}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86</w:t>
      </w:r>
      <w:r w:rsidR="00A9044E">
        <w:rPr>
          <w:rFonts w:ascii="Garamond" w:hAnsi="Garamond"/>
          <w:sz w:val="22"/>
          <w:szCs w:val="22"/>
        </w:rPr>
        <w:fldChar w:fldCharType="end"/>
      </w:r>
      <w:r w:rsidRPr="00705B78">
        <w:rPr>
          <w:rFonts w:ascii="Garamond" w:hAnsi="Garamond"/>
          <w:sz w:val="22"/>
          <w:szCs w:val="22"/>
        </w:rPr>
        <w:t>, grid v4.2.1</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{"citationID":"0wiGeuUk","properties":{"formattedCitation":"\\super 83\\nosupersub{}","plainCitation":"83","noteIndex":0},"citationItems":[{"id":4398,"uris":["http://zotero.org/users/5804987/items/4ZXQNN2V"],"itemData":{"id":4398,"type":"book","event-place":"Vienna, Austria","publisher":"R Foundation for Statistical Computing","publisher-place":"Vienna, Austria","title":"R: A Language and Environment for Statistical Computing","URL":"https://www.R-project.org/","author":[{"literal":"R Core Team"}],"issued":{"date-parts":[["2022"]]}}}],"schema":"https://github.com/citation-style-language/schema/raw/master/csl-citation.json"}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83</w:t>
      </w:r>
      <w:r w:rsidR="00A9044E">
        <w:rPr>
          <w:rFonts w:ascii="Garamond" w:hAnsi="Garamond"/>
          <w:sz w:val="22"/>
          <w:szCs w:val="22"/>
        </w:rPr>
        <w:fldChar w:fldCharType="end"/>
      </w:r>
      <w:r w:rsidRPr="00705B78">
        <w:rPr>
          <w:rFonts w:ascii="Garamond" w:hAnsi="Garamond"/>
          <w:sz w:val="22"/>
          <w:szCs w:val="22"/>
        </w:rPr>
        <w:t xml:space="preserve">, </w:t>
      </w:r>
      <w:proofErr w:type="spellStart"/>
      <w:r w:rsidRPr="00705B78">
        <w:rPr>
          <w:rFonts w:ascii="Garamond" w:hAnsi="Garamond"/>
          <w:sz w:val="22"/>
          <w:szCs w:val="22"/>
        </w:rPr>
        <w:t>hexbin</w:t>
      </w:r>
      <w:proofErr w:type="spellEnd"/>
      <w:r w:rsidRPr="00705B78">
        <w:rPr>
          <w:rFonts w:ascii="Garamond" w:hAnsi="Garamond"/>
          <w:sz w:val="22"/>
          <w:szCs w:val="22"/>
        </w:rPr>
        <w:t xml:space="preserve"> v1.28.2</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{"citationID":"a1u2vgg0pkl","properties":{"formattedCitation":"\\super 87\\nosupersub{}","plainCitation":"87","noteIndex":0},"citationItems":[{"id":4404,"uris":["http://zotero.org/users/5804987/items/65AE4ZWH"],"itemData":{"id":4404,"type":"book","title":"hexbin: Hexagonal Binning Routines","URL":"https://CRAN.R-project.org/package=hexbin","author":[{"family":"Carr","given":"Dan"},{"family":"Lewin-Koh","given":"ported by Nicholas"},{"family":"Maechler","given":"Martin"},{"family":"Sarkar","given":"contains copies of lattice functions written by Deepayan"}],"issued":{"date-parts":[["2021"]]}}}],"schema":"https://github.com/citation-style-language/schema/raw/master/csl-citation.json"}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87</w:t>
      </w:r>
      <w:r w:rsidR="00A9044E">
        <w:rPr>
          <w:rFonts w:ascii="Garamond" w:hAnsi="Garamond"/>
          <w:sz w:val="22"/>
          <w:szCs w:val="22"/>
        </w:rPr>
        <w:fldChar w:fldCharType="end"/>
      </w:r>
      <w:r w:rsidRPr="00705B78">
        <w:rPr>
          <w:rFonts w:ascii="Garamond" w:hAnsi="Garamond"/>
          <w:sz w:val="22"/>
          <w:szCs w:val="22"/>
        </w:rPr>
        <w:t xml:space="preserve">, </w:t>
      </w:r>
      <w:proofErr w:type="spellStart"/>
      <w:r w:rsidRPr="00705B78">
        <w:rPr>
          <w:rFonts w:ascii="Garamond" w:hAnsi="Garamond"/>
          <w:sz w:val="22"/>
          <w:szCs w:val="22"/>
        </w:rPr>
        <w:t>MetBrewer</w:t>
      </w:r>
      <w:proofErr w:type="spellEnd"/>
      <w:r w:rsidRPr="00705B78">
        <w:rPr>
          <w:rFonts w:ascii="Garamond" w:hAnsi="Garamond"/>
          <w:sz w:val="22"/>
          <w:szCs w:val="22"/>
        </w:rPr>
        <w:t xml:space="preserve"> v0.2.0</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{"citationID":"a2ceklt7kn9","properties":{"formattedCitation":"\\super 88\\nosupersub{}","plainCitation":"88","noteIndex":0},"citationItems":[{"id":4406,"uris":["http://zotero.org/users/5804987/items/BYBFRKSK"],"itemData":{"id":4406,"type":"book","title":"MetBrewer: Color Palettes Inspired by Works at the Metropolitan Museum of Art","URL":"https://CRAN.R-project.org/package=MetBrewer","author":[{"family":"Mills","given":"Blake Robert"}],"issued":{"date-parts":[["2022"]]}}}],"schema":"https://github.com/citation-style-language/schema/raw/master/csl-citation.json"}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88</w:t>
      </w:r>
      <w:r w:rsidR="00A9044E">
        <w:rPr>
          <w:rFonts w:ascii="Garamond" w:hAnsi="Garamond"/>
          <w:sz w:val="22"/>
          <w:szCs w:val="22"/>
        </w:rPr>
        <w:fldChar w:fldCharType="end"/>
      </w:r>
      <w:r w:rsidRPr="00705B78">
        <w:rPr>
          <w:rFonts w:ascii="Garamond" w:hAnsi="Garamond"/>
          <w:sz w:val="22"/>
          <w:szCs w:val="22"/>
        </w:rPr>
        <w:t>, patchwork v1.1.2</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{"citationID":"a1frhq93oq1","properties":{"formattedCitation":"\\super 90\\nosupersub{}","plainCitation":"90","noteIndex":0},"citationItems":[{"id":4408,"uris":["http://zotero.org/users/5804987/items/SWM8YPDS"],"itemData":{"id":4408,"type":"book","title":"patchwork: The Composer of Plots","URL":"https://CRAN.R-project.org/package=patchwork","author":[{"family":"Pedersen","given":"Thomas Lin"}],"issued":{"date-parts":[["2022"]]}}}],"schema":"https://github.com/citation-style-language/schema/raw/master/csl-citation.json"}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90</w:t>
      </w:r>
      <w:r w:rsidR="00A9044E">
        <w:rPr>
          <w:rFonts w:ascii="Garamond" w:hAnsi="Garamond"/>
          <w:sz w:val="22"/>
          <w:szCs w:val="22"/>
        </w:rPr>
        <w:fldChar w:fldCharType="end"/>
      </w:r>
      <w:r w:rsidRPr="00705B78">
        <w:rPr>
          <w:rFonts w:ascii="Garamond" w:hAnsi="Garamond"/>
          <w:sz w:val="22"/>
          <w:szCs w:val="22"/>
        </w:rPr>
        <w:t xml:space="preserve">, </w:t>
      </w:r>
      <w:proofErr w:type="spellStart"/>
      <w:r w:rsidRPr="00705B78">
        <w:rPr>
          <w:rFonts w:ascii="Garamond" w:hAnsi="Garamond"/>
          <w:sz w:val="22"/>
          <w:szCs w:val="22"/>
        </w:rPr>
        <w:t>rcartocolor</w:t>
      </w:r>
      <w:proofErr w:type="spellEnd"/>
      <w:r w:rsidRPr="00705B78">
        <w:rPr>
          <w:rFonts w:ascii="Garamond" w:hAnsi="Garamond"/>
          <w:sz w:val="22"/>
          <w:szCs w:val="22"/>
        </w:rPr>
        <w:t xml:space="preserve"> v2.0.0</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{"citationID":"ag318moafi","properties":{"formattedCitation":"\\super 92\\nosupersub{}","plainCitation":"92","noteIndex":0},"citationItems":[{"id":4410,"uris":["http://zotero.org/users/5804987/items/XNU4AZW8"],"itemData":{"id":4410,"type":"book","title":"`CARTOColors' Palettes","URL":"https://nowosad.github.io/rcartocolor","author":[{"family":"Nowosad","given":"Jakub"}],"issued":{"date-parts":[["2018"]]}}}],"schema":"https://github.com/citation-style-language/schema/raw/master/csl-citation.json"}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92</w:t>
      </w:r>
      <w:r w:rsidR="00A9044E">
        <w:rPr>
          <w:rFonts w:ascii="Garamond" w:hAnsi="Garamond"/>
          <w:sz w:val="22"/>
          <w:szCs w:val="22"/>
        </w:rPr>
        <w:fldChar w:fldCharType="end"/>
      </w:r>
      <w:r w:rsidRPr="00705B78">
        <w:rPr>
          <w:rFonts w:ascii="Garamond" w:hAnsi="Garamond"/>
          <w:sz w:val="22"/>
          <w:szCs w:val="22"/>
        </w:rPr>
        <w:t>, scales v1.2.1</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{"citationID":"a2ao9a9di09","properties":{"formattedCitation":"\\super 93\\nosupersub{}","plainCitation":"93","noteIndex":0},"citationItems":[{"id":4412,"uris":["http://zotero.org/users/5804987/items/PYKUJ3WZ"],"itemData":{"id":4412,"type":"book","title":"scales: Scale Functions for Visualization","URL":"https://CRAN.R-project.org/package=scales","author":[{"family":"Wickham","given":"Hadley"},{"family":"Seidel","given":"Dana"}],"issued":{"date-parts":[["2022"]]}}}],"schema":"https://github.com/citation-style-language/schema/raw/master/csl-citation.json"}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93</w:t>
      </w:r>
      <w:r w:rsidR="00A9044E">
        <w:rPr>
          <w:rFonts w:ascii="Garamond" w:hAnsi="Garamond"/>
          <w:sz w:val="22"/>
          <w:szCs w:val="22"/>
        </w:rPr>
        <w:fldChar w:fldCharType="end"/>
      </w:r>
      <w:r w:rsidRPr="00705B78">
        <w:rPr>
          <w:rFonts w:ascii="Garamond" w:hAnsi="Garamond"/>
          <w:sz w:val="22"/>
          <w:szCs w:val="22"/>
        </w:rPr>
        <w:t>, sf v1.0.8</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{"citationID":"a121fj4osac","properties":{"formattedCitation":"\\super 94\\nosupersub{}","plainCitation":"94","noteIndex":0},"citationItems":[{"id":4414,"uris":["http://zotero.org/users/5804987/items/YPUKW666"],"itemData":{"id":4414,"type":"article-journal","container-title":"The R Journal","DOI":"10.32614/RJ-2018-009","issue":"1","page":"439–446","title":"Simple Features for R: Standardized Support for Spatial Vector Data","volume":"10","author":[{"family":"Pebesma","given":"Edzer"}],"issued":{"date-parts":[["2018"]]}}}],"schema":"https://github.com/citation-style-language/schema/raw/master/csl-citation.json"}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94</w:t>
      </w:r>
      <w:r w:rsidR="00A9044E">
        <w:rPr>
          <w:rFonts w:ascii="Garamond" w:hAnsi="Garamond"/>
          <w:sz w:val="22"/>
          <w:szCs w:val="22"/>
        </w:rPr>
        <w:fldChar w:fldCharType="end"/>
      </w:r>
      <w:r w:rsidRPr="00705B78">
        <w:rPr>
          <w:rFonts w:ascii="Garamond" w:hAnsi="Garamond"/>
          <w:sz w:val="22"/>
          <w:szCs w:val="22"/>
        </w:rPr>
        <w:t xml:space="preserve">, </w:t>
      </w:r>
      <w:proofErr w:type="spellStart"/>
      <w:r w:rsidRPr="00705B78">
        <w:rPr>
          <w:rFonts w:ascii="Garamond" w:hAnsi="Garamond"/>
          <w:sz w:val="22"/>
          <w:szCs w:val="22"/>
        </w:rPr>
        <w:t>sfheaders</w:t>
      </w:r>
      <w:proofErr w:type="spellEnd"/>
      <w:r w:rsidRPr="00705B78">
        <w:rPr>
          <w:rFonts w:ascii="Garamond" w:hAnsi="Garamond"/>
          <w:sz w:val="22"/>
          <w:szCs w:val="22"/>
        </w:rPr>
        <w:t xml:space="preserve"> v0.4.0</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{"citationID":"a4nht90rb4","properties":{"formattedCitation":"\\super 95\\nosupersub{}","plainCitation":"95","noteIndex":0},"citationItems":[{"id":4415,"uris":["http://zotero.org/users/5804987/items/GBRM3C73"],"itemData":{"id":4415,"type":"book","title":"sfheaders: Converts Between R Objects and Simple Feature Objects","URL":"https://CRAN.R-project.org/package=sfheaders","author":[{"family":"Cooley","given":"David"}],"issued":{"date-parts":[["2020"]]}}}],"schema":"https://github.com/citation-style-language/schema/raw/master/csl-citation.json"}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95</w:t>
      </w:r>
      <w:r w:rsidR="00A9044E">
        <w:rPr>
          <w:rFonts w:ascii="Garamond" w:hAnsi="Garamond"/>
          <w:sz w:val="22"/>
          <w:szCs w:val="22"/>
        </w:rPr>
        <w:fldChar w:fldCharType="end"/>
      </w:r>
      <w:r w:rsidRPr="00705B78">
        <w:rPr>
          <w:rFonts w:ascii="Garamond" w:hAnsi="Garamond"/>
          <w:sz w:val="22"/>
          <w:szCs w:val="22"/>
        </w:rPr>
        <w:t xml:space="preserve">, </w:t>
      </w:r>
      <w:proofErr w:type="spellStart"/>
      <w:r w:rsidRPr="00705B78">
        <w:rPr>
          <w:rFonts w:ascii="Garamond" w:hAnsi="Garamond"/>
          <w:sz w:val="22"/>
          <w:szCs w:val="22"/>
        </w:rPr>
        <w:t>tidyverse</w:t>
      </w:r>
      <w:proofErr w:type="spellEnd"/>
      <w:r w:rsidRPr="00705B78">
        <w:rPr>
          <w:rFonts w:ascii="Garamond" w:hAnsi="Garamond"/>
          <w:sz w:val="22"/>
          <w:szCs w:val="22"/>
        </w:rPr>
        <w:t xml:space="preserve"> v1.3.2</w:t>
      </w:r>
      <w:r w:rsidR="00A9044E">
        <w:rPr>
          <w:rFonts w:ascii="Garamond" w:hAnsi="Garamond"/>
          <w:sz w:val="22"/>
          <w:szCs w:val="22"/>
        </w:rPr>
        <w:fldChar w:fldCharType="begin"/>
      </w:r>
      <w:r w:rsidR="001819E0">
        <w:rPr>
          <w:rFonts w:ascii="Garamond" w:hAnsi="Garamond"/>
          <w:sz w:val="22"/>
          <w:szCs w:val="22"/>
        </w:rPr>
        <w:instrText xml:space="preserve"> ADDIN ZOTERO_ITEM CSL_CITATION {"citationID":"al021pilkj","properties":{"formattedCitation":"\\super 96\\nosupersub{}","plainCitation":"96","noteIndex":0},"citationItems":[{"id":4417,"uris":["http://zotero.org/users/5804987/items/X9CJ78TX"],"itemData":{"id":4417,"type":"article-journal","container-title":"Journal of Open Source Software","DOI":"10.21105/joss.01686","issue":"43","page":"1686","title":"Welcome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schema":"https://github.com/citation-style-language/schema/raw/master/csl-citation.json"} </w:instrText>
      </w:r>
      <w:r w:rsidR="00A9044E">
        <w:rPr>
          <w:rFonts w:ascii="Garamond" w:hAnsi="Garamond"/>
          <w:sz w:val="22"/>
          <w:szCs w:val="22"/>
        </w:rPr>
        <w:fldChar w:fldCharType="separate"/>
      </w:r>
      <w:r w:rsidR="001819E0" w:rsidRPr="001819E0">
        <w:rPr>
          <w:rFonts w:ascii="Garamond" w:hAnsi="Garamond" w:cs="Times New Roman"/>
          <w:sz w:val="22"/>
          <w:vertAlign w:val="superscript"/>
        </w:rPr>
        <w:t>96</w:t>
      </w:r>
      <w:r w:rsidR="00A9044E">
        <w:rPr>
          <w:rFonts w:ascii="Garamond" w:hAnsi="Garamond"/>
          <w:sz w:val="22"/>
          <w:szCs w:val="22"/>
        </w:rPr>
        <w:fldChar w:fldCharType="end"/>
      </w:r>
      <w:r w:rsidRPr="00705B78">
        <w:rPr>
          <w:rFonts w:ascii="Garamond" w:hAnsi="Garamond"/>
          <w:sz w:val="22"/>
          <w:szCs w:val="22"/>
        </w:rPr>
        <w:t>.</w:t>
      </w:r>
      <w:r>
        <w:rPr>
          <w:rFonts w:ascii="Garamond" w:hAnsi="Garamond"/>
          <w:sz w:val="22"/>
          <w:szCs w:val="22"/>
        </w:rPr>
        <w:t xml:space="preserve"> </w:t>
      </w:r>
    </w:p>
    <w:p w14:paraId="59ADFAAF" w14:textId="77777777" w:rsidR="00847B1E" w:rsidRDefault="00847B1E" w:rsidP="004D492C">
      <w:pPr>
        <w:jc w:val="both"/>
        <w:rPr>
          <w:rFonts w:ascii="Garamond" w:hAnsi="Garamond"/>
          <w:sz w:val="22"/>
          <w:szCs w:val="22"/>
        </w:rPr>
      </w:pPr>
    </w:p>
    <w:p w14:paraId="590126CB" w14:textId="77777777" w:rsidR="00337D45" w:rsidRPr="00337D45" w:rsidRDefault="00B96347" w:rsidP="00847B1E">
      <w:pPr>
        <w:jc w:val="both"/>
        <w:rPr>
          <w:rFonts w:ascii="Garamond" w:hAnsi="Garamond"/>
          <w:sz w:val="22"/>
          <w:szCs w:val="22"/>
        </w:rPr>
      </w:pPr>
      <w:r w:rsidRPr="00337D45">
        <w:rPr>
          <w:rFonts w:ascii="Garamond" w:hAnsi="Garamond"/>
          <w:b/>
          <w:bCs/>
          <w:sz w:val="22"/>
          <w:szCs w:val="22"/>
        </w:rPr>
        <w:t>Sequence</w:t>
      </w:r>
      <w:r w:rsidR="00847B1E" w:rsidRPr="00337D45">
        <w:rPr>
          <w:rFonts w:ascii="Garamond" w:hAnsi="Garamond"/>
          <w:b/>
          <w:bCs/>
          <w:sz w:val="22"/>
          <w:szCs w:val="22"/>
        </w:rPr>
        <w:t xml:space="preserve"> analyses</w:t>
      </w:r>
      <w:r w:rsidR="00847B1E" w:rsidRPr="00337D45">
        <w:rPr>
          <w:rFonts w:ascii="Garamond" w:hAnsi="Garamond"/>
          <w:sz w:val="22"/>
          <w:szCs w:val="22"/>
        </w:rPr>
        <w:t xml:space="preserve"> </w:t>
      </w:r>
    </w:p>
    <w:p w14:paraId="5CB7E1CC" w14:textId="51C2D702" w:rsidR="004D492C" w:rsidRPr="004D492C" w:rsidRDefault="004D492C" w:rsidP="00847B1E">
      <w:pPr>
        <w:jc w:val="both"/>
        <w:rPr>
          <w:rFonts w:ascii="Garamond" w:hAnsi="Garamond"/>
          <w:sz w:val="22"/>
          <w:szCs w:val="22"/>
        </w:rPr>
      </w:pPr>
      <w:r>
        <w:rPr>
          <w:rFonts w:ascii="Garamond" w:hAnsi="Garamond"/>
          <w:sz w:val="22"/>
          <w:szCs w:val="22"/>
        </w:rPr>
        <w:t xml:space="preserve">To statistically </w:t>
      </w:r>
      <w:r w:rsidR="002E7BE1">
        <w:rPr>
          <w:rFonts w:ascii="Garamond" w:hAnsi="Garamond"/>
          <w:sz w:val="22"/>
          <w:szCs w:val="22"/>
        </w:rPr>
        <w:t>compare</w:t>
      </w:r>
      <w:r>
        <w:rPr>
          <w:rFonts w:ascii="Garamond" w:hAnsi="Garamond"/>
          <w:sz w:val="22"/>
          <w:szCs w:val="22"/>
        </w:rPr>
        <w:t xml:space="preserve"> chimpanzee voice changes</w:t>
      </w:r>
      <w:r w:rsidR="002E7BE1">
        <w:rPr>
          <w:rFonts w:ascii="Garamond" w:hAnsi="Garamond"/>
          <w:sz w:val="22"/>
          <w:szCs w:val="22"/>
        </w:rPr>
        <w:t xml:space="preserve"> between individuals,</w:t>
      </w:r>
      <w:r>
        <w:rPr>
          <w:rFonts w:ascii="Garamond" w:hAnsi="Garamond"/>
          <w:sz w:val="22"/>
          <w:szCs w:val="22"/>
        </w:rPr>
        <w:t xml:space="preserve"> w</w:t>
      </w:r>
      <w:r w:rsidRPr="004D492C">
        <w:rPr>
          <w:rFonts w:ascii="Garamond" w:hAnsi="Garamond"/>
          <w:sz w:val="22"/>
          <w:szCs w:val="22"/>
        </w:rPr>
        <w:t>e performed analyses separately</w:t>
      </w:r>
      <w:r w:rsidR="002E7BE1">
        <w:rPr>
          <w:rFonts w:ascii="Garamond" w:hAnsi="Garamond"/>
          <w:sz w:val="22"/>
          <w:szCs w:val="22"/>
        </w:rPr>
        <w:t xml:space="preserve"> for voice activation (</w:t>
      </w:r>
      <w:r w:rsidR="00DB7877">
        <w:rPr>
          <w:rFonts w:ascii="Garamond" w:hAnsi="Garamond"/>
          <w:sz w:val="22"/>
          <w:szCs w:val="22"/>
        </w:rPr>
        <w:t>d</w:t>
      </w:r>
      <w:r w:rsidRPr="004D492C">
        <w:rPr>
          <w:rFonts w:ascii="Garamond" w:hAnsi="Garamond"/>
          <w:sz w:val="22"/>
          <w:szCs w:val="22"/>
        </w:rPr>
        <w:t xml:space="preserve">uration and </w:t>
      </w:r>
      <w:r w:rsidR="00DB7877">
        <w:rPr>
          <w:rFonts w:ascii="Garamond" w:hAnsi="Garamond"/>
          <w:sz w:val="22"/>
          <w:szCs w:val="22"/>
        </w:rPr>
        <w:t>m</w:t>
      </w:r>
      <w:r w:rsidRPr="004D492C">
        <w:rPr>
          <w:rFonts w:ascii="Garamond" w:hAnsi="Garamond"/>
          <w:sz w:val="22"/>
          <w:szCs w:val="22"/>
        </w:rPr>
        <w:t xml:space="preserve">aximum </w:t>
      </w:r>
      <w:r w:rsidR="00DB7877">
        <w:rPr>
          <w:rFonts w:ascii="Garamond" w:hAnsi="Garamond"/>
          <w:sz w:val="22"/>
          <w:szCs w:val="22"/>
        </w:rPr>
        <w:t>f</w:t>
      </w:r>
      <w:r w:rsidRPr="004D492C">
        <w:rPr>
          <w:rFonts w:ascii="Garamond" w:hAnsi="Garamond"/>
          <w:sz w:val="22"/>
          <w:szCs w:val="22"/>
        </w:rPr>
        <w:t>requency</w:t>
      </w:r>
      <w:r w:rsidR="002E7BE1">
        <w:rPr>
          <w:rFonts w:ascii="Garamond" w:hAnsi="Garamond"/>
          <w:sz w:val="22"/>
          <w:szCs w:val="22"/>
        </w:rPr>
        <w:t>)</w:t>
      </w:r>
      <w:r>
        <w:rPr>
          <w:rFonts w:ascii="Garamond" w:hAnsi="Garamond"/>
          <w:sz w:val="22"/>
          <w:szCs w:val="22"/>
        </w:rPr>
        <w:t xml:space="preserve"> </w:t>
      </w:r>
      <w:r w:rsidR="002E7BE1">
        <w:rPr>
          <w:rFonts w:ascii="Garamond" w:hAnsi="Garamond"/>
          <w:sz w:val="22"/>
          <w:szCs w:val="22"/>
        </w:rPr>
        <w:t>and voice modulation</w:t>
      </w:r>
      <w:r w:rsidRPr="004D492C">
        <w:rPr>
          <w:rFonts w:ascii="Garamond" w:hAnsi="Garamond"/>
          <w:sz w:val="22"/>
          <w:szCs w:val="22"/>
        </w:rPr>
        <w:t xml:space="preserve"> </w:t>
      </w:r>
      <w:r w:rsidR="002E7BE1">
        <w:rPr>
          <w:rFonts w:ascii="Garamond" w:hAnsi="Garamond"/>
          <w:sz w:val="22"/>
          <w:szCs w:val="22"/>
        </w:rPr>
        <w:t>(average entropy and</w:t>
      </w:r>
      <w:r w:rsidRPr="004D492C">
        <w:rPr>
          <w:rFonts w:ascii="Garamond" w:hAnsi="Garamond"/>
          <w:sz w:val="22"/>
          <w:szCs w:val="22"/>
        </w:rPr>
        <w:t xml:space="preserve"> </w:t>
      </w:r>
      <w:r w:rsidR="00DB7877">
        <w:rPr>
          <w:rFonts w:ascii="Garamond" w:hAnsi="Garamond"/>
          <w:sz w:val="22"/>
          <w:szCs w:val="22"/>
        </w:rPr>
        <w:t>average pitch contour slope</w:t>
      </w:r>
      <w:r w:rsidR="002E7BE1">
        <w:rPr>
          <w:rFonts w:ascii="Garamond" w:hAnsi="Garamond"/>
          <w:sz w:val="22"/>
          <w:szCs w:val="22"/>
        </w:rPr>
        <w:t>)</w:t>
      </w:r>
      <w:r w:rsidRPr="004D492C">
        <w:rPr>
          <w:rFonts w:ascii="Garamond" w:hAnsi="Garamond"/>
          <w:sz w:val="22"/>
          <w:szCs w:val="22"/>
        </w:rPr>
        <w:t xml:space="preserve">. For each of </w:t>
      </w:r>
      <w:r w:rsidR="003C4DEA">
        <w:rPr>
          <w:rFonts w:ascii="Garamond" w:hAnsi="Garamond"/>
          <w:sz w:val="22"/>
          <w:szCs w:val="22"/>
        </w:rPr>
        <w:t>case</w:t>
      </w:r>
      <w:r w:rsidRPr="004D492C">
        <w:rPr>
          <w:rFonts w:ascii="Garamond" w:hAnsi="Garamond"/>
          <w:sz w:val="22"/>
          <w:szCs w:val="22"/>
        </w:rPr>
        <w:t>, we pooled all the calls of both subjects and performed a Gaussian mixture model clustering using the Matlab</w:t>
      </w:r>
      <w:r w:rsidR="00ED6046">
        <w:rPr>
          <w:rFonts w:ascii="Garamond" w:hAnsi="Garamond"/>
          <w:sz w:val="22"/>
          <w:szCs w:val="22"/>
        </w:rPr>
        <w:fldChar w:fldCharType="begin"/>
      </w:r>
      <w:r w:rsidR="001819E0">
        <w:rPr>
          <w:rFonts w:ascii="Garamond" w:hAnsi="Garamond"/>
          <w:sz w:val="22"/>
          <w:szCs w:val="22"/>
        </w:rPr>
        <w:instrText xml:space="preserve"> ADDIN ZOTERO_ITEM CSL_CITATION {"citationID":"a1prmva9603","properties":{"formattedCitation":"\\super 97\\nosupersub{}","plainCitation":"97","noteIndex":0},"citationItems":[{"id":4442,"uris":["http://zotero.org/users/5804987/items/UZFA39NX"],"itemData":{"id":4442,"type":"software","event-place":"Natick, Massachusetts","publisher":"The MathWorks, Inc.","publisher-place":"Natick, Massachusetts","title":"MATLAB","issued":{"date-parts":[["2023"]]}}}],"schema":"https://github.com/citation-style-language/schema/raw/master/csl-citation.json"} </w:instrText>
      </w:r>
      <w:r w:rsidR="00ED6046">
        <w:rPr>
          <w:rFonts w:ascii="Garamond" w:hAnsi="Garamond"/>
          <w:sz w:val="22"/>
          <w:szCs w:val="22"/>
        </w:rPr>
        <w:fldChar w:fldCharType="separate"/>
      </w:r>
      <w:r w:rsidR="001819E0" w:rsidRPr="001819E0">
        <w:rPr>
          <w:rFonts w:ascii="Garamond" w:hAnsi="Garamond" w:cs="Times New Roman"/>
          <w:sz w:val="22"/>
          <w:vertAlign w:val="superscript"/>
        </w:rPr>
        <w:t>97</w:t>
      </w:r>
      <w:r w:rsidR="00ED6046">
        <w:rPr>
          <w:rFonts w:ascii="Garamond" w:hAnsi="Garamond"/>
          <w:sz w:val="22"/>
          <w:szCs w:val="22"/>
        </w:rPr>
        <w:fldChar w:fldCharType="end"/>
      </w:r>
      <w:r w:rsidRPr="004D492C">
        <w:rPr>
          <w:rFonts w:ascii="Garamond" w:hAnsi="Garamond"/>
          <w:sz w:val="22"/>
          <w:szCs w:val="22"/>
        </w:rPr>
        <w:t xml:space="preserve"> function </w:t>
      </w:r>
      <w:proofErr w:type="spellStart"/>
      <w:r w:rsidRPr="004D492C">
        <w:rPr>
          <w:rFonts w:ascii="Garamond" w:hAnsi="Garamond"/>
          <w:sz w:val="22"/>
          <w:szCs w:val="22"/>
        </w:rPr>
        <w:t>fitgmdist</w:t>
      </w:r>
      <w:proofErr w:type="spellEnd"/>
      <w:r w:rsidRPr="004D492C">
        <w:rPr>
          <w:rFonts w:ascii="Garamond" w:hAnsi="Garamond"/>
          <w:sz w:val="22"/>
          <w:szCs w:val="22"/>
        </w:rPr>
        <w:t xml:space="preserve"> on the two principal components of the parameters. We clustered using 2-20 clusters, repeating 10 times to account for random initial conditions, and calculated the mean silhouette value for the clusters, and the AIC for each additional cluster. We used both of these metrics to determine the optimal number of clusters for the mixture model. Five clusters maximised the silhouette </w:t>
      </w:r>
      <w:r w:rsidR="00A0135D" w:rsidRPr="004D492C">
        <w:rPr>
          <w:rFonts w:ascii="Garamond" w:hAnsi="Garamond"/>
          <w:sz w:val="22"/>
          <w:szCs w:val="22"/>
        </w:rPr>
        <w:t>value and</w:t>
      </w:r>
      <w:r w:rsidRPr="004D492C">
        <w:rPr>
          <w:rFonts w:ascii="Garamond" w:hAnsi="Garamond"/>
          <w:sz w:val="22"/>
          <w:szCs w:val="22"/>
        </w:rPr>
        <w:t xml:space="preserve"> was consistent with diminishing</w:t>
      </w:r>
      <w:r w:rsidR="005B4D38">
        <w:rPr>
          <w:rFonts w:ascii="Garamond" w:hAnsi="Garamond"/>
          <w:sz w:val="22"/>
          <w:szCs w:val="22"/>
        </w:rPr>
        <w:t xml:space="preserve"> </w:t>
      </w:r>
      <w:r w:rsidRPr="004D492C">
        <w:rPr>
          <w:rFonts w:ascii="Garamond" w:hAnsi="Garamond"/>
          <w:sz w:val="22"/>
          <w:szCs w:val="22"/>
        </w:rPr>
        <w:t xml:space="preserve">AIC </w:t>
      </w:r>
      <w:r w:rsidR="00B64FD8">
        <w:rPr>
          <w:rFonts w:ascii="Garamond" w:hAnsi="Garamond"/>
          <w:sz w:val="22"/>
          <w:szCs w:val="22"/>
        </w:rPr>
        <w:t>variation (see Supplementary Materials).</w:t>
      </w:r>
      <w:r w:rsidR="00B25AE6">
        <w:rPr>
          <w:rFonts w:ascii="Garamond" w:hAnsi="Garamond"/>
          <w:sz w:val="22"/>
          <w:szCs w:val="22"/>
        </w:rPr>
        <w:t xml:space="preserve"> This data treatment allowed running statistical tests that require categorical instead of continuous data, hence, dividing each call type into possible sub-categories. </w:t>
      </w:r>
    </w:p>
    <w:p w14:paraId="155E36F7" w14:textId="666D9E29" w:rsidR="004D492C" w:rsidRPr="004D492C" w:rsidRDefault="004D492C" w:rsidP="005B4D38">
      <w:pPr>
        <w:ind w:firstLine="720"/>
        <w:jc w:val="both"/>
        <w:rPr>
          <w:rFonts w:ascii="Garamond" w:hAnsi="Garamond"/>
          <w:sz w:val="22"/>
          <w:szCs w:val="22"/>
        </w:rPr>
      </w:pPr>
      <w:r w:rsidRPr="004D492C">
        <w:rPr>
          <w:rFonts w:ascii="Garamond" w:hAnsi="Garamond"/>
          <w:sz w:val="22"/>
          <w:szCs w:val="22"/>
        </w:rPr>
        <w:t xml:space="preserve">Assigning each call to one of the clusters, each of which was deemed to be a call type 1-5, we represented the vocalisations as a sequence of call types and calculated the 5x5 transition tables </w:t>
      </w:r>
      <w:r w:rsidR="00ED6046">
        <w:rPr>
          <w:rFonts w:ascii="Garamond" w:hAnsi="Garamond"/>
          <w:sz w:val="22"/>
          <w:szCs w:val="22"/>
        </w:rPr>
        <w:t>between</w:t>
      </w:r>
      <w:r w:rsidRPr="004D492C">
        <w:rPr>
          <w:rFonts w:ascii="Garamond" w:hAnsi="Garamond"/>
          <w:sz w:val="22"/>
          <w:szCs w:val="22"/>
        </w:rPr>
        <w:t xml:space="preserve"> subjects. </w:t>
      </w:r>
      <w:commentRangeStart w:id="33"/>
      <w:r w:rsidR="00ED6046">
        <w:rPr>
          <w:rFonts w:ascii="Garamond" w:hAnsi="Garamond"/>
          <w:sz w:val="22"/>
          <w:szCs w:val="22"/>
        </w:rPr>
        <w:t>W</w:t>
      </w:r>
      <w:r w:rsidR="00ED6046" w:rsidRPr="004D492C">
        <w:rPr>
          <w:rFonts w:ascii="Garamond" w:hAnsi="Garamond"/>
          <w:sz w:val="22"/>
          <w:szCs w:val="22"/>
        </w:rPr>
        <w:t xml:space="preserve">e represented </w:t>
      </w:r>
      <w:r w:rsidR="00ED6046">
        <w:rPr>
          <w:rFonts w:ascii="Garamond" w:hAnsi="Garamond"/>
          <w:sz w:val="22"/>
          <w:szCs w:val="22"/>
        </w:rPr>
        <w:t>t</w:t>
      </w:r>
      <w:r w:rsidRPr="004D492C">
        <w:rPr>
          <w:rFonts w:ascii="Garamond" w:hAnsi="Garamond"/>
          <w:sz w:val="22"/>
          <w:szCs w:val="22"/>
        </w:rPr>
        <w:t>hese transition tables graphically using a circular distribution of nodes and arcs</w:t>
      </w:r>
      <w:r w:rsidR="00E77476">
        <w:rPr>
          <w:rFonts w:ascii="Garamond" w:hAnsi="Garamond"/>
          <w:sz w:val="22"/>
          <w:szCs w:val="22"/>
        </w:rPr>
        <w:t>,</w:t>
      </w:r>
      <w:r w:rsidRPr="004D492C">
        <w:rPr>
          <w:rFonts w:ascii="Garamond" w:hAnsi="Garamond"/>
          <w:sz w:val="22"/>
          <w:szCs w:val="22"/>
        </w:rPr>
        <w:t xml:space="preserve"> whose width indicated the probability of a transition between any two call types</w:t>
      </w:r>
      <w:commentRangeEnd w:id="33"/>
      <w:r w:rsidR="00D77C8E">
        <w:rPr>
          <w:rStyle w:val="CommentReference"/>
        </w:rPr>
        <w:commentReference w:id="33"/>
      </w:r>
      <w:r w:rsidRPr="004D492C">
        <w:rPr>
          <w:rFonts w:ascii="Garamond" w:hAnsi="Garamond"/>
          <w:sz w:val="22"/>
          <w:szCs w:val="22"/>
        </w:rPr>
        <w:t>.</w:t>
      </w:r>
    </w:p>
    <w:p w14:paraId="07AC5613" w14:textId="0FA043EE" w:rsidR="0034272E" w:rsidRDefault="004D492C" w:rsidP="005B4D38">
      <w:pPr>
        <w:ind w:firstLine="720"/>
        <w:jc w:val="both"/>
        <w:rPr>
          <w:rFonts w:ascii="Garamond" w:hAnsi="Garamond"/>
          <w:sz w:val="22"/>
          <w:szCs w:val="22"/>
        </w:rPr>
      </w:pPr>
      <w:r w:rsidRPr="004D492C">
        <w:rPr>
          <w:rFonts w:ascii="Garamond" w:hAnsi="Garamond"/>
          <w:sz w:val="22"/>
          <w:szCs w:val="22"/>
        </w:rPr>
        <w:t>To determine whether there was any statistically significant difference between the transition tables of the two subjects, we used exact tests, first measuring the similarity between transition tables with normalised mutual information NMI</w:t>
      </w:r>
      <w:r w:rsidR="00A0135D">
        <w:rPr>
          <w:rFonts w:ascii="Garamond" w:hAnsi="Garamond"/>
          <w:sz w:val="22"/>
          <w:szCs w:val="22"/>
        </w:rPr>
        <w:fldChar w:fldCharType="begin"/>
      </w:r>
      <w:r w:rsidR="001819E0">
        <w:rPr>
          <w:rFonts w:ascii="Garamond" w:hAnsi="Garamond"/>
          <w:sz w:val="22"/>
          <w:szCs w:val="22"/>
        </w:rPr>
        <w:instrText xml:space="preserve"> ADDIN ZOTERO_ITEM CSL_CITATION {"citationID":"a8pgb6vtf5","properties":{"formattedCitation":"\\super 98\\nosupersub{}","plainCitation":"98","noteIndex":0},"citationItems":[{"id":2989,"uris":["http://zotero.org/users/5804987/items/UFAZZVXN"],"itemData":{"id":2989,"type":"book","event-place":"Hoboken, New Jersey","ISBN":"978-0-471-24195-9","publisher":"Wiley-Interscience","publisher-place":"Hoboken, New Jersey","title":"Elements of information theory","author":[{"family":"Cover","given":"TM"},{"family":"Thomas","given":"JA"}],"issued":{"date-parts":[["2006"]]}}}],"schema":"https://github.com/citation-style-language/schema/raw/master/csl-citation.json"} </w:instrText>
      </w:r>
      <w:r w:rsidR="00A0135D">
        <w:rPr>
          <w:rFonts w:ascii="Garamond" w:hAnsi="Garamond"/>
          <w:sz w:val="22"/>
          <w:szCs w:val="22"/>
        </w:rPr>
        <w:fldChar w:fldCharType="separate"/>
      </w:r>
      <w:r w:rsidR="001819E0" w:rsidRPr="001819E0">
        <w:rPr>
          <w:rFonts w:ascii="Garamond" w:hAnsi="Garamond" w:cs="Times New Roman"/>
          <w:sz w:val="22"/>
          <w:vertAlign w:val="superscript"/>
        </w:rPr>
        <w:t>98</w:t>
      </w:r>
      <w:r w:rsidR="00A0135D">
        <w:rPr>
          <w:rFonts w:ascii="Garamond" w:hAnsi="Garamond"/>
          <w:sz w:val="22"/>
          <w:szCs w:val="22"/>
        </w:rPr>
        <w:fldChar w:fldCharType="end"/>
      </w:r>
      <w:r w:rsidRPr="004D492C">
        <w:rPr>
          <w:rFonts w:ascii="Garamond" w:hAnsi="Garamond"/>
          <w:sz w:val="22"/>
          <w:szCs w:val="22"/>
        </w:rPr>
        <w:t>. We then randomly rearranged the subject/trial labels 10,000 times and recalculated the transition tables and the NMI’s between them. These NMI measurements with randomised labels formed the null distributions, against which we could interpret our true NMI similarity metric between the subjects/trials. p-values were deduced as the proportion of randomised NMI values that were more extreme (lower NMI, i.e., more different transition tables) than the true NMI value.</w:t>
      </w:r>
    </w:p>
    <w:p w14:paraId="1DC211E6" w14:textId="2ACDA40D" w:rsidR="00E5352B" w:rsidRDefault="00E5352B" w:rsidP="00847B1E">
      <w:pPr>
        <w:jc w:val="both"/>
        <w:rPr>
          <w:rFonts w:ascii="Garamond" w:hAnsi="Garamond"/>
          <w:sz w:val="22"/>
          <w:szCs w:val="22"/>
        </w:rPr>
      </w:pPr>
    </w:p>
    <w:p w14:paraId="04C8B73C" w14:textId="77777777" w:rsidR="00337D45" w:rsidRDefault="00847B1E" w:rsidP="00847B1E">
      <w:pPr>
        <w:jc w:val="both"/>
        <w:rPr>
          <w:rFonts w:ascii="Garamond" w:hAnsi="Garamond"/>
          <w:b/>
          <w:bCs/>
          <w:sz w:val="22"/>
          <w:szCs w:val="22"/>
        </w:rPr>
      </w:pPr>
      <w:r w:rsidRPr="00337D45">
        <w:rPr>
          <w:rFonts w:ascii="Garamond" w:hAnsi="Garamond"/>
          <w:b/>
          <w:bCs/>
          <w:sz w:val="22"/>
          <w:szCs w:val="22"/>
        </w:rPr>
        <w:t>Moving entropy analyses and forecasting models</w:t>
      </w:r>
      <w:r w:rsidRPr="00847B1E">
        <w:rPr>
          <w:rFonts w:ascii="Garamond" w:hAnsi="Garamond"/>
          <w:b/>
          <w:bCs/>
          <w:i/>
          <w:iCs/>
          <w:sz w:val="22"/>
          <w:szCs w:val="22"/>
        </w:rPr>
        <w:t xml:space="preserve"> </w:t>
      </w:r>
    </w:p>
    <w:p w14:paraId="2B23CD03" w14:textId="00486D36" w:rsidR="00847B1E" w:rsidRPr="00847B1E" w:rsidRDefault="00847B1E" w:rsidP="00847B1E">
      <w:pPr>
        <w:jc w:val="both"/>
        <w:rPr>
          <w:rFonts w:ascii="Garamond" w:hAnsi="Garamond"/>
          <w:sz w:val="22"/>
          <w:szCs w:val="22"/>
          <w:lang w:val="en-US"/>
        </w:rPr>
      </w:pPr>
      <w:r w:rsidRPr="00847B1E">
        <w:rPr>
          <w:rFonts w:ascii="Garamond" w:hAnsi="Garamond"/>
          <w:sz w:val="22"/>
          <w:szCs w:val="22"/>
          <w:lang w:val="en-US"/>
        </w:rPr>
        <w:t>Complexity in dynamic systems refers to the interplay of new and often unpredictable behaviors altogether with the self-organized formation of specific ones, and how, in consequence, these interactions give raise to functional/spatial/temporal structures without a priori specifications. Such complexity is characterized by features such as nonlinearity, emergence, self-organization, and adaptability</w:t>
      </w:r>
      <w:r w:rsidR="00FB4FC5">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{"citationID":"a2pt0t3bfgc","properties":{"formattedCitation":"\\super 99\\nosupersub{}","plainCitation":"99","noteIndex":0},"citationItems":[{"id":194,"uris":["http://zotero.org/users/5804987/items/SBKGMZ7K"],"itemData":{"id":194,"type":"chapter","abstract":"In recent decades, the scientific study of complex systems (Bar-Yam 1997; Mitchell 2009) has demanded a paradigm shift in our worldviews (Gershenson et al. 2007; Heylighen et al. 2007). Traditionally, science has been reductionistic. Still, complexity occurs when components are difficult to separate, due to relevant interactions. These interactions are relevant because they generate novel informationwhich determines the future of systems. This fact has several implications (Gershenson 2013).","collection-title":"Emergence, Complexity and Computation","container-title":"Guided Self-Organization: Inception","event-place":"Berlin, Heidelberg","ISBN":"978-3-642-53734-9","language":"en","note":"DOI: 10.1007/978-3-642-53734-9_2","page":"19-51","publisher":"Springer Berlin Heidelberg","publisher-place":"Berlin, Heidelberg","source":"Springer Link","title":"Information Measures of Complexity, Emergence, Self-organization, Homeostasis, and Autopoiesis","URL":"https://doi.org/10.1007/978-3-642-53734-9_2","author":[{"family":"Fernández","given":"Nelson"},{"family":"Maldonado","given":"Carlos"},{"family":"Gershenson","given":"Carlos"}],"editor":[{"family":"Prokopenko","given":"Mikhail"}],"accessed":{"date-parts":[["2019",8,7]]},"issued":{"date-parts":[["2014"]]}},"label":"page"}],"schema":"https://github.com/citation-style-language/schema/raw/master/csl-citation.json"} </w:instrText>
      </w:r>
      <w:r w:rsidR="00FB4FC5">
        <w:rPr>
          <w:rFonts w:ascii="Garamond" w:hAnsi="Garamond"/>
          <w:sz w:val="22"/>
          <w:szCs w:val="22"/>
          <w:lang w:val="en-US"/>
        </w:rPr>
        <w:fldChar w:fldCharType="separate"/>
      </w:r>
      <w:r w:rsidR="001819E0" w:rsidRPr="001819E0">
        <w:rPr>
          <w:rFonts w:ascii="Garamond" w:hAnsi="Garamond" w:cs="Times New Roman"/>
          <w:sz w:val="22"/>
          <w:vertAlign w:val="superscript"/>
        </w:rPr>
        <w:t>99</w:t>
      </w:r>
      <w:r w:rsidR="00FB4FC5">
        <w:rPr>
          <w:rFonts w:ascii="Garamond" w:hAnsi="Garamond"/>
          <w:sz w:val="22"/>
          <w:szCs w:val="22"/>
          <w:lang w:val="en-US"/>
        </w:rPr>
        <w:fldChar w:fldCharType="end"/>
      </w:r>
      <w:r w:rsidRPr="00847B1E">
        <w:rPr>
          <w:rFonts w:ascii="Garamond" w:hAnsi="Garamond"/>
          <w:sz w:val="22"/>
          <w:szCs w:val="22"/>
          <w:lang w:val="en-US"/>
        </w:rPr>
        <w:t>.</w:t>
      </w:r>
    </w:p>
    <w:p w14:paraId="177CC106" w14:textId="3F30CCB1" w:rsidR="00847B1E" w:rsidRPr="00847B1E" w:rsidRDefault="00847B1E" w:rsidP="002D4C49">
      <w:pPr>
        <w:ind w:firstLine="720"/>
        <w:jc w:val="both"/>
        <w:rPr>
          <w:rFonts w:ascii="Garamond" w:hAnsi="Garamond"/>
          <w:sz w:val="22"/>
          <w:szCs w:val="22"/>
          <w:lang w:val="en-US"/>
        </w:rPr>
      </w:pPr>
      <w:r w:rsidRPr="00847B1E">
        <w:rPr>
          <w:rFonts w:ascii="Garamond" w:hAnsi="Garamond"/>
          <w:sz w:val="22"/>
          <w:szCs w:val="22"/>
          <w:lang w:val="en-US"/>
        </w:rPr>
        <w:t>Shannon</w:t>
      </w:r>
      <w:r w:rsidR="002D4C49">
        <w:rPr>
          <w:rFonts w:ascii="Garamond" w:hAnsi="Garamond"/>
          <w:sz w:val="22"/>
          <w:szCs w:val="22"/>
          <w:lang w:val="en-US"/>
        </w:rPr>
        <w:t>’</w:t>
      </w:r>
      <w:r w:rsidRPr="00847B1E">
        <w:rPr>
          <w:rFonts w:ascii="Garamond" w:hAnsi="Garamond"/>
          <w:sz w:val="22"/>
          <w:szCs w:val="22"/>
          <w:lang w:val="en-US"/>
        </w:rPr>
        <w:t>s entropy measures the average amount of information or uncertainty inherent in a random variable</w:t>
      </w:r>
      <w:r w:rsidR="00FB4FC5">
        <w:rPr>
          <w:rFonts w:ascii="Garamond" w:hAnsi="Garamond"/>
          <w:sz w:val="22"/>
          <w:szCs w:val="22"/>
          <w:lang w:val="en-US"/>
        </w:rPr>
        <w:t>’</w:t>
      </w:r>
      <w:r w:rsidRPr="00847B1E">
        <w:rPr>
          <w:rFonts w:ascii="Garamond" w:hAnsi="Garamond"/>
          <w:sz w:val="22"/>
          <w:szCs w:val="22"/>
          <w:lang w:val="en-US"/>
        </w:rPr>
        <w:t xml:space="preserve">s possible outcomes. From it, entropy-based measures, namely Emergence (E), Self-Organization (S), and Complexity (C) can be derived (altogether ESC).  The first, E, corresponds to the normalization of the entropy measured on a dynamic system, regarding its maximal entropy. Hence, </w:t>
      </w:r>
      <m:oMath>
        <m:r>
          <m:rPr>
            <m:sty m:val="p"/>
          </m:rPr>
          <w:rPr>
            <w:rFonts w:ascii="Cambria Math" w:hAnsi="Cambria Math"/>
            <w:sz w:val="22"/>
            <w:szCs w:val="22"/>
            <w:lang w:val="en-US"/>
          </w:rPr>
          <m:t>0≤E≤1,</m:t>
        </m:r>
      </m:oMath>
      <w:r w:rsidRPr="00847B1E">
        <w:rPr>
          <w:rFonts w:ascii="Garamond" w:hAnsi="Garamond"/>
          <w:sz w:val="22"/>
          <w:szCs w:val="22"/>
          <w:lang w:val="en-US"/>
        </w:rPr>
        <w:t xml:space="preserve"> where E=1 when the system is fully random continuously producing new patterns, and E=0 when the system is fully deterministic. The second, S, measures the level of organization within the system such that </w:t>
      </w:r>
      <m:oMath>
        <m:r>
          <m:rPr>
            <m:sty m:val="p"/>
          </m:rPr>
          <w:rPr>
            <w:rFonts w:ascii="Cambria Math" w:hAnsi="Cambria Math"/>
            <w:sz w:val="22"/>
            <w:szCs w:val="22"/>
            <w:lang w:val="en-US"/>
          </w:rPr>
          <m:t>0≤S≤1</m:t>
        </m:r>
      </m:oMath>
      <w:r w:rsidRPr="00847B1E">
        <w:rPr>
          <w:rFonts w:ascii="Garamond" w:hAnsi="Garamond"/>
          <w:sz w:val="22"/>
          <w:szCs w:val="22"/>
          <w:lang w:val="en-US"/>
        </w:rPr>
        <w:t>. Thus, S = 1 when the system is completely ordered developing organized structures within, whereas S=0 when the system is totally at random. The third, C, is a metric of the level of interplay between E and S which allows identifying phase transitions on dynamic systems, as well as to understand the balance between order and disorder for each system.</w:t>
      </w:r>
    </w:p>
    <w:p w14:paraId="007A92E8" w14:textId="384C386A" w:rsidR="00847B1E" w:rsidRPr="00525016" w:rsidRDefault="00847B1E" w:rsidP="00FB4FC5">
      <w:pPr>
        <w:ind w:firstLine="720"/>
        <w:jc w:val="both"/>
        <w:rPr>
          <w:rFonts w:ascii="Garamond" w:hAnsi="Garamond"/>
          <w:sz w:val="22"/>
          <w:szCs w:val="22"/>
          <w:lang w:val="en-US"/>
        </w:rPr>
      </w:pPr>
      <w:r w:rsidRPr="00847B1E">
        <w:rPr>
          <w:rFonts w:ascii="Garamond" w:hAnsi="Garamond"/>
          <w:sz w:val="22"/>
          <w:szCs w:val="22"/>
          <w:lang w:val="en-US"/>
        </w:rPr>
        <w:t xml:space="preserve">In order to analyze dynamically the emergence, self-organization, and complexity of patterns in </w:t>
      </w:r>
      <w:r w:rsidR="00D57032">
        <w:rPr>
          <w:rFonts w:ascii="Garamond" w:hAnsi="Garamond"/>
          <w:sz w:val="22"/>
          <w:szCs w:val="22"/>
          <w:lang w:val="en-US"/>
        </w:rPr>
        <w:t>the</w:t>
      </w:r>
      <w:r w:rsidRPr="00847B1E">
        <w:rPr>
          <w:rFonts w:ascii="Garamond" w:hAnsi="Garamond"/>
          <w:sz w:val="22"/>
          <w:szCs w:val="22"/>
          <w:lang w:val="en-US"/>
        </w:rPr>
        <w:t xml:space="preserve"> time series</w:t>
      </w:r>
      <w:r w:rsidR="00D57032">
        <w:rPr>
          <w:rFonts w:ascii="Garamond" w:hAnsi="Garamond"/>
          <w:sz w:val="22"/>
          <w:szCs w:val="22"/>
          <w:lang w:val="en-US"/>
        </w:rPr>
        <w:t xml:space="preserve"> of chimpanzees’ vocal </w:t>
      </w:r>
      <w:proofErr w:type="spellStart"/>
      <w:r w:rsidR="00D57032">
        <w:rPr>
          <w:rFonts w:ascii="Garamond" w:hAnsi="Garamond"/>
          <w:sz w:val="22"/>
          <w:szCs w:val="22"/>
          <w:lang w:val="en-US"/>
        </w:rPr>
        <w:t>behaviour</w:t>
      </w:r>
      <w:proofErr w:type="spellEnd"/>
      <w:r w:rsidRPr="00847B1E">
        <w:rPr>
          <w:rFonts w:ascii="Garamond" w:hAnsi="Garamond"/>
          <w:sz w:val="22"/>
          <w:szCs w:val="22"/>
          <w:lang w:val="en-US"/>
        </w:rPr>
        <w:t>, a univariate moving average (i.e.</w:t>
      </w:r>
      <w:r w:rsidR="009A6C77">
        <w:rPr>
          <w:rFonts w:ascii="Garamond" w:hAnsi="Garamond"/>
          <w:sz w:val="22"/>
          <w:szCs w:val="22"/>
          <w:lang w:val="en-US"/>
        </w:rPr>
        <w:t>,</w:t>
      </w:r>
      <w:r w:rsidRPr="00847B1E">
        <w:rPr>
          <w:rFonts w:ascii="Garamond" w:hAnsi="Garamond"/>
          <w:sz w:val="22"/>
          <w:szCs w:val="22"/>
          <w:lang w:val="en-US"/>
        </w:rPr>
        <w:t xml:space="preserve"> rolling-window) approach </w:t>
      </w:r>
      <w:r w:rsidR="009A6C77">
        <w:rPr>
          <w:rFonts w:ascii="Garamond" w:hAnsi="Garamond"/>
          <w:sz w:val="22"/>
          <w:szCs w:val="22"/>
          <w:lang w:val="en-US"/>
        </w:rPr>
        <w:t>wa</w:t>
      </w:r>
      <w:r w:rsidRPr="00847B1E">
        <w:rPr>
          <w:rFonts w:ascii="Garamond" w:hAnsi="Garamond"/>
          <w:sz w:val="22"/>
          <w:szCs w:val="22"/>
          <w:lang w:val="en-US"/>
        </w:rPr>
        <w:t>s used. Through calculating a moving average of ESC (</w:t>
      </w:r>
      <w:proofErr w:type="spellStart"/>
      <w:r w:rsidR="003F2329" w:rsidRPr="00235CC8">
        <w:rPr>
          <w:rFonts w:ascii="Garamond" w:hAnsi="Garamond"/>
          <w:i/>
          <w:iCs/>
          <w:sz w:val="22"/>
          <w:szCs w:val="22"/>
          <w:lang w:val="en-US"/>
        </w:rPr>
        <w:t>maESC</w:t>
      </w:r>
      <w:proofErr w:type="spellEnd"/>
      <w:r w:rsidR="003F2329">
        <w:rPr>
          <w:rFonts w:ascii="Garamond" w:hAnsi="Garamond"/>
          <w:sz w:val="22"/>
          <w:szCs w:val="22"/>
          <w:lang w:val="en-US"/>
        </w:rPr>
        <w:t>)</w:t>
      </w:r>
      <w:r w:rsidRPr="00847B1E">
        <w:rPr>
          <w:rFonts w:ascii="Garamond" w:hAnsi="Garamond"/>
          <w:sz w:val="22"/>
          <w:szCs w:val="22"/>
          <w:lang w:val="en-US"/>
        </w:rPr>
        <w:t xml:space="preserve"> metrics,</w:t>
      </w:r>
      <w:r w:rsidR="00D57032">
        <w:rPr>
          <w:rFonts w:ascii="Garamond" w:hAnsi="Garamond"/>
          <w:sz w:val="22"/>
          <w:szCs w:val="22"/>
          <w:lang w:val="en-US"/>
        </w:rPr>
        <w:t xml:space="preserve"> it</w:t>
      </w:r>
      <w:r w:rsidRPr="00847B1E">
        <w:rPr>
          <w:rFonts w:ascii="Garamond" w:hAnsi="Garamond"/>
          <w:sz w:val="22"/>
          <w:szCs w:val="22"/>
          <w:lang w:val="en-US"/>
        </w:rPr>
        <w:t xml:space="preserve"> is possible to analyze within a time frame, the generation rate of new patterns or the stagnation in specific ones as a system evolves in time. The idea is </w:t>
      </w:r>
      <w:r w:rsidRPr="00525016">
        <w:rPr>
          <w:rFonts w:ascii="Garamond" w:hAnsi="Garamond"/>
          <w:sz w:val="22"/>
          <w:szCs w:val="22"/>
          <w:lang w:val="en-US"/>
        </w:rPr>
        <w:t>that, by calculating these metrics, one can dynamically assess the temporal evolution of emergence, self-organization, and complexity of a dynamical system as measured by time series data</w:t>
      </w:r>
      <w:r w:rsidR="009A6C77" w:rsidRPr="00525016">
        <w:rPr>
          <w:rFonts w:ascii="Garamond" w:hAnsi="Garamond"/>
          <w:sz w:val="22"/>
          <w:szCs w:val="22"/>
          <w:lang w:val="en-US"/>
        </w:rPr>
        <w:t xml:space="preserve"> </w:t>
      </w:r>
      <w:r w:rsidR="009A6C77" w:rsidRPr="0052501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{"citationID":"amili2sju1","properties":{"formattedCitation":"\\super 100\\nosupersub{}","plainCitation":"100","noteIndex":0},"citationItems":[{"id":4503,"uris":["http://zotero.org/users/5804987/items/7PAVPX3B"],"itemData":{"id":4503,"type":"book","call-number":"620","collection-number":"9","collection-title":"Emergence, complexity and computation","event-place":"Berlin, Heidelberg","ISBN":"978-3-642-53734-9","language":"eng","publisher":"Springer","publisher-place":"Berlin, Heidelberg","source":"BnF ISBN","title":"Guided Self-Organization: Inception","title-short":"Guided Self-Organization","author":[{"family":"Prokopenko","given":"Mikhail"}],"issued":{"date-parts":[["2014"]]}}}],"schema":"https://github.com/citation-style-language/schema/raw/master/csl-citation.json"} </w:instrText>
      </w:r>
      <w:r w:rsidR="009A6C77" w:rsidRPr="00525016">
        <w:rPr>
          <w:rFonts w:ascii="Garamond" w:hAnsi="Garamond"/>
          <w:sz w:val="22"/>
          <w:szCs w:val="22"/>
          <w:lang w:val="en-US"/>
        </w:rPr>
        <w:fldChar w:fldCharType="separate"/>
      </w:r>
      <w:r w:rsidR="001819E0" w:rsidRPr="001819E0">
        <w:rPr>
          <w:rFonts w:ascii="Garamond" w:hAnsi="Garamond" w:cs="Times New Roman"/>
          <w:sz w:val="22"/>
          <w:vertAlign w:val="superscript"/>
        </w:rPr>
        <w:t>100</w:t>
      </w:r>
      <w:r w:rsidR="009A6C77" w:rsidRPr="00525016">
        <w:rPr>
          <w:rFonts w:ascii="Garamond" w:hAnsi="Garamond"/>
          <w:sz w:val="22"/>
          <w:szCs w:val="22"/>
          <w:lang w:val="en-US"/>
        </w:rPr>
        <w:fldChar w:fldCharType="end"/>
      </w:r>
      <w:r w:rsidR="009A6C77" w:rsidRPr="00525016">
        <w:rPr>
          <w:rFonts w:ascii="Garamond" w:hAnsi="Garamond"/>
          <w:sz w:val="22"/>
          <w:szCs w:val="22"/>
          <w:lang w:val="en-US"/>
        </w:rPr>
        <w:t xml:space="preserve">. </w:t>
      </w:r>
      <w:r w:rsidRPr="00525016">
        <w:rPr>
          <w:rFonts w:ascii="Garamond" w:hAnsi="Garamond"/>
          <w:sz w:val="22"/>
          <w:szCs w:val="22"/>
          <w:lang w:val="en-US"/>
        </w:rPr>
        <w:t xml:space="preserve">Thus, given a time series </w:t>
      </w:r>
      <m:oMath>
        <m:sSub>
          <m:sSubPr>
            <m:ctrlPr>
              <w:rPr>
                <w:rFonts w:ascii="Cambria Math" w:hAnsi="Cambria Math"/>
                <w:sz w:val="22"/>
                <w:szCs w:val="22"/>
                <w:lang w:val="en-US"/>
              </w:rPr>
            </m:ctrlPr>
          </m:sSubPr>
          <m:e>
            <m:r>
              <m:rPr>
                <m:sty m:val="p"/>
              </m:rPr>
              <w:rPr>
                <w:rFonts w:ascii="Cambria Math" w:hAnsi="Cambria Math"/>
                <w:sz w:val="22"/>
                <w:szCs w:val="22"/>
                <w:lang w:val="en-US"/>
              </w:rPr>
              <m:t>x</m:t>
            </m:r>
          </m:e>
          <m:sub>
            <m:r>
              <m:rPr>
                <m:sty m:val="p"/>
              </m:rPr>
              <w:rPr>
                <w:rFonts w:ascii="Cambria Math" w:hAnsi="Cambria Math"/>
                <w:sz w:val="22"/>
                <w:szCs w:val="22"/>
                <w:lang w:val="en-US"/>
              </w:rPr>
              <m:t>i</m:t>
            </m:r>
          </m:sub>
        </m:sSub>
        <m:r>
          <m:rPr>
            <m:sty m:val="p"/>
          </m:rPr>
          <w:rPr>
            <w:rFonts w:ascii="Cambria Math" w:hAnsi="Cambria Math"/>
            <w:sz w:val="22"/>
            <w:szCs w:val="22"/>
            <w:lang w:val="en-US"/>
          </w:rPr>
          <m:t>∈X,  i=1,2,…,n</m:t>
        </m:r>
      </m:oMath>
      <w:r w:rsidRPr="00525016">
        <w:rPr>
          <w:rFonts w:ascii="Garamond" w:hAnsi="Garamond"/>
          <w:sz w:val="22"/>
          <w:szCs w:val="22"/>
          <w:lang w:val="en-US"/>
        </w:rPr>
        <w:t xml:space="preserve"> and a window of length</w:t>
      </w:r>
      <m:oMath>
        <m:r>
          <m:rPr>
            <m:sty m:val="p"/>
          </m:rPr>
          <w:rPr>
            <w:rFonts w:ascii="Cambria Math" w:hAnsi="Cambria Math"/>
            <w:sz w:val="22"/>
            <w:szCs w:val="22"/>
            <w:lang w:val="en-US"/>
          </w:rPr>
          <m:t xml:space="preserve"> l&lt;</m:t>
        </m:r>
        <m:d>
          <m:dPr>
            <m:begChr m:val="‖"/>
            <m:endChr m:val="‖"/>
            <m:ctrlPr>
              <w:rPr>
                <w:rFonts w:ascii="Cambria Math" w:hAnsi="Cambria Math"/>
                <w:sz w:val="22"/>
                <w:szCs w:val="22"/>
                <w:lang w:val="en-US"/>
              </w:rPr>
            </m:ctrlPr>
          </m:dPr>
          <m:e>
            <m:r>
              <m:rPr>
                <m:sty m:val="p"/>
              </m:rPr>
              <w:rPr>
                <w:rFonts w:ascii="Cambria Math" w:hAnsi="Cambria Math"/>
                <w:sz w:val="22"/>
                <w:szCs w:val="22"/>
                <w:lang w:val="en-US"/>
              </w:rPr>
              <m:t>x</m:t>
            </m:r>
          </m:e>
        </m:d>
      </m:oMath>
      <w:r w:rsidRPr="00525016">
        <w:rPr>
          <w:rFonts w:ascii="Garamond" w:hAnsi="Garamond"/>
          <w:sz w:val="22"/>
          <w:szCs w:val="22"/>
          <w:lang w:val="en-US"/>
        </w:rPr>
        <w:t xml:space="preserve">, the </w:t>
      </w:r>
      <w:proofErr w:type="spellStart"/>
      <w:r w:rsidR="003F2329" w:rsidRPr="00525016">
        <w:rPr>
          <w:rFonts w:ascii="Garamond" w:hAnsi="Garamond"/>
          <w:i/>
          <w:iCs/>
          <w:sz w:val="22"/>
          <w:szCs w:val="22"/>
          <w:lang w:val="en-US"/>
        </w:rPr>
        <w:t>maESC</w:t>
      </w:r>
      <w:proofErr w:type="spellEnd"/>
      <w:r w:rsidR="003F2329" w:rsidRPr="00525016">
        <w:rPr>
          <w:rFonts w:ascii="Garamond" w:hAnsi="Garamond"/>
          <w:sz w:val="22"/>
          <w:szCs w:val="22"/>
          <w:lang w:val="en-US"/>
        </w:rPr>
        <w:t xml:space="preserve"> </w:t>
      </w:r>
      <w:r w:rsidRPr="00525016">
        <w:rPr>
          <w:rFonts w:ascii="Garamond" w:hAnsi="Garamond"/>
          <w:sz w:val="22"/>
          <w:szCs w:val="22"/>
          <w:lang w:val="en-US"/>
        </w:rPr>
        <w:t>measures can be estimated as follows:</w:t>
      </w:r>
    </w:p>
    <w:p w14:paraId="796283F7" w14:textId="41AC8D0E" w:rsidR="00847B1E" w:rsidRPr="00525016" w:rsidRDefault="00847B1E" w:rsidP="00847B1E">
      <w:pPr>
        <w:jc w:val="both"/>
        <w:rPr>
          <w:rFonts w:ascii="Garamond" w:hAnsi="Garamond"/>
          <w:sz w:val="22"/>
          <w:szCs w:val="22"/>
          <w:lang w:val="en-US"/>
        </w:rPr>
      </w:pPr>
      <w:r w:rsidRPr="00525016">
        <w:rPr>
          <w:rFonts w:ascii="Garamond" w:hAnsi="Garamond"/>
          <w:sz w:val="22"/>
          <w:szCs w:val="22"/>
          <w:lang w:val="en-US"/>
        </w:rPr>
        <w:br/>
      </w:r>
      <m:oMathPara>
        <m:oMath>
          <m:sSub>
            <m:sSubPr>
              <m:ctrlPr>
                <w:rPr>
                  <w:rFonts w:ascii="Cambria Math" w:hAnsi="Cambria Math"/>
                  <w:sz w:val="22"/>
                  <w:szCs w:val="22"/>
                  <w:lang w:val="en-US"/>
                </w:rPr>
              </m:ctrlPr>
            </m:sSubPr>
            <m:e>
              <m:sSub>
                <m:sSubPr>
                  <m:ctrlPr>
                    <w:rPr>
                      <w:rFonts w:ascii="Cambria Math" w:hAnsi="Cambria Math"/>
                      <w:sz w:val="22"/>
                      <w:szCs w:val="22"/>
                      <w:lang w:val="en-US"/>
                    </w:rPr>
                  </m:ctrlPr>
                </m:sSubPr>
                <m:e>
                  <m:r>
                    <m:rPr>
                      <m:sty m:val="p"/>
                    </m:rPr>
                    <w:rPr>
                      <w:rFonts w:ascii="Cambria Math" w:hAnsi="Cambria Math"/>
                      <w:sz w:val="22"/>
                      <w:szCs w:val="22"/>
                      <w:lang w:val="en-US"/>
                    </w:rPr>
                    <m:t>m</m:t>
                  </m:r>
                </m:e>
                <m:sub>
                  <m:r>
                    <m:rPr>
                      <m:sty m:val="p"/>
                    </m:rPr>
                    <w:rPr>
                      <w:rFonts w:ascii="Cambria Math" w:hAnsi="Cambria Math"/>
                      <w:sz w:val="22"/>
                      <w:szCs w:val="22"/>
                      <w:lang w:val="en-US"/>
                    </w:rPr>
                    <m:t>E</m:t>
                  </m:r>
                </m:sub>
              </m:sSub>
            </m:e>
            <m:sub>
              <m:r>
                <m:rPr>
                  <m:sty m:val="p"/>
                </m:rPr>
                <w:rPr>
                  <w:rFonts w:ascii="Cambria Math" w:hAnsi="Cambria Math"/>
                  <w:sz w:val="22"/>
                  <w:szCs w:val="22"/>
                  <w:lang w:val="en-US"/>
                </w:rPr>
                <m:t>t</m:t>
              </m:r>
            </m:sub>
          </m:sSub>
          <m:r>
            <m:rPr>
              <m:sty m:val="p"/>
            </m:rPr>
            <w:rPr>
              <w:rFonts w:ascii="Cambria Math" w:hAnsi="Cambria Math"/>
              <w:sz w:val="22"/>
              <w:szCs w:val="22"/>
              <w:lang w:val="en-US"/>
            </w:rPr>
            <m:t>=-K⋅</m:t>
          </m:r>
          <m:nary>
            <m:naryPr>
              <m:chr m:val="∑"/>
              <m:ctrlPr>
                <w:rPr>
                  <w:rFonts w:ascii="Cambria Math" w:hAnsi="Cambria Math"/>
                  <w:sz w:val="22"/>
                  <w:szCs w:val="22"/>
                  <w:lang w:val="en-US"/>
                </w:rPr>
              </m:ctrlPr>
            </m:naryPr>
            <m:sub>
              <m:r>
                <m:rPr>
                  <m:sty m:val="p"/>
                </m:rPr>
                <w:rPr>
                  <w:rFonts w:ascii="Cambria Math" w:hAnsi="Cambria Math"/>
                  <w:sz w:val="22"/>
                  <w:szCs w:val="22"/>
                  <w:lang w:val="en-US"/>
                </w:rPr>
                <m:t>i=1</m:t>
              </m:r>
            </m:sub>
            <m:sup>
              <m:r>
                <m:rPr>
                  <m:sty m:val="p"/>
                </m:rPr>
                <w:rPr>
                  <w:rFonts w:ascii="Cambria Math" w:hAnsi="Cambria Math"/>
                  <w:sz w:val="22"/>
                  <w:szCs w:val="22"/>
                  <w:lang w:val="en-US"/>
                </w:rPr>
                <m:t>l</m:t>
              </m:r>
            </m:sup>
            <m:e>
              <m:sSub>
                <m:sSubPr>
                  <m:ctrlPr>
                    <w:rPr>
                      <w:rFonts w:ascii="Cambria Math" w:hAnsi="Cambria Math"/>
                      <w:sz w:val="22"/>
                      <w:szCs w:val="22"/>
                      <w:lang w:val="en-US"/>
                    </w:rPr>
                  </m:ctrlPr>
                </m:sSubPr>
                <m:e>
                  <m:r>
                    <m:rPr>
                      <m:sty m:val="p"/>
                    </m:rPr>
                    <w:rPr>
                      <w:rFonts w:ascii="Cambria Math" w:hAnsi="Cambria Math"/>
                      <w:sz w:val="22"/>
                      <w:szCs w:val="22"/>
                      <w:lang w:val="en-US"/>
                    </w:rPr>
                    <m:t>p</m:t>
                  </m:r>
                </m:e>
                <m:sub>
                  <m:r>
                    <m:rPr>
                      <m:sty m:val="p"/>
                    </m:rPr>
                    <w:rPr>
                      <w:rFonts w:ascii="Cambria Math" w:hAnsi="Cambria Math"/>
                      <w:sz w:val="22"/>
                      <w:szCs w:val="22"/>
                      <w:lang w:val="en-US"/>
                    </w:rPr>
                    <m:t>t,i</m:t>
                  </m:r>
                </m:sub>
              </m:sSub>
              <m:func>
                <m:funcPr>
                  <m:ctrlPr>
                    <w:rPr>
                      <w:rFonts w:ascii="Cambria Math" w:hAnsi="Cambria Math"/>
                      <w:sz w:val="22"/>
                      <w:szCs w:val="22"/>
                      <w:lang w:val="en-US"/>
                    </w:rPr>
                  </m:ctrlPr>
                </m:funcPr>
                <m:fName>
                  <m:sSub>
                    <m:sSubPr>
                      <m:ctrlPr>
                        <w:rPr>
                          <w:rFonts w:ascii="Cambria Math" w:hAnsi="Cambria Math"/>
                          <w:sz w:val="22"/>
                          <w:szCs w:val="22"/>
                          <w:lang w:val="en-US"/>
                        </w:rPr>
                      </m:ctrlPr>
                    </m:sSubPr>
                    <m:e>
                      <m:r>
                        <m:rPr>
                          <m:sty m:val="p"/>
                        </m:rPr>
                        <w:rPr>
                          <w:rFonts w:ascii="Cambria Math" w:hAnsi="Cambria Math"/>
                          <w:sz w:val="22"/>
                          <w:szCs w:val="22"/>
                          <w:lang w:val="en-US"/>
                        </w:rPr>
                        <m:t>log</m:t>
                      </m:r>
                    </m:e>
                    <m:sub>
                      <m:r>
                        <m:rPr>
                          <m:sty m:val="p"/>
                        </m:rPr>
                        <w:rPr>
                          <w:rFonts w:ascii="Cambria Math" w:hAnsi="Cambria Math"/>
                          <w:sz w:val="22"/>
                          <w:szCs w:val="22"/>
                          <w:lang w:val="en-US"/>
                        </w:rPr>
                        <m:t>2</m:t>
                      </m:r>
                    </m:sub>
                  </m:sSub>
                </m:fName>
                <m:e>
                  <m:sSub>
                    <m:sSubPr>
                      <m:ctrlPr>
                        <w:rPr>
                          <w:rFonts w:ascii="Cambria Math" w:hAnsi="Cambria Math"/>
                          <w:sz w:val="22"/>
                          <w:szCs w:val="22"/>
                          <w:lang w:val="en-US"/>
                        </w:rPr>
                      </m:ctrlPr>
                    </m:sSubPr>
                    <m:e>
                      <m:r>
                        <m:rPr>
                          <m:sty m:val="p"/>
                        </m:rPr>
                        <w:rPr>
                          <w:rFonts w:ascii="Cambria Math" w:hAnsi="Cambria Math"/>
                          <w:sz w:val="22"/>
                          <w:szCs w:val="22"/>
                          <w:lang w:val="en-US"/>
                        </w:rPr>
                        <m:t>p</m:t>
                      </m:r>
                    </m:e>
                    <m:sub>
                      <m:r>
                        <m:rPr>
                          <m:sty m:val="p"/>
                        </m:rPr>
                        <w:rPr>
                          <w:rFonts w:ascii="Cambria Math" w:hAnsi="Cambria Math"/>
                          <w:sz w:val="22"/>
                          <w:szCs w:val="22"/>
                          <w:lang w:val="en-US"/>
                        </w:rPr>
                        <m:t>t,i</m:t>
                      </m:r>
                    </m:sub>
                  </m:sSub>
                </m:e>
              </m:func>
              <m:r>
                <m:rPr>
                  <m:sty m:val="p"/>
                </m:rPr>
                <w:rPr>
                  <w:rFonts w:ascii="Cambria Math" w:hAnsi="Cambria Math"/>
                  <w:sz w:val="22"/>
                  <w:szCs w:val="22"/>
                  <w:lang w:val="en-US"/>
                </w:rPr>
                <m:t xml:space="preserve"> ,</m:t>
              </m:r>
            </m:e>
          </m:nary>
        </m:oMath>
      </m:oMathPara>
    </w:p>
    <w:p w14:paraId="536D8D55" w14:textId="0A2BD112" w:rsidR="00847B1E" w:rsidRPr="00525016" w:rsidRDefault="00000000" w:rsidP="00847B1E">
      <w:pPr>
        <w:jc w:val="both"/>
        <w:rPr>
          <w:rFonts w:ascii="Garamond" w:hAnsi="Garamond"/>
          <w:sz w:val="22"/>
          <w:szCs w:val="22"/>
          <w:lang w:val="en-US"/>
        </w:rPr>
      </w:pPr>
      <m:oMathPara>
        <m:oMath>
          <m:sSub>
            <m:sSubPr>
              <m:ctrlPr>
                <w:rPr>
                  <w:rFonts w:ascii="Cambria Math" w:hAnsi="Cambria Math"/>
                  <w:sz w:val="22"/>
                  <w:szCs w:val="22"/>
                  <w:lang w:val="en-US"/>
                </w:rPr>
              </m:ctrlPr>
            </m:sSubPr>
            <m:e>
              <m:sSub>
                <m:sSubPr>
                  <m:ctrlPr>
                    <w:rPr>
                      <w:rFonts w:ascii="Cambria Math" w:hAnsi="Cambria Math"/>
                      <w:sz w:val="22"/>
                      <w:szCs w:val="22"/>
                      <w:lang w:val="en-US"/>
                    </w:rPr>
                  </m:ctrlPr>
                </m:sSubPr>
                <m:e>
                  <m:r>
                    <m:rPr>
                      <m:sty m:val="p"/>
                    </m:rPr>
                    <w:rPr>
                      <w:rFonts w:ascii="Cambria Math" w:hAnsi="Cambria Math"/>
                      <w:sz w:val="22"/>
                      <w:szCs w:val="22"/>
                      <w:lang w:val="en-US"/>
                    </w:rPr>
                    <m:t>m</m:t>
                  </m:r>
                </m:e>
                <m:sub>
                  <m:r>
                    <m:rPr>
                      <m:sty m:val="p"/>
                    </m:rPr>
                    <w:rPr>
                      <w:rFonts w:ascii="Cambria Math" w:hAnsi="Cambria Math"/>
                      <w:sz w:val="22"/>
                      <w:szCs w:val="22"/>
                      <w:lang w:val="en-US"/>
                    </w:rPr>
                    <m:t>S</m:t>
                  </m:r>
                </m:sub>
              </m:sSub>
            </m:e>
            <m:sub>
              <m:r>
                <m:rPr>
                  <m:sty m:val="p"/>
                </m:rPr>
                <w:rPr>
                  <w:rFonts w:ascii="Cambria Math" w:hAnsi="Cambria Math"/>
                  <w:sz w:val="22"/>
                  <w:szCs w:val="22"/>
                  <w:lang w:val="en-US"/>
                </w:rPr>
                <m:t>t</m:t>
              </m:r>
            </m:sub>
          </m:sSub>
          <m:r>
            <m:rPr>
              <m:sty m:val="p"/>
            </m:rPr>
            <w:rPr>
              <w:rFonts w:ascii="Cambria Math" w:hAnsi="Cambria Math"/>
              <w:sz w:val="22"/>
              <w:szCs w:val="22"/>
              <w:lang w:val="en-US"/>
            </w:rPr>
            <m:t>=1-</m:t>
          </m:r>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t</m:t>
                  </m:r>
                </m:sub>
              </m:sSub>
            </m:sub>
          </m:sSub>
          <m:r>
            <m:rPr>
              <m:sty m:val="p"/>
            </m:rPr>
            <w:rPr>
              <w:rFonts w:ascii="Cambria Math" w:hAnsi="Cambria Math"/>
              <w:sz w:val="22"/>
              <w:szCs w:val="22"/>
              <w:lang w:val="en-US"/>
            </w:rPr>
            <m:t xml:space="preserve"> ,</m:t>
          </m:r>
        </m:oMath>
      </m:oMathPara>
    </w:p>
    <w:p w14:paraId="2CD3E78C" w14:textId="19AD80FE" w:rsidR="00847B1E" w:rsidRPr="00525016" w:rsidRDefault="00000000" w:rsidP="00847B1E">
      <w:pPr>
        <w:jc w:val="both"/>
        <w:rPr>
          <w:rFonts w:ascii="Garamond" w:eastAsiaTheme="minorEastAsia" w:hAnsi="Garamond"/>
          <w:sz w:val="22"/>
          <w:szCs w:val="22"/>
          <w:lang w:val="en-US"/>
        </w:rPr>
      </w:pPr>
      <m:oMathPara>
        <m:oMath>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C</m:t>
                  </m:r>
                </m:e>
                <m:sub>
                  <m:r>
                    <m:rPr>
                      <m:sty m:val="p"/>
                    </m:rPr>
                    <w:rPr>
                      <w:rFonts w:ascii="Cambria Math" w:hAnsi="Cambria Math"/>
                      <w:sz w:val="22"/>
                      <w:szCs w:val="22"/>
                      <w:lang w:val="en-US"/>
                    </w:rPr>
                    <m:t>t</m:t>
                  </m:r>
                </m:sub>
              </m:sSub>
            </m:sub>
          </m:sSub>
          <m:r>
            <m:rPr>
              <m:sty m:val="p"/>
            </m:rPr>
            <w:rPr>
              <w:rFonts w:ascii="Cambria Math" w:hAnsi="Cambria Math"/>
              <w:sz w:val="22"/>
              <w:szCs w:val="22"/>
              <w:lang w:val="en-US"/>
            </w:rPr>
            <m:t>=4*</m:t>
          </m:r>
          <m:sSub>
            <m:sSubPr>
              <m:ctrlPr>
                <w:rPr>
                  <w:rFonts w:ascii="Cambria Math" w:hAnsi="Cambria Math"/>
                  <w:sz w:val="22"/>
                  <w:szCs w:val="22"/>
                  <w:lang w:val="en-US"/>
                </w:rPr>
              </m:ctrlPr>
            </m:sSubPr>
            <m:e>
              <m:sSub>
                <m:sSubPr>
                  <m:ctrlPr>
                    <w:rPr>
                      <w:rFonts w:ascii="Cambria Math" w:hAnsi="Cambria Math"/>
                      <w:sz w:val="22"/>
                      <w:szCs w:val="22"/>
                      <w:lang w:val="en-US"/>
                    </w:rPr>
                  </m:ctrlPr>
                </m:sSubPr>
                <m:e>
                  <m:r>
                    <m:rPr>
                      <m:sty m:val="p"/>
                    </m:rPr>
                    <w:rPr>
                      <w:rFonts w:ascii="Cambria Math" w:hAnsi="Cambria Math"/>
                      <w:sz w:val="22"/>
                      <w:szCs w:val="22"/>
                      <w:lang w:val="en-US"/>
                    </w:rPr>
                    <m:t>m</m:t>
                  </m:r>
                </m:e>
                <m:sub>
                  <m:r>
                    <m:rPr>
                      <m:sty m:val="p"/>
                    </m:rPr>
                    <w:rPr>
                      <w:rFonts w:ascii="Cambria Math" w:hAnsi="Cambria Math"/>
                      <w:sz w:val="22"/>
                      <w:szCs w:val="22"/>
                      <w:lang w:val="en-US"/>
                    </w:rPr>
                    <m:t>S</m:t>
                  </m:r>
                </m:sub>
              </m:sSub>
            </m:e>
            <m:sub>
              <m:r>
                <m:rPr>
                  <m:sty m:val="p"/>
                </m:rPr>
                <w:rPr>
                  <w:rFonts w:ascii="Cambria Math" w:hAnsi="Cambria Math"/>
                  <w:sz w:val="22"/>
                  <w:szCs w:val="22"/>
                  <w:lang w:val="en-US"/>
                </w:rPr>
                <m:t>t</m:t>
              </m:r>
            </m:sub>
          </m:sSub>
          <m:r>
            <m:rPr>
              <m:sty m:val="p"/>
            </m:rPr>
            <w:rPr>
              <w:rFonts w:ascii="Cambria Math" w:hAnsi="Cambria Math"/>
              <w:sz w:val="22"/>
              <w:szCs w:val="22"/>
              <w:lang w:val="en-US"/>
            </w:rPr>
            <m:t>*</m:t>
          </m:r>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t</m:t>
                  </m:r>
                </m:sub>
              </m:sSub>
            </m:sub>
          </m:sSub>
          <m:r>
            <m:rPr>
              <m:sty m:val="p"/>
            </m:rPr>
            <w:rPr>
              <w:rFonts w:ascii="Cambria Math" w:hAnsi="Cambria Math"/>
              <w:sz w:val="22"/>
              <w:szCs w:val="22"/>
              <w:lang w:val="en-US"/>
            </w:rPr>
            <m:t xml:space="preserve"> ,</m:t>
          </m:r>
        </m:oMath>
      </m:oMathPara>
    </w:p>
    <w:p w14:paraId="4DEE0E2B" w14:textId="77777777" w:rsidR="009A6C77" w:rsidRPr="00525016" w:rsidRDefault="009A6C77" w:rsidP="00847B1E">
      <w:pPr>
        <w:jc w:val="both"/>
        <w:rPr>
          <w:rFonts w:ascii="Garamond" w:hAnsi="Garamond"/>
          <w:sz w:val="22"/>
          <w:szCs w:val="22"/>
          <w:lang w:val="en-US"/>
        </w:rPr>
      </w:pPr>
    </w:p>
    <w:p w14:paraId="5866AE64" w14:textId="62C0116E" w:rsidR="00847B1E" w:rsidRPr="00847B1E" w:rsidRDefault="00847B1E" w:rsidP="00847B1E">
      <w:pPr>
        <w:jc w:val="both"/>
        <w:rPr>
          <w:rFonts w:ascii="Garamond" w:hAnsi="Garamond"/>
          <w:sz w:val="22"/>
          <w:szCs w:val="22"/>
          <w:lang w:val="en-US"/>
        </w:rPr>
      </w:pPr>
      <w:r w:rsidRPr="00525016">
        <w:rPr>
          <w:rFonts w:ascii="Garamond" w:hAnsi="Garamond"/>
          <w:sz w:val="22"/>
          <w:szCs w:val="22"/>
          <w:lang w:val="en-US"/>
        </w:rPr>
        <w:t>where</w:t>
      </w:r>
      <m:oMath>
        <m:r>
          <m:rPr>
            <m:sty m:val="p"/>
          </m:rPr>
          <w:rPr>
            <w:rFonts w:ascii="Cambria Math" w:hAnsi="Cambria Math"/>
            <w:sz w:val="22"/>
            <w:szCs w:val="22"/>
            <w:lang w:val="en-US"/>
          </w:rPr>
          <m:t xml:space="preserve"> </m:t>
        </m:r>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t</m:t>
                </m:r>
              </m:sub>
            </m:sSub>
          </m:sub>
        </m:sSub>
        <m:r>
          <m:rPr>
            <m:sty m:val="p"/>
          </m:rPr>
          <w:rPr>
            <w:rFonts w:ascii="Cambria Math" w:hAnsi="Cambria Math"/>
            <w:sz w:val="22"/>
            <w:szCs w:val="22"/>
            <w:lang w:val="en-US"/>
          </w:rPr>
          <m:t xml:space="preserve">, </m:t>
        </m:r>
        <m:sSub>
          <m:sSubPr>
            <m:ctrlPr>
              <w:rPr>
                <w:rFonts w:ascii="Cambria Math" w:hAnsi="Cambria Math"/>
                <w:sz w:val="22"/>
                <w:szCs w:val="22"/>
                <w:lang w:val="en-US"/>
              </w:rPr>
            </m:ctrlPr>
          </m:sSubPr>
          <m:e>
            <m:sSub>
              <m:sSubPr>
                <m:ctrlPr>
                  <w:rPr>
                    <w:rFonts w:ascii="Cambria Math" w:hAnsi="Cambria Math"/>
                    <w:sz w:val="22"/>
                    <w:szCs w:val="22"/>
                    <w:lang w:val="en-US"/>
                  </w:rPr>
                </m:ctrlPr>
              </m:sSubPr>
              <m:e>
                <m:r>
                  <m:rPr>
                    <m:sty m:val="p"/>
                  </m:rPr>
                  <w:rPr>
                    <w:rFonts w:ascii="Cambria Math" w:hAnsi="Cambria Math"/>
                    <w:sz w:val="22"/>
                    <w:szCs w:val="22"/>
                    <w:lang w:val="en-US"/>
                  </w:rPr>
                  <m:t>m</m:t>
                </m:r>
              </m:e>
              <m:sub>
                <m:r>
                  <m:rPr>
                    <m:sty m:val="p"/>
                  </m:rPr>
                  <w:rPr>
                    <w:rFonts w:ascii="Cambria Math" w:hAnsi="Cambria Math"/>
                    <w:sz w:val="22"/>
                    <w:szCs w:val="22"/>
                    <w:lang w:val="en-US"/>
                  </w:rPr>
                  <m:t>S</m:t>
                </m:r>
              </m:sub>
            </m:sSub>
          </m:e>
          <m:sub>
            <m:r>
              <m:rPr>
                <m:sty m:val="p"/>
              </m:rPr>
              <w:rPr>
                <w:rFonts w:ascii="Cambria Math" w:hAnsi="Cambria Math"/>
                <w:sz w:val="22"/>
                <w:szCs w:val="22"/>
                <w:lang w:val="en-US"/>
              </w:rPr>
              <m:t>t</m:t>
            </m:r>
          </m:sub>
        </m:sSub>
        <m:r>
          <m:rPr>
            <m:sty m:val="p"/>
          </m:rPr>
          <w:rPr>
            <w:rFonts w:ascii="Cambria Math" w:hAnsi="Cambria Math"/>
            <w:sz w:val="22"/>
            <w:szCs w:val="22"/>
            <w:lang w:val="en-US"/>
          </w:rPr>
          <m:t xml:space="preserve">, and </m:t>
        </m:r>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C</m:t>
                </m:r>
              </m:e>
              <m:sub>
                <m:r>
                  <m:rPr>
                    <m:sty m:val="p"/>
                  </m:rPr>
                  <w:rPr>
                    <w:rFonts w:ascii="Cambria Math" w:hAnsi="Cambria Math"/>
                    <w:sz w:val="22"/>
                    <w:szCs w:val="22"/>
                    <w:lang w:val="en-US"/>
                  </w:rPr>
                  <m:t>t</m:t>
                </m:r>
              </m:sub>
            </m:sSub>
          </m:sub>
        </m:sSub>
      </m:oMath>
      <w:r w:rsidRPr="00525016">
        <w:rPr>
          <w:rFonts w:ascii="Garamond" w:hAnsi="Garamond"/>
          <w:sz w:val="22"/>
          <w:szCs w:val="22"/>
          <w:lang w:val="en-US"/>
        </w:rPr>
        <w:t xml:space="preserve"> are the moving averages of entropy-based E, S, and C of the system in time t, respectively; l is the number of different state</w:t>
      </w:r>
      <w:r w:rsidRPr="00847B1E">
        <w:rPr>
          <w:rFonts w:ascii="Garamond" w:hAnsi="Garamond"/>
          <w:sz w:val="22"/>
          <w:szCs w:val="22"/>
          <w:lang w:val="en-US"/>
        </w:rPr>
        <w:t xml:space="preserve">s a system has within the rolling window ending at time t, which is the same as the window size; </w:t>
      </w:r>
      <m:oMath>
        <m:sSub>
          <m:sSubPr>
            <m:ctrlPr>
              <w:rPr>
                <w:rFonts w:ascii="Cambria Math" w:hAnsi="Cambria Math"/>
                <w:sz w:val="22"/>
                <w:szCs w:val="22"/>
                <w:lang w:val="en-US"/>
              </w:rPr>
            </m:ctrlPr>
          </m:sSubPr>
          <m:e>
            <m:r>
              <m:rPr>
                <m:sty m:val="p"/>
              </m:rPr>
              <w:rPr>
                <w:rFonts w:ascii="Cambria Math" w:hAnsi="Cambria Math"/>
                <w:sz w:val="22"/>
                <w:szCs w:val="22"/>
                <w:lang w:val="en-US"/>
              </w:rPr>
              <m:t>p</m:t>
            </m:r>
          </m:e>
          <m:sub>
            <m:r>
              <m:rPr>
                <m:sty m:val="p"/>
              </m:rPr>
              <w:rPr>
                <w:rFonts w:ascii="Cambria Math" w:hAnsi="Cambria Math"/>
                <w:sz w:val="22"/>
                <w:szCs w:val="22"/>
                <w:lang w:val="en-US"/>
              </w:rPr>
              <m:t>t, i</m:t>
            </m:r>
          </m:sub>
        </m:sSub>
      </m:oMath>
      <w:r w:rsidRPr="00847B1E">
        <w:rPr>
          <w:rFonts w:ascii="Garamond" w:hAnsi="Garamond"/>
          <w:sz w:val="22"/>
          <w:szCs w:val="22"/>
          <w:lang w:val="en-US"/>
        </w:rPr>
        <w:t xml:space="preserve"> is the probability of the i-th state within the window ending at time t; and K corresponds to </w:t>
      </w:r>
      <m:oMath>
        <m:f>
          <m:fPr>
            <m:ctrlPr>
              <w:rPr>
                <w:rFonts w:ascii="Cambria Math" w:hAnsi="Cambria Math"/>
                <w:sz w:val="22"/>
                <w:szCs w:val="22"/>
                <w:lang w:val="en-US"/>
              </w:rPr>
            </m:ctrlPr>
          </m:fPr>
          <m:num>
            <m:r>
              <m:rPr>
                <m:sty m:val="p"/>
              </m:rPr>
              <w:rPr>
                <w:rFonts w:ascii="Cambria Math" w:hAnsi="Cambria Math"/>
                <w:sz w:val="22"/>
                <w:szCs w:val="22"/>
                <w:lang w:val="en-US"/>
              </w:rPr>
              <m:t>1</m:t>
            </m:r>
          </m:num>
          <m:den>
            <m:r>
              <m:rPr>
                <m:sty m:val="p"/>
              </m:rPr>
              <w:rPr>
                <w:rFonts w:ascii="Cambria Math" w:hAnsi="Cambria Math"/>
                <w:sz w:val="22"/>
                <w:szCs w:val="22"/>
                <w:lang w:val="en-US"/>
              </w:rPr>
              <m:t>log10</m:t>
            </m:r>
            <m:d>
              <m:dPr>
                <m:ctrlPr>
                  <w:rPr>
                    <w:rFonts w:ascii="Cambria Math" w:hAnsi="Cambria Math"/>
                    <w:sz w:val="22"/>
                    <w:szCs w:val="22"/>
                    <w:lang w:val="en-US"/>
                  </w:rPr>
                </m:ctrlPr>
              </m:dPr>
              <m:e>
                <m:r>
                  <m:rPr>
                    <m:sty m:val="p"/>
                  </m:rPr>
                  <w:rPr>
                    <w:rFonts w:ascii="Cambria Math" w:hAnsi="Cambria Math"/>
                    <w:sz w:val="22"/>
                    <w:szCs w:val="22"/>
                    <w:lang w:val="en-US"/>
                  </w:rPr>
                  <m:t>l</m:t>
                </m:r>
              </m:e>
            </m:d>
          </m:den>
        </m:f>
      </m:oMath>
      <w:r w:rsidRPr="00847B1E">
        <w:rPr>
          <w:rFonts w:ascii="Garamond" w:hAnsi="Garamond"/>
          <w:sz w:val="22"/>
          <w:szCs w:val="22"/>
          <w:lang w:val="en-US"/>
        </w:rPr>
        <w:t xml:space="preserve">. Using these definitions, the procedure for estimating the maESC is the following: i) select a window of length l, ii) for each window w and i-th state, compute the probability </w:t>
      </w:r>
      <m:oMath>
        <m:sSub>
          <m:sSubPr>
            <m:ctrlPr>
              <w:rPr>
                <w:rFonts w:ascii="Cambria Math" w:hAnsi="Cambria Math"/>
                <w:sz w:val="22"/>
                <w:szCs w:val="22"/>
                <w:lang w:val="en-US"/>
              </w:rPr>
            </m:ctrlPr>
          </m:sSubPr>
          <m:e>
            <m:r>
              <m:rPr>
                <m:sty m:val="p"/>
              </m:rPr>
              <w:rPr>
                <w:rFonts w:ascii="Cambria Math" w:hAnsi="Cambria Math"/>
                <w:sz w:val="22"/>
                <w:szCs w:val="22"/>
                <w:lang w:val="en-US"/>
              </w:rPr>
              <m:t>p</m:t>
            </m:r>
          </m:e>
          <m:sub>
            <m:r>
              <m:rPr>
                <m:sty m:val="p"/>
              </m:rPr>
              <w:rPr>
                <w:rFonts w:ascii="Cambria Math" w:hAnsi="Cambria Math"/>
                <w:sz w:val="22"/>
                <w:szCs w:val="22"/>
                <w:lang w:val="en-US"/>
              </w:rPr>
              <m:t>t, i</m:t>
            </m:r>
          </m:sub>
        </m:sSub>
      </m:oMath>
      <w:r w:rsidRPr="00847B1E">
        <w:rPr>
          <w:rFonts w:ascii="Garamond" w:hAnsi="Garamond"/>
          <w:sz w:val="22"/>
          <w:szCs w:val="22"/>
          <w:lang w:val="en-US"/>
        </w:rPr>
        <w:t xml:space="preserve">, iii) calculate the </w:t>
      </w:r>
      <m:oMath>
        <m:r>
          <m:rPr>
            <m:sty m:val="p"/>
          </m:rPr>
          <w:rPr>
            <w:rFonts w:ascii="Cambria Math" w:hAnsi="Cambria Math"/>
            <w:sz w:val="22"/>
            <w:szCs w:val="22"/>
            <w:lang w:val="en-US"/>
          </w:rPr>
          <m:t>ES</m:t>
        </m:r>
        <m:sSub>
          <m:sSubPr>
            <m:ctrlPr>
              <w:rPr>
                <w:rFonts w:ascii="Cambria Math" w:hAnsi="Cambria Math"/>
                <w:sz w:val="22"/>
                <w:szCs w:val="22"/>
                <w:lang w:val="en-US"/>
              </w:rPr>
            </m:ctrlPr>
          </m:sSubPr>
          <m:e>
            <m:r>
              <m:rPr>
                <m:sty m:val="p"/>
              </m:rPr>
              <w:rPr>
                <w:rFonts w:ascii="Cambria Math" w:hAnsi="Cambria Math"/>
                <w:sz w:val="22"/>
                <w:szCs w:val="22"/>
                <w:lang w:val="en-US"/>
              </w:rPr>
              <m:t>C</m:t>
            </m:r>
          </m:e>
          <m:sub>
            <m:r>
              <m:rPr>
                <m:sty m:val="p"/>
              </m:rPr>
              <w:rPr>
                <w:rFonts w:ascii="Cambria Math" w:hAnsi="Cambria Math"/>
                <w:sz w:val="22"/>
                <w:szCs w:val="22"/>
                <w:lang w:val="en-US"/>
              </w:rPr>
              <m:t>t,i</m:t>
            </m:r>
          </m:sub>
        </m:sSub>
      </m:oMath>
      <w:r w:rsidRPr="00847B1E">
        <w:rPr>
          <w:rFonts w:ascii="Garamond" w:hAnsi="Garamond"/>
          <w:sz w:val="22"/>
          <w:szCs w:val="22"/>
          <w:lang w:val="en-US"/>
        </w:rPr>
        <w:t xml:space="preserve"> values, and iv) shift the window one time step ahead and repeat from step ii</w:t>
      </w:r>
      <w:ins w:id="34" w:author="Bruno Caneco" w:date="2025-01-10T15:34:00Z" w16du:dateUtc="2025-01-10T15:34:00Z">
        <w:r w:rsidR="00CE1331">
          <w:rPr>
            <w:rFonts w:ascii="Garamond" w:hAnsi="Garamond"/>
            <w:sz w:val="22"/>
            <w:szCs w:val="22"/>
            <w:lang w:val="en-US"/>
          </w:rPr>
          <w:t>)</w:t>
        </w:r>
      </w:ins>
      <w:r w:rsidRPr="00847B1E">
        <w:rPr>
          <w:rFonts w:ascii="Garamond" w:hAnsi="Garamond"/>
          <w:sz w:val="22"/>
          <w:szCs w:val="22"/>
          <w:lang w:val="en-US"/>
        </w:rPr>
        <w:t>. The result of this procedure are three time series (</w:t>
      </w:r>
      <m:oMath>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t</m:t>
                </m:r>
              </m:sub>
            </m:sSub>
          </m:sub>
        </m:sSub>
        <m:r>
          <m:rPr>
            <m:sty m:val="p"/>
          </m:rPr>
          <w:rPr>
            <w:rFonts w:ascii="Cambria Math" w:hAnsi="Cambria Math"/>
            <w:sz w:val="22"/>
            <w:szCs w:val="22"/>
            <w:lang w:val="en-US"/>
          </w:rPr>
          <m:t xml:space="preserve">, </m:t>
        </m:r>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S</m:t>
                </m:r>
              </m:e>
              <m:sub>
                <m:r>
                  <m:rPr>
                    <m:sty m:val="p"/>
                  </m:rPr>
                  <w:rPr>
                    <w:rFonts w:ascii="Cambria Math" w:hAnsi="Cambria Math"/>
                    <w:sz w:val="22"/>
                    <w:szCs w:val="22"/>
                    <w:lang w:val="en-US"/>
                  </w:rPr>
                  <m:t>t</m:t>
                </m:r>
              </m:sub>
            </m:sSub>
          </m:sub>
        </m:sSub>
        <m:r>
          <m:rPr>
            <m:sty m:val="p"/>
          </m:rPr>
          <w:rPr>
            <w:rFonts w:ascii="Cambria Math" w:hAnsi="Cambria Math"/>
            <w:sz w:val="22"/>
            <w:szCs w:val="22"/>
            <w:lang w:val="en-US"/>
          </w:rPr>
          <m:t xml:space="preserve">, </m:t>
        </m:r>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C</m:t>
                </m:r>
              </m:e>
              <m:sub>
                <m:r>
                  <m:rPr>
                    <m:sty m:val="p"/>
                  </m:rPr>
                  <w:rPr>
                    <w:rFonts w:ascii="Cambria Math" w:hAnsi="Cambria Math"/>
                    <w:sz w:val="22"/>
                    <w:szCs w:val="22"/>
                    <w:lang w:val="en-US"/>
                  </w:rPr>
                  <m:t>t</m:t>
                </m:r>
              </m:sub>
            </m:sSub>
          </m:sub>
        </m:sSub>
      </m:oMath>
      <w:r w:rsidRPr="00847B1E">
        <w:rPr>
          <w:rFonts w:ascii="Garamond" w:hAnsi="Garamond"/>
          <w:sz w:val="22"/>
          <w:szCs w:val="22"/>
          <w:lang w:val="en-US"/>
        </w:rPr>
        <w:t>) of length n-l.</w:t>
      </w:r>
    </w:p>
    <w:p w14:paraId="763D0592" w14:textId="284DB75E" w:rsidR="00847B1E" w:rsidRPr="00847B1E" w:rsidRDefault="00847B1E" w:rsidP="009A6C77">
      <w:pPr>
        <w:ind w:firstLine="720"/>
        <w:jc w:val="both"/>
        <w:rPr>
          <w:rFonts w:ascii="Garamond" w:hAnsi="Garamond"/>
          <w:sz w:val="22"/>
          <w:szCs w:val="22"/>
          <w:lang w:val="en-US"/>
        </w:rPr>
      </w:pPr>
      <w:r w:rsidRPr="00847B1E">
        <w:rPr>
          <w:rFonts w:ascii="Garamond" w:hAnsi="Garamond"/>
          <w:sz w:val="22"/>
          <w:szCs w:val="22"/>
          <w:lang w:val="en-US"/>
        </w:rPr>
        <w:t xml:space="preserve">The </w:t>
      </w:r>
      <w:proofErr w:type="spellStart"/>
      <w:r w:rsidR="00D57032" w:rsidRPr="00D57032">
        <w:rPr>
          <w:rFonts w:ascii="Garamond" w:hAnsi="Garamond"/>
          <w:i/>
          <w:iCs/>
          <w:sz w:val="22"/>
          <w:szCs w:val="22"/>
          <w:lang w:val="en-US"/>
        </w:rPr>
        <w:t>maESC</w:t>
      </w:r>
      <w:proofErr w:type="spellEnd"/>
      <w:r w:rsidR="00D57032" w:rsidRPr="00847B1E">
        <w:rPr>
          <w:rFonts w:ascii="Garamond" w:hAnsi="Garamond"/>
          <w:sz w:val="22"/>
          <w:szCs w:val="22"/>
          <w:lang w:val="en-US"/>
        </w:rPr>
        <w:t xml:space="preserve"> </w:t>
      </w:r>
      <w:r w:rsidRPr="00847B1E">
        <w:rPr>
          <w:rFonts w:ascii="Garamond" w:hAnsi="Garamond"/>
          <w:sz w:val="22"/>
          <w:szCs w:val="22"/>
          <w:lang w:val="en-US"/>
        </w:rPr>
        <w:t xml:space="preserve">approach is useful for highlighting local (i.e., within the window) changes and trends hidden by short-term fluctuations. In this sense, a consistently high moving average of emergence, </w:t>
      </w:r>
      <m:oMath>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t</m:t>
                </m:r>
              </m:sub>
            </m:sSub>
          </m:sub>
        </m:sSub>
      </m:oMath>
      <w:r w:rsidRPr="00847B1E">
        <w:rPr>
          <w:rFonts w:ascii="Garamond" w:hAnsi="Garamond"/>
          <w:sz w:val="22"/>
          <w:szCs w:val="22"/>
          <w:lang w:val="en-US"/>
        </w:rPr>
        <w:t xml:space="preserve">, indicates a system frequently producing new patterns with high variability. Conversely, a low </w:t>
      </w:r>
      <m:oMath>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t</m:t>
                </m:r>
              </m:sub>
            </m:sSub>
          </m:sub>
        </m:sSub>
      </m:oMath>
      <w:r w:rsidRPr="00847B1E">
        <w:rPr>
          <w:rFonts w:ascii="Garamond" w:hAnsi="Garamond"/>
          <w:sz w:val="22"/>
          <w:szCs w:val="22"/>
          <w:lang w:val="en-US"/>
        </w:rPr>
        <w:t xml:space="preserve"> points to a more predictable and deterministic behavior. The moving average of self-organization (</w:t>
      </w:r>
      <m:oMath>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S</m:t>
                </m:r>
              </m:e>
              <m:sub>
                <m:r>
                  <m:rPr>
                    <m:sty m:val="p"/>
                  </m:rPr>
                  <w:rPr>
                    <w:rFonts w:ascii="Cambria Math" w:hAnsi="Cambria Math"/>
                    <w:sz w:val="22"/>
                    <w:szCs w:val="22"/>
                    <w:lang w:val="en-US"/>
                  </w:rPr>
                  <m:t>t</m:t>
                </m:r>
              </m:sub>
            </m:sSub>
          </m:sub>
        </m:sSub>
      </m:oMath>
      <w:r w:rsidRPr="00847B1E">
        <w:rPr>
          <w:rFonts w:ascii="Garamond" w:hAnsi="Garamond"/>
          <w:sz w:val="22"/>
          <w:szCs w:val="22"/>
          <w:lang w:val="en-US"/>
        </w:rPr>
        <w:t>) highlights periods of high structural organization within the system, which may correspond to phases where the system is undergoing significant self-organization. Finally, the moving average of complexity (</w:t>
      </w:r>
      <m:oMath>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C</m:t>
                </m:r>
              </m:e>
              <m:sub>
                <m:r>
                  <m:rPr>
                    <m:sty m:val="p"/>
                  </m:rPr>
                  <w:rPr>
                    <w:rFonts w:ascii="Cambria Math" w:hAnsi="Cambria Math"/>
                    <w:sz w:val="22"/>
                    <w:szCs w:val="22"/>
                    <w:lang w:val="en-US"/>
                  </w:rPr>
                  <m:t>t</m:t>
                </m:r>
              </m:sub>
            </m:sSub>
          </m:sub>
        </m:sSub>
      </m:oMath>
      <w:r w:rsidRPr="00847B1E">
        <w:rPr>
          <w:rFonts w:ascii="Garamond" w:hAnsi="Garamond"/>
          <w:sz w:val="22"/>
          <w:szCs w:val="22"/>
          <w:lang w:val="en-US"/>
        </w:rPr>
        <w:t>) helps in identifying phase transitions by indicating shifts between order and disorder, thus offering a comprehensive view of the system's dynamics over time.</w:t>
      </w:r>
    </w:p>
    <w:p w14:paraId="409F7368" w14:textId="4BD75FCE" w:rsidR="00847B1E" w:rsidRPr="00847B1E" w:rsidRDefault="00745E1C" w:rsidP="009A6C77">
      <w:pPr>
        <w:ind w:firstLine="720"/>
        <w:jc w:val="both"/>
        <w:rPr>
          <w:rFonts w:ascii="Garamond" w:hAnsi="Garamond"/>
          <w:sz w:val="22"/>
          <w:szCs w:val="22"/>
          <w:lang w:val="en-US"/>
        </w:rPr>
      </w:pPr>
      <w:r>
        <w:rPr>
          <w:rFonts w:ascii="Garamond" w:hAnsi="Garamond"/>
          <w:sz w:val="22"/>
          <w:szCs w:val="22"/>
          <w:lang w:val="en-US"/>
        </w:rPr>
        <w:t>Here</w:t>
      </w:r>
      <w:r w:rsidR="00847B1E" w:rsidRPr="00847B1E">
        <w:rPr>
          <w:rFonts w:ascii="Garamond" w:hAnsi="Garamond"/>
          <w:sz w:val="22"/>
          <w:szCs w:val="22"/>
          <w:lang w:val="en-US"/>
        </w:rPr>
        <w:t xml:space="preserve">, data from </w:t>
      </w:r>
      <w:r>
        <w:rPr>
          <w:rFonts w:ascii="Garamond" w:hAnsi="Garamond"/>
          <w:sz w:val="22"/>
          <w:szCs w:val="22"/>
          <w:lang w:val="en-US"/>
        </w:rPr>
        <w:t xml:space="preserve">the </w:t>
      </w:r>
      <w:r w:rsidR="00847B1E" w:rsidRPr="00847B1E">
        <w:rPr>
          <w:rFonts w:ascii="Garamond" w:hAnsi="Garamond"/>
          <w:sz w:val="22"/>
          <w:szCs w:val="22"/>
          <w:lang w:val="en-US"/>
        </w:rPr>
        <w:t xml:space="preserve">two </w:t>
      </w:r>
      <w:r w:rsidR="00F669C4">
        <w:rPr>
          <w:rFonts w:ascii="Garamond" w:hAnsi="Garamond"/>
          <w:sz w:val="22"/>
          <w:szCs w:val="22"/>
          <w:lang w:val="en-US"/>
        </w:rPr>
        <w:t xml:space="preserve">chimpanzee </w:t>
      </w:r>
      <w:r w:rsidR="00847B1E" w:rsidRPr="00847B1E">
        <w:rPr>
          <w:rFonts w:ascii="Garamond" w:hAnsi="Garamond"/>
          <w:sz w:val="22"/>
          <w:szCs w:val="22"/>
          <w:lang w:val="en-US"/>
        </w:rPr>
        <w:t>individuals (</w:t>
      </w:r>
      <w:proofErr w:type="spellStart"/>
      <w:r w:rsidR="00847B1E" w:rsidRPr="00847B1E">
        <w:rPr>
          <w:rFonts w:ascii="Garamond" w:hAnsi="Garamond"/>
          <w:sz w:val="22"/>
          <w:szCs w:val="22"/>
          <w:lang w:val="en-US"/>
        </w:rPr>
        <w:t>ind</w:t>
      </w:r>
      <w:proofErr w:type="spellEnd"/>
      <w:r w:rsidR="00847B1E" w:rsidRPr="00847B1E">
        <w:rPr>
          <w:rFonts w:ascii="Garamond" w:hAnsi="Garamond"/>
          <w:sz w:val="22"/>
          <w:szCs w:val="22"/>
          <w:lang w:val="en-US"/>
        </w:rPr>
        <w:t>) in two different contexts (</w:t>
      </w:r>
      <w:proofErr w:type="spellStart"/>
      <w:r w:rsidR="00847B1E" w:rsidRPr="00847B1E">
        <w:rPr>
          <w:rFonts w:ascii="Garamond" w:hAnsi="Garamond"/>
          <w:sz w:val="22"/>
          <w:szCs w:val="22"/>
          <w:lang w:val="en-US"/>
        </w:rPr>
        <w:t>ctx</w:t>
      </w:r>
      <w:proofErr w:type="spellEnd"/>
      <w:r w:rsidR="00847B1E" w:rsidRPr="00847B1E">
        <w:rPr>
          <w:rFonts w:ascii="Garamond" w:hAnsi="Garamond"/>
          <w:sz w:val="22"/>
          <w:szCs w:val="22"/>
          <w:lang w:val="en-US"/>
        </w:rPr>
        <w:t xml:space="preserve">) </w:t>
      </w:r>
      <w:r>
        <w:rPr>
          <w:rFonts w:ascii="Garamond" w:hAnsi="Garamond"/>
          <w:sz w:val="22"/>
          <w:szCs w:val="22"/>
          <w:lang w:val="en-US"/>
        </w:rPr>
        <w:t>was</w:t>
      </w:r>
      <w:r w:rsidR="00847B1E" w:rsidRPr="00847B1E">
        <w:rPr>
          <w:rFonts w:ascii="Garamond" w:hAnsi="Garamond"/>
          <w:sz w:val="22"/>
          <w:szCs w:val="22"/>
          <w:lang w:val="en-US"/>
        </w:rPr>
        <w:t xml:space="preserve"> considered. For each </w:t>
      </w:r>
      <m:oMath>
        <m:r>
          <m:rPr>
            <m:sty m:val="p"/>
          </m:rPr>
          <w:rPr>
            <w:rFonts w:ascii="Cambria Math" w:hAnsi="Cambria Math"/>
            <w:sz w:val="22"/>
            <w:szCs w:val="22"/>
            <w:lang w:val="en-US"/>
          </w:rPr>
          <m:t>ind×ctx</m:t>
        </m:r>
      </m:oMath>
      <w:r w:rsidR="00847B1E" w:rsidRPr="00847B1E">
        <w:rPr>
          <w:rFonts w:ascii="Garamond" w:hAnsi="Garamond"/>
          <w:sz w:val="22"/>
          <w:szCs w:val="22"/>
          <w:lang w:val="en-US"/>
        </w:rPr>
        <w:t xml:space="preserve"> combination, four time series corresponding to variables</w:t>
      </w:r>
      <w:r>
        <w:rPr>
          <w:rFonts w:ascii="Garamond" w:hAnsi="Garamond"/>
          <w:sz w:val="22"/>
          <w:szCs w:val="22"/>
          <w:lang w:val="en-US"/>
        </w:rPr>
        <w:t xml:space="preserve"> max frequency, duration, </w:t>
      </w:r>
      <w:r>
        <w:rPr>
          <w:rFonts w:ascii="Garamond" w:hAnsi="Garamond"/>
          <w:sz w:val="22"/>
          <w:szCs w:val="22"/>
        </w:rPr>
        <w:t>peak frequency contour average slope and average acoustic entropy</w:t>
      </w:r>
      <w:r w:rsidR="00847B1E" w:rsidRPr="00847B1E">
        <w:rPr>
          <w:rFonts w:ascii="Garamond" w:hAnsi="Garamond"/>
          <w:sz w:val="22"/>
          <w:szCs w:val="22"/>
          <w:lang w:val="en-US"/>
        </w:rPr>
        <w:t xml:space="preserve"> </w:t>
      </w:r>
      <w:r>
        <w:rPr>
          <w:rFonts w:ascii="Garamond" w:hAnsi="Garamond"/>
          <w:sz w:val="22"/>
          <w:szCs w:val="22"/>
          <w:lang w:val="en-US"/>
        </w:rPr>
        <w:t>we</w:t>
      </w:r>
      <w:r w:rsidR="00847B1E" w:rsidRPr="00847B1E">
        <w:rPr>
          <w:rFonts w:ascii="Garamond" w:hAnsi="Garamond"/>
          <w:sz w:val="22"/>
          <w:szCs w:val="22"/>
          <w:lang w:val="en-US"/>
        </w:rPr>
        <w:t>re analyzed. For each</w:t>
      </w:r>
      <m:oMath>
        <m:r>
          <m:rPr>
            <m:sty m:val="p"/>
          </m:rPr>
          <w:rPr>
            <w:rFonts w:ascii="Cambria Math" w:hAnsi="Cambria Math"/>
            <w:sz w:val="22"/>
            <w:szCs w:val="22"/>
            <w:lang w:val="en-US"/>
          </w:rPr>
          <m:t xml:space="preserve"> ind×ctx×variable</m:t>
        </m:r>
      </m:oMath>
      <w:r w:rsidR="00847B1E" w:rsidRPr="00847B1E">
        <w:rPr>
          <w:rFonts w:ascii="Garamond" w:hAnsi="Garamond"/>
          <w:sz w:val="22"/>
          <w:szCs w:val="22"/>
          <w:lang w:val="en-US"/>
        </w:rPr>
        <w:t xml:space="preserve"> time series, three window sizes were initially defined, l = 4, 6, 8. It </w:t>
      </w:r>
      <w:r w:rsidR="00F669C4">
        <w:rPr>
          <w:rFonts w:ascii="Garamond" w:hAnsi="Garamond"/>
          <w:sz w:val="22"/>
          <w:szCs w:val="22"/>
          <w:lang w:val="en-US"/>
        </w:rPr>
        <w:t>should</w:t>
      </w:r>
      <w:r w:rsidR="00847B1E" w:rsidRPr="00847B1E">
        <w:rPr>
          <w:rFonts w:ascii="Garamond" w:hAnsi="Garamond"/>
          <w:sz w:val="22"/>
          <w:szCs w:val="22"/>
          <w:lang w:val="en-US"/>
        </w:rPr>
        <w:t xml:space="preserve"> be noted that, estimating entropy on subsequences of time series using a rolling window approach by discretization continuous observations into l </w:t>
      </w:r>
      <w:commentRangeStart w:id="35"/>
      <w:r w:rsidR="00847B1E" w:rsidRPr="00847B1E">
        <w:rPr>
          <w:rFonts w:ascii="Garamond" w:hAnsi="Garamond"/>
          <w:sz w:val="22"/>
          <w:szCs w:val="22"/>
          <w:lang w:val="en-US"/>
        </w:rPr>
        <w:t xml:space="preserve">symbols </w:t>
      </w:r>
      <w:commentRangeEnd w:id="35"/>
      <w:r w:rsidR="00CE1331">
        <w:rPr>
          <w:rStyle w:val="CommentReference"/>
        </w:rPr>
        <w:commentReference w:id="35"/>
      </w:r>
      <w:r w:rsidR="00847B1E" w:rsidRPr="00847B1E">
        <w:rPr>
          <w:rFonts w:ascii="Garamond" w:hAnsi="Garamond"/>
          <w:sz w:val="22"/>
          <w:szCs w:val="22"/>
          <w:lang w:val="en-US"/>
        </w:rPr>
        <w:t>simplifies data analysis, making it computationally efficient and reducing noise</w:t>
      </w:r>
      <w:r w:rsidR="00365F18">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{"citationID":"a25d0uqs5bp","properties":{"formattedCitation":"\\super 98\\nosupersub{}","plainCitation":"98","noteIndex":0},"citationItems":[{"id":2989,"uris":["http://zotero.org/users/5804987/items/UFAZZVXN"],"itemData":{"id":2989,"type":"book","event-place":"Hoboken, New Jersey","ISBN":"978-0-471-24195-9","publisher":"Wiley-Interscience","publisher-place":"Hoboken, New Jersey","title":"Elements of information theory","author":[{"family":"Cover","given":"TM"},{"family":"Thomas","given":"JA"}],"issued":{"date-parts":[["2006"]]}}}],"schema":"https://github.com/citation-style-language/schema/raw/master/csl-citation.json"} </w:instrText>
      </w:r>
      <w:r w:rsidR="00365F18">
        <w:rPr>
          <w:rFonts w:ascii="Garamond" w:hAnsi="Garamond"/>
          <w:sz w:val="22"/>
          <w:szCs w:val="22"/>
          <w:lang w:val="en-US"/>
        </w:rPr>
        <w:fldChar w:fldCharType="separate"/>
      </w:r>
      <w:r w:rsidR="001819E0" w:rsidRPr="001819E0">
        <w:rPr>
          <w:rFonts w:ascii="Garamond" w:hAnsi="Garamond" w:cs="Times New Roman"/>
          <w:sz w:val="22"/>
          <w:vertAlign w:val="superscript"/>
        </w:rPr>
        <w:t>98</w:t>
      </w:r>
      <w:r w:rsidR="00365F18">
        <w:rPr>
          <w:rFonts w:ascii="Garamond" w:hAnsi="Garamond"/>
          <w:sz w:val="22"/>
          <w:szCs w:val="22"/>
          <w:lang w:val="en-US"/>
        </w:rPr>
        <w:fldChar w:fldCharType="end"/>
      </w:r>
      <w:r w:rsidR="00847B1E" w:rsidRPr="00847B1E">
        <w:rPr>
          <w:rFonts w:ascii="Garamond" w:hAnsi="Garamond"/>
          <w:sz w:val="22"/>
          <w:szCs w:val="22"/>
          <w:lang w:val="en-US"/>
        </w:rPr>
        <w:t>. However, binning continuous data can introduce quantization errors and depends critically on the choice of binning strategy and number of bins, potentially leading to information loss</w:t>
      </w:r>
      <w:r w:rsidR="00365F18">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{"citationID":"a1r158ssals","properties":{"formattedCitation":"\\super 101\\nosupersub{}","plainCitation":"101","noteIndex":0},"citationItems":[{"id":4501,"uris":["http://zotero.org/users/5804987/items/7NDU3ADL"],"itemData":{"id":4501,"type":"article-journal","container-title":"Neural Computation","DOI":"10.1162/089976603321780272","issue":"6","page":"1191–1253","title":"Estimation of Entropy and Mutual Information","volume":"15","author":[{"family":"Paninski","given":"Liam"}],"issued":{"date-parts":[["2003"]]}}}],"schema":"https://github.com/citation-style-language/schema/raw/master/csl-citation.json"} </w:instrText>
      </w:r>
      <w:r w:rsidR="00365F18">
        <w:rPr>
          <w:rFonts w:ascii="Garamond" w:hAnsi="Garamond"/>
          <w:sz w:val="22"/>
          <w:szCs w:val="22"/>
          <w:lang w:val="en-US"/>
        </w:rPr>
        <w:fldChar w:fldCharType="separate"/>
      </w:r>
      <w:r w:rsidR="001819E0" w:rsidRPr="001819E0">
        <w:rPr>
          <w:rFonts w:ascii="Garamond" w:hAnsi="Garamond" w:cs="Times New Roman"/>
          <w:sz w:val="22"/>
          <w:vertAlign w:val="superscript"/>
        </w:rPr>
        <w:t>101</w:t>
      </w:r>
      <w:r w:rsidR="00365F18">
        <w:rPr>
          <w:rFonts w:ascii="Garamond" w:hAnsi="Garamond"/>
          <w:sz w:val="22"/>
          <w:szCs w:val="22"/>
          <w:lang w:val="en-US"/>
        </w:rPr>
        <w:fldChar w:fldCharType="end"/>
      </w:r>
      <w:r w:rsidR="00847B1E" w:rsidRPr="00847B1E">
        <w:rPr>
          <w:rFonts w:ascii="Garamond" w:hAnsi="Garamond"/>
          <w:sz w:val="22"/>
          <w:szCs w:val="22"/>
          <w:lang w:val="en-US"/>
        </w:rPr>
        <w:t>. Further, the sensitivity of entropy estimates in relation to window size is also notable; smaller windows offer higher resolution but lower reliability, while larger windows provide more robust estimates at the expense of detail</w:t>
      </w:r>
      <w:r w:rsidR="00365F18">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{"citationID":"a2k6q5mtpo3","properties":{"formattedCitation":"\\super 102\\nosupersub{}","plainCitation":"102","noteIndex":0},"citationItems":[{"id":4500,"uris":["http://zotero.org/users/5804987/items/XLGUHG3H"],"itemData":{"id":4500,"type":"book","call-number":"QA280 .K355 2004","edition":"2nd ed","event-place":"Cambridge, UK ; New York","ISBN":"978-0-521-82150-6","number-of-pages":"369","publisher":"Cambridge University Press","publisher-place":"Cambridge, UK ; New York","source":"Library of Congress ISBN","title":"Nonlinear time series analysis","author":[{"family":"Kantz","given":"Holger"},{"family":"Schreiber","given":"Thomas"}],"issued":{"date-parts":[["2004"]]}}}],"schema":"https://github.com/citation-style-language/schema/raw/master/csl-citation.json"} </w:instrText>
      </w:r>
      <w:r w:rsidR="00365F18">
        <w:rPr>
          <w:rFonts w:ascii="Garamond" w:hAnsi="Garamond"/>
          <w:sz w:val="22"/>
          <w:szCs w:val="22"/>
          <w:lang w:val="en-US"/>
        </w:rPr>
        <w:fldChar w:fldCharType="separate"/>
      </w:r>
      <w:r w:rsidR="001819E0" w:rsidRPr="001819E0">
        <w:rPr>
          <w:rFonts w:ascii="Garamond" w:hAnsi="Garamond" w:cs="Times New Roman"/>
          <w:sz w:val="22"/>
          <w:vertAlign w:val="superscript"/>
        </w:rPr>
        <w:t>102</w:t>
      </w:r>
      <w:r w:rsidR="00365F18">
        <w:rPr>
          <w:rFonts w:ascii="Garamond" w:hAnsi="Garamond"/>
          <w:sz w:val="22"/>
          <w:szCs w:val="22"/>
          <w:lang w:val="en-US"/>
        </w:rPr>
        <w:fldChar w:fldCharType="end"/>
      </w:r>
      <w:r w:rsidR="00847B1E" w:rsidRPr="00847B1E">
        <w:rPr>
          <w:rFonts w:ascii="Garamond" w:hAnsi="Garamond"/>
          <w:sz w:val="22"/>
          <w:szCs w:val="22"/>
          <w:lang w:val="en-US"/>
        </w:rPr>
        <w:t xml:space="preserve">. Specifically, windows of size 4 and 6 estimates were noise-sensitive, in contrast, a window of size 8 offered more stable estimates, thus, l=8 is selected. These time series </w:t>
      </w:r>
      <w:r w:rsidR="00365F18">
        <w:rPr>
          <w:rFonts w:ascii="Garamond" w:hAnsi="Garamond"/>
          <w:sz w:val="22"/>
          <w:szCs w:val="22"/>
          <w:lang w:val="en-US"/>
        </w:rPr>
        <w:t>were</w:t>
      </w:r>
      <w:r w:rsidR="00847B1E" w:rsidRPr="00847B1E">
        <w:rPr>
          <w:rFonts w:ascii="Garamond" w:hAnsi="Garamond"/>
          <w:sz w:val="22"/>
          <w:szCs w:val="22"/>
          <w:lang w:val="en-US"/>
        </w:rPr>
        <w:t xml:space="preserve"> used as description proxies of the temporal evolution of emergence, self-organization, and complexity of the dynamical system.</w:t>
      </w:r>
    </w:p>
    <w:p w14:paraId="7033561C" w14:textId="15CE9F8B" w:rsidR="00847B1E" w:rsidRPr="00847B1E" w:rsidRDefault="00847B1E" w:rsidP="00365F18">
      <w:pPr>
        <w:ind w:firstLine="720"/>
        <w:jc w:val="both"/>
        <w:rPr>
          <w:rFonts w:ascii="Garamond" w:hAnsi="Garamond"/>
          <w:sz w:val="22"/>
          <w:szCs w:val="22"/>
          <w:lang w:val="en-US"/>
        </w:rPr>
      </w:pPr>
      <w:r w:rsidRPr="00847B1E">
        <w:rPr>
          <w:rFonts w:ascii="Garamond" w:hAnsi="Garamond"/>
          <w:sz w:val="22"/>
          <w:szCs w:val="22"/>
          <w:lang w:val="en-US"/>
        </w:rPr>
        <w:t xml:space="preserve">Once the </w:t>
      </w:r>
      <w:proofErr w:type="spellStart"/>
      <w:r w:rsidR="00AC557A" w:rsidRPr="00AC557A">
        <w:rPr>
          <w:rFonts w:ascii="Garamond" w:hAnsi="Garamond"/>
          <w:i/>
          <w:iCs/>
          <w:sz w:val="22"/>
          <w:szCs w:val="22"/>
          <w:lang w:val="en-US"/>
        </w:rPr>
        <w:t>maESC</w:t>
      </w:r>
      <w:proofErr w:type="spellEnd"/>
      <w:r w:rsidR="00AC557A" w:rsidRPr="00847B1E">
        <w:rPr>
          <w:rFonts w:ascii="Garamond" w:hAnsi="Garamond"/>
          <w:sz w:val="22"/>
          <w:szCs w:val="22"/>
          <w:lang w:val="en-US"/>
        </w:rPr>
        <w:t xml:space="preserve"> </w:t>
      </w:r>
      <w:r w:rsidRPr="00847B1E">
        <w:rPr>
          <w:rFonts w:ascii="Garamond" w:hAnsi="Garamond"/>
          <w:sz w:val="22"/>
          <w:szCs w:val="22"/>
          <w:lang w:val="en-US"/>
        </w:rPr>
        <w:t xml:space="preserve">time series </w:t>
      </w:r>
      <w:r w:rsidR="00365F18">
        <w:rPr>
          <w:rFonts w:ascii="Garamond" w:hAnsi="Garamond"/>
          <w:sz w:val="22"/>
          <w:szCs w:val="22"/>
          <w:lang w:val="en-US"/>
        </w:rPr>
        <w:t>we</w:t>
      </w:r>
      <w:r w:rsidRPr="00847B1E">
        <w:rPr>
          <w:rFonts w:ascii="Garamond" w:hAnsi="Garamond"/>
          <w:sz w:val="22"/>
          <w:szCs w:val="22"/>
          <w:lang w:val="en-US"/>
        </w:rPr>
        <w:t xml:space="preserve">re estimated, it </w:t>
      </w:r>
      <w:r w:rsidR="00365F18">
        <w:rPr>
          <w:rFonts w:ascii="Garamond" w:hAnsi="Garamond"/>
          <w:sz w:val="22"/>
          <w:szCs w:val="22"/>
          <w:lang w:val="en-US"/>
        </w:rPr>
        <w:t>wa</w:t>
      </w:r>
      <w:r w:rsidRPr="00847B1E">
        <w:rPr>
          <w:rFonts w:ascii="Garamond" w:hAnsi="Garamond"/>
          <w:sz w:val="22"/>
          <w:szCs w:val="22"/>
          <w:lang w:val="en-US"/>
        </w:rPr>
        <w:t xml:space="preserve">s crucial to predict the future emergence, self-organization, and complexity of </w:t>
      </w:r>
      <w:proofErr w:type="spellStart"/>
      <w:r w:rsidR="004A52C6">
        <w:rPr>
          <w:rFonts w:ascii="Garamond" w:hAnsi="Garamond"/>
          <w:sz w:val="22"/>
          <w:szCs w:val="22"/>
          <w:lang w:val="en-US"/>
        </w:rPr>
        <w:t>chimpazees</w:t>
      </w:r>
      <w:proofErr w:type="spellEnd"/>
      <w:r w:rsidRPr="00847B1E">
        <w:rPr>
          <w:rFonts w:ascii="Garamond" w:hAnsi="Garamond"/>
          <w:sz w:val="22"/>
          <w:szCs w:val="22"/>
          <w:lang w:val="en-US"/>
        </w:rPr>
        <w:t xml:space="preserve">’ repertoire to estimate if </w:t>
      </w:r>
      <w:r w:rsidR="004A52C6" w:rsidRPr="00847B1E">
        <w:rPr>
          <w:rFonts w:ascii="Garamond" w:hAnsi="Garamond"/>
          <w:sz w:val="22"/>
          <w:szCs w:val="22"/>
          <w:lang w:val="en-US"/>
        </w:rPr>
        <w:t>individual</w:t>
      </w:r>
      <w:r w:rsidR="004A52C6">
        <w:rPr>
          <w:rFonts w:ascii="Garamond" w:hAnsi="Garamond"/>
          <w:sz w:val="22"/>
          <w:szCs w:val="22"/>
          <w:lang w:val="en-US"/>
        </w:rPr>
        <w:t>s’</w:t>
      </w:r>
      <w:r w:rsidR="004A52C6" w:rsidRPr="00847B1E">
        <w:rPr>
          <w:rFonts w:ascii="Garamond" w:hAnsi="Garamond"/>
          <w:sz w:val="22"/>
          <w:szCs w:val="22"/>
          <w:lang w:val="en-US"/>
        </w:rPr>
        <w:t xml:space="preserve"> vocal repertoire </w:t>
      </w:r>
      <w:del w:id="36" w:author="Bruno Caneco" w:date="2025-01-10T15:47:00Z" w16du:dateUtc="2025-01-10T15:47:00Z">
        <w:r w:rsidRPr="00847B1E" w:rsidDel="00F06335">
          <w:rPr>
            <w:rFonts w:ascii="Garamond" w:hAnsi="Garamond"/>
            <w:sz w:val="22"/>
            <w:szCs w:val="22"/>
            <w:lang w:val="en-US"/>
          </w:rPr>
          <w:delText xml:space="preserve">processed </w:delText>
        </w:r>
      </w:del>
      <w:r w:rsidR="004A52C6">
        <w:rPr>
          <w:rFonts w:ascii="Garamond" w:hAnsi="Garamond"/>
          <w:sz w:val="22"/>
          <w:szCs w:val="22"/>
          <w:lang w:val="en-US"/>
        </w:rPr>
        <w:t>would</w:t>
      </w:r>
      <w:r w:rsidRPr="00847B1E">
        <w:rPr>
          <w:rFonts w:ascii="Garamond" w:hAnsi="Garamond"/>
          <w:sz w:val="22"/>
          <w:szCs w:val="22"/>
          <w:lang w:val="en-US"/>
        </w:rPr>
        <w:t xml:space="preserve"> </w:t>
      </w:r>
      <w:del w:id="37" w:author="Bruno Caneco" w:date="2025-01-10T15:47:00Z" w16du:dateUtc="2025-01-10T15:47:00Z">
        <w:r w:rsidRPr="00847B1E" w:rsidDel="00F06335">
          <w:rPr>
            <w:rFonts w:ascii="Garamond" w:hAnsi="Garamond"/>
            <w:sz w:val="22"/>
            <w:szCs w:val="22"/>
            <w:lang w:val="en-US"/>
          </w:rPr>
          <w:delText xml:space="preserve">a </w:delText>
        </w:r>
      </w:del>
      <w:r w:rsidRPr="00847B1E">
        <w:rPr>
          <w:rFonts w:ascii="Garamond" w:hAnsi="Garamond"/>
          <w:sz w:val="22"/>
          <w:szCs w:val="22"/>
          <w:lang w:val="en-US"/>
        </w:rPr>
        <w:t xml:space="preserve">decrease or increase </w:t>
      </w:r>
      <w:r w:rsidR="004A52C6">
        <w:rPr>
          <w:rFonts w:ascii="Garamond" w:hAnsi="Garamond"/>
          <w:sz w:val="22"/>
          <w:szCs w:val="22"/>
          <w:lang w:val="en-US"/>
        </w:rPr>
        <w:t>over time</w:t>
      </w:r>
      <w:r w:rsidRPr="00847B1E">
        <w:rPr>
          <w:rFonts w:ascii="Garamond" w:hAnsi="Garamond"/>
          <w:sz w:val="22"/>
          <w:szCs w:val="22"/>
          <w:lang w:val="en-US"/>
        </w:rPr>
        <w:t>. Th</w:t>
      </w:r>
      <w:r w:rsidR="004A52C6">
        <w:rPr>
          <w:rFonts w:ascii="Garamond" w:hAnsi="Garamond"/>
          <w:sz w:val="22"/>
          <w:szCs w:val="22"/>
          <w:lang w:val="en-US"/>
        </w:rPr>
        <w:t>at</w:t>
      </w:r>
      <w:r w:rsidRPr="00847B1E">
        <w:rPr>
          <w:rFonts w:ascii="Garamond" w:hAnsi="Garamond"/>
          <w:sz w:val="22"/>
          <w:szCs w:val="22"/>
          <w:lang w:val="en-US"/>
        </w:rPr>
        <w:t xml:space="preserve"> is, had </w:t>
      </w:r>
      <w:r w:rsidR="004A52C6">
        <w:rPr>
          <w:rFonts w:ascii="Garamond" w:hAnsi="Garamond"/>
          <w:sz w:val="22"/>
          <w:szCs w:val="22"/>
          <w:lang w:val="en-US"/>
        </w:rPr>
        <w:t xml:space="preserve">we </w:t>
      </w:r>
      <w:r w:rsidRPr="00847B1E">
        <w:rPr>
          <w:rFonts w:ascii="Garamond" w:hAnsi="Garamond"/>
          <w:sz w:val="22"/>
          <w:szCs w:val="22"/>
          <w:lang w:val="en-US"/>
        </w:rPr>
        <w:t xml:space="preserve">recorded more sessions, would </w:t>
      </w:r>
      <w:r w:rsidR="004A52C6">
        <w:rPr>
          <w:rFonts w:ascii="Garamond" w:hAnsi="Garamond"/>
          <w:sz w:val="22"/>
          <w:szCs w:val="22"/>
          <w:lang w:val="en-US"/>
        </w:rPr>
        <w:t xml:space="preserve">we </w:t>
      </w:r>
      <w:r w:rsidRPr="00847B1E">
        <w:rPr>
          <w:rFonts w:ascii="Garamond" w:hAnsi="Garamond"/>
          <w:sz w:val="22"/>
          <w:szCs w:val="22"/>
          <w:lang w:val="en-US"/>
        </w:rPr>
        <w:t xml:space="preserve">continue hearing new </w:t>
      </w:r>
      <w:r w:rsidR="004A52C6">
        <w:rPr>
          <w:rFonts w:ascii="Garamond" w:hAnsi="Garamond"/>
          <w:sz w:val="22"/>
          <w:szCs w:val="22"/>
          <w:lang w:val="en-US"/>
        </w:rPr>
        <w:t>voice variants?</w:t>
      </w:r>
      <w:r w:rsidRPr="00847B1E">
        <w:rPr>
          <w:rFonts w:ascii="Garamond" w:hAnsi="Garamond"/>
          <w:sz w:val="22"/>
          <w:szCs w:val="22"/>
          <w:lang w:val="en-US"/>
        </w:rPr>
        <w:t xml:space="preserve"> </w:t>
      </w:r>
      <w:r w:rsidR="004A52C6">
        <w:rPr>
          <w:rFonts w:ascii="Garamond" w:hAnsi="Garamond"/>
          <w:sz w:val="22"/>
          <w:szCs w:val="22"/>
          <w:lang w:val="en-US"/>
        </w:rPr>
        <w:t>Accordingly</w:t>
      </w:r>
      <w:r w:rsidRPr="00847B1E">
        <w:rPr>
          <w:rFonts w:ascii="Garamond" w:hAnsi="Garamond"/>
          <w:sz w:val="22"/>
          <w:szCs w:val="22"/>
          <w:lang w:val="en-US"/>
        </w:rPr>
        <w:t xml:space="preserve">, from the resulting </w:t>
      </w:r>
      <m:oMath>
        <m:r>
          <m:rPr>
            <m:sty m:val="p"/>
          </m:rPr>
          <w:rPr>
            <w:rFonts w:ascii="Cambria Math" w:hAnsi="Cambria Math"/>
            <w:sz w:val="22"/>
            <w:szCs w:val="22"/>
            <w:lang w:val="en-US"/>
          </w:rPr>
          <m:t>maESC</m:t>
        </m:r>
      </m:oMath>
      <w:r w:rsidRPr="00847B1E">
        <w:rPr>
          <w:rFonts w:ascii="Garamond" w:hAnsi="Garamond"/>
          <w:sz w:val="22"/>
          <w:szCs w:val="22"/>
          <w:lang w:val="en-US"/>
        </w:rPr>
        <w:t xml:space="preserve"> time series obtained for each</w:t>
      </w:r>
      <m:oMath>
        <m:r>
          <m:rPr>
            <m:sty m:val="p"/>
          </m:rPr>
          <w:rPr>
            <w:rFonts w:ascii="Cambria Math" w:hAnsi="Cambria Math"/>
            <w:sz w:val="22"/>
            <w:szCs w:val="22"/>
            <w:lang w:val="en-US"/>
          </w:rPr>
          <m:t xml:space="preserve"> ind×ctx×variable</m:t>
        </m:r>
      </m:oMath>
      <w:r w:rsidRPr="00847B1E">
        <w:rPr>
          <w:rFonts w:ascii="Garamond" w:hAnsi="Garamond"/>
          <w:sz w:val="22"/>
          <w:szCs w:val="22"/>
          <w:lang w:val="en-US"/>
        </w:rPr>
        <w:t xml:space="preserve"> combinations, the avg. Entropy Emergence (</w:t>
      </w:r>
      <m:oMath>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avg.Entrp</m:t>
                </m:r>
              </m:sub>
            </m:sSub>
          </m:sub>
        </m:sSub>
      </m:oMath>
      <w:r w:rsidRPr="00847B1E">
        <w:rPr>
          <w:rFonts w:ascii="Garamond" w:hAnsi="Garamond"/>
          <w:sz w:val="22"/>
          <w:szCs w:val="22"/>
          <w:lang w:val="en-US"/>
        </w:rPr>
        <w:t xml:space="preserve">) </w:t>
      </w:r>
      <w:r w:rsidR="004A52C6">
        <w:rPr>
          <w:rFonts w:ascii="Garamond" w:hAnsi="Garamond"/>
          <w:sz w:val="22"/>
          <w:szCs w:val="22"/>
          <w:lang w:val="en-US"/>
        </w:rPr>
        <w:t>wa</w:t>
      </w:r>
      <w:r w:rsidRPr="00847B1E">
        <w:rPr>
          <w:rFonts w:ascii="Garamond" w:hAnsi="Garamond"/>
          <w:sz w:val="22"/>
          <w:szCs w:val="22"/>
          <w:lang w:val="en-US"/>
        </w:rPr>
        <w:t xml:space="preserve">s used to carry on </w:t>
      </w:r>
      <w:r w:rsidR="004A52C6">
        <w:rPr>
          <w:rFonts w:ascii="Garamond" w:hAnsi="Garamond"/>
          <w:sz w:val="22"/>
          <w:szCs w:val="22"/>
          <w:lang w:val="en-US"/>
        </w:rPr>
        <w:t>a</w:t>
      </w:r>
      <w:r w:rsidRPr="00847B1E">
        <w:rPr>
          <w:rFonts w:ascii="Garamond" w:hAnsi="Garamond"/>
          <w:sz w:val="22"/>
          <w:szCs w:val="22"/>
          <w:lang w:val="en-US"/>
        </w:rPr>
        <w:t xml:space="preserve"> forecasting procedure. </w:t>
      </w:r>
    </w:p>
    <w:p w14:paraId="7C7B6D73" w14:textId="755AFCE5" w:rsidR="00847B1E" w:rsidRPr="00847B1E" w:rsidRDefault="00847B1E" w:rsidP="004A52C6">
      <w:pPr>
        <w:ind w:firstLine="720"/>
        <w:jc w:val="both"/>
        <w:rPr>
          <w:rFonts w:ascii="Garamond" w:hAnsi="Garamond"/>
          <w:sz w:val="22"/>
          <w:szCs w:val="22"/>
          <w:lang w:val="en-US"/>
        </w:rPr>
      </w:pPr>
      <w:r w:rsidRPr="00847B1E">
        <w:rPr>
          <w:rFonts w:ascii="Garamond" w:hAnsi="Garamond"/>
          <w:sz w:val="22"/>
          <w:szCs w:val="22"/>
          <w:lang w:val="en-US"/>
        </w:rPr>
        <w:t>To forecast the</w:t>
      </w:r>
      <m:oMath>
        <m:r>
          <m:rPr>
            <m:sty m:val="p"/>
          </m:rPr>
          <w:rPr>
            <w:rFonts w:ascii="Cambria Math" w:hAnsi="Cambria Math"/>
            <w:sz w:val="22"/>
            <w:szCs w:val="22"/>
            <w:lang w:val="en-US"/>
          </w:rPr>
          <m:t xml:space="preserve"> </m:t>
        </m:r>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avg.Entrp</m:t>
                </m:r>
              </m:sub>
            </m:sSub>
          </m:sub>
        </m:sSub>
      </m:oMath>
      <w:r w:rsidRPr="00847B1E">
        <w:rPr>
          <w:rFonts w:ascii="Garamond" w:hAnsi="Garamond"/>
          <w:sz w:val="22"/>
          <w:szCs w:val="22"/>
          <w:lang w:val="en-US"/>
        </w:rPr>
        <w:t xml:space="preserve">, first, it </w:t>
      </w:r>
      <w:r w:rsidR="004A52C6">
        <w:rPr>
          <w:rFonts w:ascii="Garamond" w:hAnsi="Garamond"/>
          <w:sz w:val="22"/>
          <w:szCs w:val="22"/>
          <w:lang w:val="en-US"/>
        </w:rPr>
        <w:t>was</w:t>
      </w:r>
      <w:r w:rsidRPr="00847B1E">
        <w:rPr>
          <w:rFonts w:ascii="Garamond" w:hAnsi="Garamond"/>
          <w:sz w:val="22"/>
          <w:szCs w:val="22"/>
          <w:lang w:val="en-US"/>
        </w:rPr>
        <w:t xml:space="preserve"> required to establish </w:t>
      </w:r>
      <w:r w:rsidR="004A52C6">
        <w:rPr>
          <w:rFonts w:ascii="Garamond" w:hAnsi="Garamond"/>
          <w:sz w:val="22"/>
          <w:szCs w:val="22"/>
          <w:lang w:val="en-US"/>
        </w:rPr>
        <w:t>an adequate</w:t>
      </w:r>
      <w:r w:rsidRPr="00847B1E">
        <w:rPr>
          <w:rFonts w:ascii="Garamond" w:hAnsi="Garamond"/>
          <w:sz w:val="22"/>
          <w:szCs w:val="22"/>
          <w:lang w:val="en-US"/>
        </w:rPr>
        <w:t xml:space="preserve"> forecasting model. For this purpose, several algorithms were compared to determine the best in forecasting the</w:t>
      </w:r>
      <m:oMath>
        <m:r>
          <m:rPr>
            <m:sty m:val="p"/>
          </m:rPr>
          <w:rPr>
            <w:rFonts w:ascii="Cambria Math" w:hAnsi="Cambria Math"/>
            <w:sz w:val="22"/>
            <w:szCs w:val="22"/>
            <w:lang w:val="en-US"/>
          </w:rPr>
          <m:t xml:space="preserve"> </m:t>
        </m:r>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avg.Entrp</m:t>
                </m:r>
              </m:sub>
            </m:sSub>
          </m:sub>
        </m:sSub>
      </m:oMath>
      <w:r w:rsidRPr="00847B1E">
        <w:rPr>
          <w:rFonts w:ascii="Garamond" w:hAnsi="Garamond"/>
          <w:sz w:val="22"/>
          <w:szCs w:val="22"/>
          <w:lang w:val="en-US"/>
        </w:rPr>
        <w:t xml:space="preserve"> values. </w:t>
      </w:r>
      <w:r w:rsidR="004A52C6">
        <w:rPr>
          <w:rFonts w:ascii="Garamond" w:hAnsi="Garamond"/>
          <w:sz w:val="22"/>
          <w:szCs w:val="22"/>
          <w:lang w:val="en-US"/>
        </w:rPr>
        <w:t xml:space="preserve">We compared </w:t>
      </w:r>
      <w:r w:rsidRPr="00847B1E">
        <w:rPr>
          <w:rFonts w:ascii="Garamond" w:hAnsi="Garamond"/>
          <w:sz w:val="22"/>
          <w:szCs w:val="22"/>
          <w:lang w:val="en-US"/>
        </w:rPr>
        <w:t xml:space="preserve">the </w:t>
      </w:r>
      <w:r w:rsidR="004A52C6">
        <w:rPr>
          <w:rFonts w:ascii="Garamond" w:hAnsi="Garamond"/>
          <w:sz w:val="22"/>
          <w:szCs w:val="22"/>
          <w:lang w:val="en-US"/>
        </w:rPr>
        <w:t xml:space="preserve">following </w:t>
      </w:r>
      <w:r w:rsidRPr="00847B1E">
        <w:rPr>
          <w:rFonts w:ascii="Garamond" w:hAnsi="Garamond"/>
          <w:sz w:val="22"/>
          <w:szCs w:val="22"/>
          <w:lang w:val="en-US"/>
        </w:rPr>
        <w:t xml:space="preserve">forecasting algorithms: </w:t>
      </w:r>
      <w:r w:rsidR="004A52C6">
        <w:rPr>
          <w:rFonts w:ascii="Garamond" w:hAnsi="Garamond"/>
          <w:sz w:val="22"/>
          <w:szCs w:val="22"/>
          <w:lang w:val="en-US"/>
        </w:rPr>
        <w:t>(</w:t>
      </w:r>
      <w:proofErr w:type="spellStart"/>
      <w:r w:rsidR="009724E2" w:rsidRPr="009724E2">
        <w:rPr>
          <w:rFonts w:ascii="Garamond" w:hAnsi="Garamond"/>
          <w:i/>
          <w:iCs/>
          <w:sz w:val="22"/>
          <w:szCs w:val="22"/>
          <w:lang w:val="en-US"/>
        </w:rPr>
        <w:t>i</w:t>
      </w:r>
      <w:proofErr w:type="spellEnd"/>
      <w:r w:rsidR="004A52C6">
        <w:rPr>
          <w:rFonts w:ascii="Garamond" w:hAnsi="Garamond"/>
          <w:sz w:val="22"/>
          <w:szCs w:val="22"/>
          <w:lang w:val="en-US"/>
        </w:rPr>
        <w:t xml:space="preserve">) </w:t>
      </w:r>
      <w:r w:rsidRPr="00847B1E">
        <w:rPr>
          <w:rFonts w:ascii="Garamond" w:hAnsi="Garamond"/>
          <w:sz w:val="22"/>
          <w:szCs w:val="22"/>
          <w:lang w:val="en-US"/>
        </w:rPr>
        <w:t>ARIMA (</w:t>
      </w:r>
      <w:proofErr w:type="spellStart"/>
      <w:r w:rsidRPr="00847B1E">
        <w:rPr>
          <w:rFonts w:ascii="Garamond" w:hAnsi="Garamond"/>
          <w:sz w:val="22"/>
          <w:szCs w:val="22"/>
          <w:lang w:val="en-US"/>
        </w:rPr>
        <w:t>AutoRegressive</w:t>
      </w:r>
      <w:proofErr w:type="spellEnd"/>
      <w:r w:rsidRPr="00847B1E">
        <w:rPr>
          <w:rFonts w:ascii="Garamond" w:hAnsi="Garamond"/>
          <w:sz w:val="22"/>
          <w:szCs w:val="22"/>
          <w:lang w:val="en-US"/>
        </w:rPr>
        <w:t xml:space="preserve"> Integrated Moving Average)</w:t>
      </w:r>
      <w:r w:rsidR="004A52C6">
        <w:rPr>
          <w:rFonts w:ascii="Garamond" w:hAnsi="Garamond"/>
          <w:sz w:val="22"/>
          <w:szCs w:val="22"/>
          <w:lang w:val="en-US"/>
        </w:rPr>
        <w:t xml:space="preserve">, </w:t>
      </w:r>
      <w:r w:rsidRPr="00847B1E">
        <w:rPr>
          <w:rFonts w:ascii="Garamond" w:hAnsi="Garamond"/>
          <w:sz w:val="22"/>
          <w:szCs w:val="22"/>
          <w:lang w:val="en-US"/>
        </w:rPr>
        <w:t>widely used for their ability to model a variety of temporal structures by combining autoregression, differencing, and moving averages</w:t>
      </w:r>
      <w:r w:rsidR="004A52C6">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{"citationID":"a2im83kk8c","properties":{"formattedCitation":"\\super 103\\nosupersub{}","plainCitation":"103","noteIndex":0},"citationItems":[{"id":4499,"uris":["http://zotero.org/users/5804987/items/BH58U4H8"],"itemData":{"id":4499,"type":"book","edition":"2nd edition","event-place":"Lexington, Ky.","ISBN":"978-0-9875071-1-2","language":"eng","number-of-pages":"382","publisher":"Otexts, online, open-access textbook","publisher-place":"Lexington, Ky.","source":"K10plus ISBN","title":"Forecasting: principles and practice","title-short":"Forecasting","author":[{"family":"Hyndman","given":"Rob J."},{"family":"Athanasopoulos","given":"George"}],"issued":{"date-parts":[["2018"]]}}}],"schema":"https://github.com/citation-style-language/schema/raw/master/csl-citation.json"} </w:instrText>
      </w:r>
      <w:r w:rsidR="004A52C6">
        <w:rPr>
          <w:rFonts w:ascii="Garamond" w:hAnsi="Garamond"/>
          <w:sz w:val="22"/>
          <w:szCs w:val="22"/>
          <w:lang w:val="en-US"/>
        </w:rPr>
        <w:fldChar w:fldCharType="separate"/>
      </w:r>
      <w:r w:rsidR="001819E0" w:rsidRPr="001819E0">
        <w:rPr>
          <w:rFonts w:ascii="Garamond" w:hAnsi="Garamond" w:cs="Times New Roman"/>
          <w:sz w:val="22"/>
          <w:vertAlign w:val="superscript"/>
        </w:rPr>
        <w:t>103</w:t>
      </w:r>
      <w:r w:rsidR="004A52C6">
        <w:rPr>
          <w:rFonts w:ascii="Garamond" w:hAnsi="Garamond"/>
          <w:sz w:val="22"/>
          <w:szCs w:val="22"/>
          <w:lang w:val="en-US"/>
        </w:rPr>
        <w:fldChar w:fldCharType="end"/>
      </w:r>
      <w:r w:rsidRPr="00847B1E">
        <w:rPr>
          <w:rFonts w:ascii="Garamond" w:hAnsi="Garamond"/>
          <w:sz w:val="22"/>
          <w:szCs w:val="22"/>
          <w:lang w:val="en-US"/>
        </w:rPr>
        <w:t xml:space="preserve">; </w:t>
      </w:r>
      <w:r w:rsidR="004A52C6">
        <w:rPr>
          <w:rFonts w:ascii="Garamond" w:hAnsi="Garamond"/>
          <w:sz w:val="22"/>
          <w:szCs w:val="22"/>
          <w:lang w:val="en-US"/>
        </w:rPr>
        <w:t>(</w:t>
      </w:r>
      <w:r w:rsidR="009724E2" w:rsidRPr="009724E2">
        <w:rPr>
          <w:rFonts w:ascii="Garamond" w:hAnsi="Garamond"/>
          <w:i/>
          <w:iCs/>
          <w:sz w:val="22"/>
          <w:szCs w:val="22"/>
          <w:lang w:val="en-US"/>
        </w:rPr>
        <w:t>ii</w:t>
      </w:r>
      <w:r w:rsidR="004A52C6">
        <w:rPr>
          <w:rFonts w:ascii="Garamond" w:hAnsi="Garamond"/>
          <w:sz w:val="22"/>
          <w:szCs w:val="22"/>
          <w:lang w:val="en-US"/>
        </w:rPr>
        <w:t xml:space="preserve">) </w:t>
      </w:r>
      <w:r w:rsidRPr="00847B1E">
        <w:rPr>
          <w:rFonts w:ascii="Garamond" w:hAnsi="Garamond"/>
          <w:sz w:val="22"/>
          <w:szCs w:val="22"/>
          <w:lang w:val="en-US"/>
        </w:rPr>
        <w:t>ARFIMA (</w:t>
      </w:r>
      <w:proofErr w:type="spellStart"/>
      <w:r w:rsidRPr="00847B1E">
        <w:rPr>
          <w:rFonts w:ascii="Garamond" w:hAnsi="Garamond"/>
          <w:sz w:val="22"/>
          <w:szCs w:val="22"/>
          <w:lang w:val="en-US"/>
        </w:rPr>
        <w:t>AutoRegressive</w:t>
      </w:r>
      <w:proofErr w:type="spellEnd"/>
      <w:r w:rsidRPr="00847B1E">
        <w:rPr>
          <w:rFonts w:ascii="Garamond" w:hAnsi="Garamond"/>
          <w:sz w:val="22"/>
          <w:szCs w:val="22"/>
          <w:lang w:val="en-US"/>
        </w:rPr>
        <w:t xml:space="preserve"> Fractionally Integrated Moving Average)</w:t>
      </w:r>
      <w:r w:rsidR="004A52C6">
        <w:rPr>
          <w:rFonts w:ascii="Garamond" w:hAnsi="Garamond"/>
          <w:sz w:val="22"/>
          <w:szCs w:val="22"/>
          <w:lang w:val="en-US"/>
        </w:rPr>
        <w:t>, which</w:t>
      </w:r>
      <w:r w:rsidRPr="00847B1E">
        <w:rPr>
          <w:rFonts w:ascii="Garamond" w:hAnsi="Garamond"/>
          <w:sz w:val="22"/>
          <w:szCs w:val="22"/>
          <w:lang w:val="en-US"/>
        </w:rPr>
        <w:t xml:space="preserve"> extends ARIMA by incorporating fractional differencing, making it suitable for long memory processes</w:t>
      </w:r>
      <w:r w:rsidR="009724E2">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{"citationID":"art0p79dej","properties":{"formattedCitation":"\\super 104\\nosupersub{}","plainCitation":"104","noteIndex":0},"citationItems":[{"id":4498,"uris":["http://zotero.org/users/5804987/items/QKBVRSDI"],"itemData":{"id":4498,"type":"article-journal","abstract":"We review the past 25 years of research into time series forecasting. In this silver jubilee issue, we naturally highlight results published in journals managed by the International Institute of Forecasters (Journal of Forecasting 1982–1985 and International Journal of Forecasting 1985–2005). During this period, over one third of all papers published in these journals concerned time series forecasting. We also review highly influential works on time series forecasting that have been published elsewhere during this period. Enormous progress has been made in many areas, but we find that there are a large number of topics in need of further development. We conclude with comments on possible future research directions in this field.","container-title":"Twenty five years of forecasting","DOI":"10.1016/j.ijforecast.2006.01.001","ISSN":"0169-2070","issue":"3","journalAbbreviation":"International Journal of Forecasting","page":"443-473","title":"25 years of time series forecasting","volume":"22","author":[{"family":"De Gooijer","given":"Jan G."},{"family":"Hyndman","given":"Rob J."}],"issued":{"date-parts":[["2006",1,1]]}}}],"schema":"https://github.com/citation-style-language/schema/raw/master/csl-citation.json"} </w:instrText>
      </w:r>
      <w:r w:rsidR="009724E2">
        <w:rPr>
          <w:rFonts w:ascii="Garamond" w:hAnsi="Garamond"/>
          <w:sz w:val="22"/>
          <w:szCs w:val="22"/>
          <w:lang w:val="en-US"/>
        </w:rPr>
        <w:fldChar w:fldCharType="separate"/>
      </w:r>
      <w:r w:rsidR="001819E0" w:rsidRPr="001819E0">
        <w:rPr>
          <w:rFonts w:ascii="Garamond" w:hAnsi="Garamond" w:cs="Times New Roman"/>
          <w:sz w:val="22"/>
          <w:vertAlign w:val="superscript"/>
        </w:rPr>
        <w:t>104</w:t>
      </w:r>
      <w:r w:rsidR="009724E2">
        <w:rPr>
          <w:rFonts w:ascii="Garamond" w:hAnsi="Garamond"/>
          <w:sz w:val="22"/>
          <w:szCs w:val="22"/>
          <w:lang w:val="en-US"/>
        </w:rPr>
        <w:fldChar w:fldCharType="end"/>
      </w:r>
      <w:r w:rsidRPr="00847B1E">
        <w:rPr>
          <w:rFonts w:ascii="Garamond" w:hAnsi="Garamond"/>
          <w:sz w:val="22"/>
          <w:szCs w:val="22"/>
          <w:lang w:val="en-US"/>
        </w:rPr>
        <w:t xml:space="preserve">; </w:t>
      </w:r>
      <w:r w:rsidR="009724E2">
        <w:rPr>
          <w:rFonts w:ascii="Garamond" w:hAnsi="Garamond"/>
          <w:sz w:val="22"/>
          <w:szCs w:val="22"/>
          <w:lang w:val="en-US"/>
        </w:rPr>
        <w:t>(</w:t>
      </w:r>
      <w:r w:rsidR="009724E2">
        <w:rPr>
          <w:rFonts w:ascii="Garamond" w:hAnsi="Garamond"/>
          <w:i/>
          <w:iCs/>
          <w:sz w:val="22"/>
          <w:szCs w:val="22"/>
          <w:lang w:val="en-US"/>
        </w:rPr>
        <w:t>iii</w:t>
      </w:r>
      <w:r w:rsidR="009724E2">
        <w:rPr>
          <w:rFonts w:ascii="Garamond" w:hAnsi="Garamond"/>
          <w:sz w:val="22"/>
          <w:szCs w:val="22"/>
          <w:lang w:val="en-US"/>
        </w:rPr>
        <w:t xml:space="preserve">) </w:t>
      </w:r>
      <w:r w:rsidRPr="00847B1E">
        <w:rPr>
          <w:rFonts w:ascii="Garamond" w:hAnsi="Garamond"/>
          <w:sz w:val="22"/>
          <w:szCs w:val="22"/>
          <w:lang w:val="en-US"/>
        </w:rPr>
        <w:t>ETS (Error, Trend, Seasonal)</w:t>
      </w:r>
      <w:r w:rsidR="009724E2">
        <w:rPr>
          <w:rFonts w:ascii="Garamond" w:hAnsi="Garamond"/>
          <w:sz w:val="22"/>
          <w:szCs w:val="22"/>
          <w:lang w:val="en-US"/>
        </w:rPr>
        <w:t xml:space="preserve">, which </w:t>
      </w:r>
      <w:r w:rsidRPr="00847B1E">
        <w:rPr>
          <w:rFonts w:ascii="Garamond" w:hAnsi="Garamond"/>
          <w:sz w:val="22"/>
          <w:szCs w:val="22"/>
          <w:lang w:val="en-US"/>
        </w:rPr>
        <w:t>focus</w:t>
      </w:r>
      <w:r w:rsidR="009724E2">
        <w:rPr>
          <w:rFonts w:ascii="Garamond" w:hAnsi="Garamond"/>
          <w:sz w:val="22"/>
          <w:szCs w:val="22"/>
          <w:lang w:val="en-US"/>
        </w:rPr>
        <w:t>es</w:t>
      </w:r>
      <w:r w:rsidRPr="00847B1E">
        <w:rPr>
          <w:rFonts w:ascii="Garamond" w:hAnsi="Garamond"/>
          <w:sz w:val="22"/>
          <w:szCs w:val="22"/>
          <w:lang w:val="en-US"/>
        </w:rPr>
        <w:t xml:space="preserve"> on decomposing a time series into error, trend, and seasonal components, and are particularly effective for handling complex seasonal patterns</w:t>
      </w:r>
      <w:r w:rsidR="009724E2">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{"citationID":"a1sa44pst8g","properties":{"formattedCitation":"\\super 103\\nosupersub{}","plainCitation":"103","noteIndex":0},"citationItems":[{"id":4499,"uris":["http://zotero.org/users/5804987/items/BH58U4H8"],"itemData":{"id":4499,"type":"book","edition":"2nd edition","event-place":"Lexington, Ky.","ISBN":"978-0-9875071-1-2","language":"eng","number-of-pages":"382","publisher":"Otexts, online, open-access textbook","publisher-place":"Lexington, Ky.","source":"K10plus ISBN","title":"Forecasting: principles and practice","title-short":"Forecasting","author":[{"family":"Hyndman","given":"Rob J."},{"family":"Athanasopoulos","given":"George"}],"issued":{"date-parts":[["2018"]]}}}],"schema":"https://github.com/citation-style-language/schema/raw/master/csl-citation.json"} </w:instrText>
      </w:r>
      <w:r w:rsidR="009724E2">
        <w:rPr>
          <w:rFonts w:ascii="Garamond" w:hAnsi="Garamond"/>
          <w:sz w:val="22"/>
          <w:szCs w:val="22"/>
          <w:lang w:val="en-US"/>
        </w:rPr>
        <w:fldChar w:fldCharType="separate"/>
      </w:r>
      <w:r w:rsidR="001819E0" w:rsidRPr="001819E0">
        <w:rPr>
          <w:rFonts w:ascii="Garamond" w:hAnsi="Garamond" w:cs="Times New Roman"/>
          <w:sz w:val="22"/>
          <w:vertAlign w:val="superscript"/>
        </w:rPr>
        <w:t>103</w:t>
      </w:r>
      <w:r w:rsidR="009724E2">
        <w:rPr>
          <w:rFonts w:ascii="Garamond" w:hAnsi="Garamond"/>
          <w:sz w:val="22"/>
          <w:szCs w:val="22"/>
          <w:lang w:val="en-US"/>
        </w:rPr>
        <w:fldChar w:fldCharType="end"/>
      </w:r>
      <w:r w:rsidRPr="00847B1E">
        <w:rPr>
          <w:rFonts w:ascii="Garamond" w:hAnsi="Garamond"/>
          <w:sz w:val="22"/>
          <w:szCs w:val="22"/>
          <w:lang w:val="en-US"/>
        </w:rPr>
        <w:t xml:space="preserve">; </w:t>
      </w:r>
      <w:r w:rsidR="009724E2">
        <w:rPr>
          <w:rFonts w:ascii="Garamond" w:hAnsi="Garamond"/>
          <w:sz w:val="22"/>
          <w:szCs w:val="22"/>
          <w:lang w:val="en-US"/>
        </w:rPr>
        <w:t>(</w:t>
      </w:r>
      <w:r w:rsidR="009724E2" w:rsidRPr="009724E2">
        <w:rPr>
          <w:rFonts w:ascii="Garamond" w:hAnsi="Garamond"/>
          <w:i/>
          <w:iCs/>
          <w:sz w:val="22"/>
          <w:szCs w:val="22"/>
          <w:lang w:val="en-US"/>
        </w:rPr>
        <w:t>iv</w:t>
      </w:r>
      <w:r w:rsidR="009724E2">
        <w:rPr>
          <w:rFonts w:ascii="Garamond" w:hAnsi="Garamond"/>
          <w:sz w:val="22"/>
          <w:szCs w:val="22"/>
          <w:lang w:val="en-US"/>
        </w:rPr>
        <w:t xml:space="preserve">) </w:t>
      </w:r>
      <w:r w:rsidRPr="00847B1E">
        <w:rPr>
          <w:rFonts w:ascii="Garamond" w:hAnsi="Garamond"/>
          <w:sz w:val="22"/>
          <w:szCs w:val="22"/>
          <w:lang w:val="en-US"/>
        </w:rPr>
        <w:t>TBATS (Trigonometric, Box-Cox transform, ARMA errors, Trend and Seasonal components)</w:t>
      </w:r>
      <w:r w:rsidR="009724E2">
        <w:rPr>
          <w:rFonts w:ascii="Garamond" w:hAnsi="Garamond"/>
          <w:sz w:val="22"/>
          <w:szCs w:val="22"/>
          <w:lang w:val="en-US"/>
        </w:rPr>
        <w:t xml:space="preserve">, which </w:t>
      </w:r>
      <w:r w:rsidRPr="00847B1E">
        <w:rPr>
          <w:rFonts w:ascii="Garamond" w:hAnsi="Garamond"/>
          <w:sz w:val="22"/>
          <w:szCs w:val="22"/>
          <w:lang w:val="en-US"/>
        </w:rPr>
        <w:t xml:space="preserve">are an extension of ETS that handle multiple </w:t>
      </w:r>
      <w:proofErr w:type="spellStart"/>
      <w:r w:rsidRPr="00847B1E">
        <w:rPr>
          <w:rFonts w:ascii="Garamond" w:hAnsi="Garamond"/>
          <w:sz w:val="22"/>
          <w:szCs w:val="22"/>
          <w:lang w:val="en-US"/>
        </w:rPr>
        <w:t>seasonalities</w:t>
      </w:r>
      <w:proofErr w:type="spellEnd"/>
      <w:r w:rsidRPr="00847B1E">
        <w:rPr>
          <w:rFonts w:ascii="Garamond" w:hAnsi="Garamond"/>
          <w:sz w:val="22"/>
          <w:szCs w:val="22"/>
          <w:lang w:val="en-US"/>
        </w:rPr>
        <w:t xml:space="preserve"> and complex seasonal patterns through a state space framework</w:t>
      </w:r>
      <w:r w:rsidR="009724E2">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{"citationID":"a1rcgh54qvo","properties":{"formattedCitation":"\\super 105\\nosupersub{}","plainCitation":"105","noteIndex":0},"citationItems":[{"id":4497,"uris":["http://zotero.org/users/5804987/items/Q6HAZQN2"],"itemData":{"id":4497,"type":"article-journal","container-title":"Journal of the American Statistical Association","DOI":"10.1198/jasa.2011.tm09771","ISSN":"0162-1459, 1537-274X","issue":"496","journalAbbreviation":"Journal of the American Statistical Association","language":"en","page":"1513-1527","source":"DOI.org (Crossref)","title":"Forecasting Time Series With Complex Seasonal Patterns Using Exponential Smoothing","volume":"106","author":[{"family":"De Livera","given":"Alysha M."},{"family":"Hyndman","given":"Rob J."},{"family":"Snyder","given":"Ralph D."}],"issued":{"date-parts":[["2011",12]]}}}],"schema":"https://github.com/citation-style-language/schema/raw/master/csl-citation.json"} </w:instrText>
      </w:r>
      <w:r w:rsidR="009724E2">
        <w:rPr>
          <w:rFonts w:ascii="Garamond" w:hAnsi="Garamond"/>
          <w:sz w:val="22"/>
          <w:szCs w:val="22"/>
          <w:lang w:val="en-US"/>
        </w:rPr>
        <w:fldChar w:fldCharType="separate"/>
      </w:r>
      <w:r w:rsidR="001819E0" w:rsidRPr="001819E0">
        <w:rPr>
          <w:rFonts w:ascii="Garamond" w:hAnsi="Garamond" w:cs="Times New Roman"/>
          <w:sz w:val="22"/>
          <w:vertAlign w:val="superscript"/>
        </w:rPr>
        <w:t>105</w:t>
      </w:r>
      <w:r w:rsidR="009724E2">
        <w:rPr>
          <w:rFonts w:ascii="Garamond" w:hAnsi="Garamond"/>
          <w:sz w:val="22"/>
          <w:szCs w:val="22"/>
          <w:lang w:val="en-US"/>
        </w:rPr>
        <w:fldChar w:fldCharType="end"/>
      </w:r>
      <w:r w:rsidRPr="00847B1E">
        <w:rPr>
          <w:rFonts w:ascii="Garamond" w:hAnsi="Garamond"/>
          <w:sz w:val="22"/>
          <w:szCs w:val="22"/>
          <w:lang w:val="en-US"/>
        </w:rPr>
        <w:t xml:space="preserve">; </w:t>
      </w:r>
      <w:r w:rsidR="009724E2">
        <w:rPr>
          <w:rFonts w:ascii="Garamond" w:hAnsi="Garamond"/>
          <w:sz w:val="22"/>
          <w:szCs w:val="22"/>
          <w:lang w:val="en-US"/>
        </w:rPr>
        <w:t>and (</w:t>
      </w:r>
      <w:r w:rsidR="009724E2" w:rsidRPr="009724E2">
        <w:rPr>
          <w:rFonts w:ascii="Garamond" w:hAnsi="Garamond"/>
          <w:i/>
          <w:iCs/>
          <w:sz w:val="22"/>
          <w:szCs w:val="22"/>
          <w:lang w:val="en-US"/>
        </w:rPr>
        <w:t>v</w:t>
      </w:r>
      <w:r w:rsidR="009724E2">
        <w:rPr>
          <w:rFonts w:ascii="Garamond" w:hAnsi="Garamond"/>
          <w:sz w:val="22"/>
          <w:szCs w:val="22"/>
          <w:lang w:val="en-US"/>
        </w:rPr>
        <w:t xml:space="preserve">) </w:t>
      </w:r>
      <w:r w:rsidRPr="00847B1E">
        <w:rPr>
          <w:rFonts w:ascii="Garamond" w:hAnsi="Garamond"/>
          <w:sz w:val="22"/>
          <w:szCs w:val="22"/>
          <w:lang w:val="en-US"/>
        </w:rPr>
        <w:t>TSLM (Time Series Linear Model)</w:t>
      </w:r>
      <w:r w:rsidR="009724E2">
        <w:rPr>
          <w:rFonts w:ascii="Garamond" w:hAnsi="Garamond"/>
          <w:sz w:val="22"/>
          <w:szCs w:val="22"/>
          <w:lang w:val="en-US"/>
        </w:rPr>
        <w:t>, which</w:t>
      </w:r>
      <w:r w:rsidRPr="00847B1E">
        <w:rPr>
          <w:rFonts w:ascii="Garamond" w:hAnsi="Garamond"/>
          <w:sz w:val="22"/>
          <w:szCs w:val="22"/>
          <w:lang w:val="en-US"/>
        </w:rPr>
        <w:t xml:space="preserve"> incorporates linear regression techniques to model the trend and seasonality directly, often with the inclusion of external regressors to capture exogenous influences on the time series</w:t>
      </w:r>
      <w:r w:rsidR="009724E2">
        <w:rPr>
          <w:rFonts w:ascii="Garamond" w:hAnsi="Garamond"/>
          <w:sz w:val="22"/>
          <w:szCs w:val="22"/>
          <w:lang w:val="en-US"/>
        </w:rPr>
        <w:fldChar w:fldCharType="begin"/>
      </w:r>
      <w:r w:rsidR="001819E0">
        <w:rPr>
          <w:rFonts w:ascii="Garamond" w:hAnsi="Garamond"/>
          <w:sz w:val="22"/>
          <w:szCs w:val="22"/>
          <w:lang w:val="en-US"/>
        </w:rPr>
        <w:instrText xml:space="preserve"> ADDIN ZOTERO_ITEM CSL_CITATION {"citationID":"a2aj7abu2ve","properties":{"formattedCitation":"\\super 103\\nosupersub{}","plainCitation":"103","noteIndex":0},"citationItems":[{"id":4499,"uris":["http://zotero.org/users/5804987/items/BH58U4H8"],"itemData":{"id":4499,"type":"book","edition":"2nd edition","event-place":"Lexington, Ky.","ISBN":"978-0-9875071-1-2","language":"eng","number-of-pages":"382","publisher":"Otexts, online, open-access textbook","publisher-place":"Lexington, Ky.","source":"K10plus ISBN","title":"Forecasting: principles and practice","title-short":"Forecasting","author":[{"family":"Hyndman","given":"Rob J."},{"family":"Athanasopoulos","given":"George"}],"issued":{"date-parts":[["2018"]]}}}],"schema":"https://github.com/citation-style-language/schema/raw/master/csl-citation.json"} </w:instrText>
      </w:r>
      <w:r w:rsidR="009724E2">
        <w:rPr>
          <w:rFonts w:ascii="Garamond" w:hAnsi="Garamond"/>
          <w:sz w:val="22"/>
          <w:szCs w:val="22"/>
          <w:lang w:val="en-US"/>
        </w:rPr>
        <w:fldChar w:fldCharType="separate"/>
      </w:r>
      <w:r w:rsidR="001819E0" w:rsidRPr="001819E0">
        <w:rPr>
          <w:rFonts w:ascii="Garamond" w:hAnsi="Garamond" w:cs="Times New Roman"/>
          <w:sz w:val="22"/>
          <w:vertAlign w:val="superscript"/>
        </w:rPr>
        <w:t>103</w:t>
      </w:r>
      <w:r w:rsidR="009724E2">
        <w:rPr>
          <w:rFonts w:ascii="Garamond" w:hAnsi="Garamond"/>
          <w:sz w:val="22"/>
          <w:szCs w:val="22"/>
          <w:lang w:val="en-US"/>
        </w:rPr>
        <w:fldChar w:fldCharType="end"/>
      </w:r>
      <w:r w:rsidRPr="00847B1E">
        <w:rPr>
          <w:rFonts w:ascii="Garamond" w:hAnsi="Garamond"/>
          <w:sz w:val="22"/>
          <w:szCs w:val="22"/>
          <w:lang w:val="en-US"/>
        </w:rPr>
        <w:t>.</w:t>
      </w:r>
    </w:p>
    <w:p w14:paraId="2622C998" w14:textId="2EC1F181" w:rsidR="00847B1E" w:rsidRDefault="00847B1E" w:rsidP="009724E2">
      <w:pPr>
        <w:ind w:firstLine="720"/>
        <w:jc w:val="both"/>
        <w:rPr>
          <w:rFonts w:ascii="Garamond" w:hAnsi="Garamond"/>
          <w:sz w:val="22"/>
          <w:szCs w:val="22"/>
          <w:lang w:val="en-US"/>
        </w:rPr>
      </w:pPr>
      <w:r w:rsidRPr="00847B1E">
        <w:rPr>
          <w:rFonts w:ascii="Garamond" w:hAnsi="Garamond"/>
          <w:sz w:val="22"/>
          <w:szCs w:val="22"/>
          <w:lang w:val="en-US"/>
        </w:rPr>
        <w:lastRenderedPageBreak/>
        <w:t>The comparison consisted in forecasting the dependent variable h steps ahead (</w:t>
      </w:r>
      <m:oMath>
        <m:sSubSup>
          <m:sSubSupPr>
            <m:ctrlPr>
              <w:rPr>
                <w:rFonts w:ascii="Cambria Math" w:hAnsi="Cambria Math"/>
                <w:sz w:val="22"/>
                <w:szCs w:val="22"/>
                <w:lang w:val="en-US"/>
              </w:rPr>
            </m:ctrlPr>
          </m:sSubSup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avg.Entrp</m:t>
                </m:r>
              </m:sub>
            </m:sSub>
          </m:sub>
          <m:sup>
            <m:r>
              <m:rPr>
                <m:sty m:val="p"/>
              </m:rPr>
              <w:rPr>
                <w:rFonts w:ascii="Cambria Math" w:hAnsi="Cambria Math"/>
                <w:sz w:val="22"/>
                <w:szCs w:val="22"/>
                <w:lang w:val="en-US"/>
              </w:rPr>
              <m:t>t+h</m:t>
            </m:r>
          </m:sup>
        </m:sSubSup>
      </m:oMath>
      <w:r w:rsidRPr="00847B1E">
        <w:rPr>
          <w:rFonts w:ascii="Garamond" w:hAnsi="Garamond"/>
          <w:sz w:val="22"/>
          <w:szCs w:val="22"/>
          <w:lang w:val="en-US"/>
        </w:rPr>
        <w:t xml:space="preserve">) and measuring its performance using several metrics in a cross-validation fashion. The time series cross-validation procedure used </w:t>
      </w:r>
      <w:r w:rsidR="009724E2">
        <w:rPr>
          <w:rFonts w:ascii="Garamond" w:hAnsi="Garamond"/>
          <w:sz w:val="22"/>
          <w:szCs w:val="22"/>
          <w:lang w:val="en-US"/>
        </w:rPr>
        <w:t>was</w:t>
      </w:r>
      <w:r w:rsidRPr="00847B1E">
        <w:rPr>
          <w:rFonts w:ascii="Garamond" w:hAnsi="Garamond"/>
          <w:sz w:val="22"/>
          <w:szCs w:val="22"/>
          <w:lang w:val="en-US"/>
        </w:rPr>
        <w:t xml:space="preserve"> a rolling forecasting origin procedure, in which models are trained on expanding windows over the time series, and their forecasts are evaluated against actual future values. Therefore, this experiment </w:t>
      </w:r>
      <w:r w:rsidR="009724E2">
        <w:rPr>
          <w:rFonts w:ascii="Garamond" w:hAnsi="Garamond"/>
          <w:sz w:val="22"/>
          <w:szCs w:val="22"/>
          <w:lang w:val="en-US"/>
        </w:rPr>
        <w:t>was</w:t>
      </w:r>
      <w:r w:rsidRPr="00847B1E">
        <w:rPr>
          <w:rFonts w:ascii="Garamond" w:hAnsi="Garamond"/>
          <w:sz w:val="22"/>
          <w:szCs w:val="22"/>
          <w:lang w:val="en-US"/>
        </w:rPr>
        <w:t xml:space="preserve"> repeated by increasing h by 1 until it </w:t>
      </w:r>
      <w:r w:rsidR="009724E2">
        <w:rPr>
          <w:rFonts w:ascii="Garamond" w:hAnsi="Garamond"/>
          <w:sz w:val="22"/>
          <w:szCs w:val="22"/>
          <w:lang w:val="en-US"/>
        </w:rPr>
        <w:t>was</w:t>
      </w:r>
      <w:r w:rsidRPr="00847B1E">
        <w:rPr>
          <w:rFonts w:ascii="Garamond" w:hAnsi="Garamond"/>
          <w:sz w:val="22"/>
          <w:szCs w:val="22"/>
          <w:lang w:val="en-US"/>
        </w:rPr>
        <w:t xml:space="preserve"> at most half the length of each experiment (for instance for Riet MZ04 experiment, and l = 8, a </w:t>
      </w:r>
      <m:oMath>
        <m:sSub>
          <m:sSubPr>
            <m:ctrlPr>
              <w:rPr>
                <w:rFonts w:ascii="Cambria Math" w:hAnsi="Cambria Math"/>
                <w:sz w:val="22"/>
                <w:szCs w:val="22"/>
                <w:lang w:val="en-US"/>
              </w:rPr>
            </m:ctrlPr>
          </m:sSubPr>
          <m:e>
            <m:r>
              <m:rPr>
                <m:sty m:val="p"/>
              </m:rPr>
              <w:rPr>
                <w:rFonts w:ascii="Cambria Math" w:hAnsi="Cambria Math"/>
                <w:sz w:val="22"/>
                <w:szCs w:val="22"/>
                <w:lang w:val="en-US"/>
              </w:rPr>
              <m:t>m</m:t>
            </m:r>
          </m:e>
          <m:sub>
            <m:sSub>
              <m:sSubPr>
                <m:ctrlPr>
                  <w:rPr>
                    <w:rFonts w:ascii="Cambria Math" w:hAnsi="Cambria Math"/>
                    <w:sz w:val="22"/>
                    <w:szCs w:val="22"/>
                    <w:lang w:val="en-US"/>
                  </w:rPr>
                </m:ctrlPr>
              </m:sSubPr>
              <m:e>
                <m:r>
                  <m:rPr>
                    <m:sty m:val="p"/>
                  </m:rPr>
                  <w:rPr>
                    <w:rFonts w:ascii="Cambria Math" w:hAnsi="Cambria Math"/>
                    <w:sz w:val="22"/>
                    <w:szCs w:val="22"/>
                    <w:lang w:val="en-US"/>
                  </w:rPr>
                  <m:t>E</m:t>
                </m:r>
              </m:e>
              <m:sub>
                <m:r>
                  <m:rPr>
                    <m:sty m:val="p"/>
                  </m:rPr>
                  <w:rPr>
                    <w:rFonts w:ascii="Cambria Math" w:hAnsi="Cambria Math"/>
                    <w:sz w:val="22"/>
                    <w:szCs w:val="22"/>
                    <w:lang w:val="en-US"/>
                  </w:rPr>
                  <m:t>avg.Entrp</m:t>
                </m:r>
              </m:sub>
            </m:sSub>
          </m:sub>
        </m:sSub>
      </m:oMath>
      <w:r w:rsidRPr="00847B1E">
        <w:rPr>
          <w:rFonts w:ascii="Garamond" w:hAnsi="Garamond"/>
          <w:sz w:val="22"/>
          <w:szCs w:val="22"/>
          <w:lang w:val="en-US"/>
        </w:rPr>
        <w:t xml:space="preserve"> time series with 31 observations is obtained; thus, h = 1,...,15</w:t>
      </w:r>
      <w:r w:rsidR="009724E2">
        <w:rPr>
          <w:rFonts w:ascii="Garamond" w:hAnsi="Garamond"/>
          <w:sz w:val="22"/>
          <w:szCs w:val="22"/>
          <w:lang w:val="en-US"/>
        </w:rPr>
        <w:t>)</w:t>
      </w:r>
      <w:r w:rsidRPr="00847B1E">
        <w:rPr>
          <w:rFonts w:ascii="Garamond" w:hAnsi="Garamond"/>
          <w:sz w:val="22"/>
          <w:szCs w:val="22"/>
          <w:lang w:val="en-US"/>
        </w:rPr>
        <w:t xml:space="preserve">. The performance measures used to analyze the errors </w:t>
      </w:r>
      <w:r w:rsidR="009724E2">
        <w:rPr>
          <w:rFonts w:ascii="Garamond" w:hAnsi="Garamond"/>
          <w:sz w:val="22"/>
          <w:szCs w:val="22"/>
          <w:lang w:val="en-US"/>
        </w:rPr>
        <w:t>were</w:t>
      </w:r>
      <w:r w:rsidRPr="00847B1E">
        <w:rPr>
          <w:rFonts w:ascii="Garamond" w:hAnsi="Garamond"/>
          <w:sz w:val="22"/>
          <w:szCs w:val="22"/>
          <w:lang w:val="en-US"/>
        </w:rPr>
        <w:t xml:space="preserve"> the Mean Absolute Error (MAE) and the Root Mean Squared Error (RMSE).</w:t>
      </w:r>
    </w:p>
    <w:p w14:paraId="5674610A" w14:textId="5EA152CB" w:rsidR="00242203" w:rsidRDefault="00242203" w:rsidP="009724E2">
      <w:pPr>
        <w:ind w:firstLine="720"/>
        <w:jc w:val="both"/>
        <w:rPr>
          <w:rFonts w:ascii="Garamond" w:hAnsi="Garamond"/>
          <w:sz w:val="22"/>
          <w:szCs w:val="22"/>
          <w:lang w:val="en-US"/>
        </w:rPr>
      </w:pPr>
      <w:r>
        <w:rPr>
          <w:rFonts w:ascii="Garamond" w:hAnsi="Garamond"/>
          <w:sz w:val="22"/>
          <w:szCs w:val="22"/>
          <w:lang w:val="en-US"/>
        </w:rPr>
        <w:t>T</w:t>
      </w:r>
      <w:r w:rsidRPr="00242203">
        <w:rPr>
          <w:rFonts w:ascii="Garamond" w:hAnsi="Garamond"/>
          <w:sz w:val="22"/>
          <w:szCs w:val="22"/>
          <w:lang w:val="en-US"/>
        </w:rPr>
        <w:t>he ARFIMA model obtain</w:t>
      </w:r>
      <w:r>
        <w:rPr>
          <w:rFonts w:ascii="Garamond" w:hAnsi="Garamond"/>
          <w:sz w:val="22"/>
          <w:szCs w:val="22"/>
          <w:lang w:val="en-US"/>
        </w:rPr>
        <w:t>ed</w:t>
      </w:r>
      <w:r w:rsidRPr="00242203">
        <w:rPr>
          <w:rFonts w:ascii="Garamond" w:hAnsi="Garamond"/>
          <w:sz w:val="22"/>
          <w:szCs w:val="22"/>
          <w:lang w:val="en-US"/>
        </w:rPr>
        <w:t xml:space="preserve"> consistently the best results across the different forecasting horizons, as well as for each </w:t>
      </w:r>
      <m:oMath>
        <m:r>
          <w:rPr>
            <w:rFonts w:ascii="Cambria Math" w:hAnsi="Cambria Math"/>
            <w:sz w:val="22"/>
            <w:szCs w:val="22"/>
            <w:lang w:val="en-US"/>
          </w:rPr>
          <m:t>ind×ctx</m:t>
        </m:r>
      </m:oMath>
      <w:r>
        <w:rPr>
          <w:rFonts w:ascii="Garamond" w:eastAsiaTheme="minorEastAsia" w:hAnsi="Garamond"/>
          <w:sz w:val="22"/>
          <w:szCs w:val="22"/>
          <w:lang w:val="en-US"/>
        </w:rPr>
        <w:t xml:space="preserve"> (Figure S1)</w:t>
      </w:r>
      <w:r w:rsidRPr="00242203">
        <w:rPr>
          <w:rFonts w:ascii="Garamond" w:hAnsi="Garamond"/>
          <w:sz w:val="22"/>
          <w:szCs w:val="22"/>
          <w:lang w:val="en-US"/>
        </w:rPr>
        <w:t xml:space="preserve">. Therefore, the ARFIMA model </w:t>
      </w:r>
      <w:r>
        <w:rPr>
          <w:rFonts w:ascii="Garamond" w:hAnsi="Garamond"/>
          <w:sz w:val="22"/>
          <w:szCs w:val="22"/>
          <w:lang w:val="en-US"/>
        </w:rPr>
        <w:t>was</w:t>
      </w:r>
      <w:r w:rsidRPr="00242203">
        <w:rPr>
          <w:rFonts w:ascii="Garamond" w:hAnsi="Garamond"/>
          <w:sz w:val="22"/>
          <w:szCs w:val="22"/>
          <w:lang w:val="en-US"/>
        </w:rPr>
        <w:t xml:space="preserve"> used for carrying out the forecasting of the</w:t>
      </w:r>
      <m:oMath>
        <m:r>
          <w:rPr>
            <w:rFonts w:ascii="Cambria Math" w:hAnsi="Cambria Math"/>
            <w:sz w:val="22"/>
            <w:szCs w:val="22"/>
            <w:lang w:val="en-US"/>
          </w:rPr>
          <m:t xml:space="preserve"> </m:t>
        </m:r>
        <m:sSub>
          <m:sSubPr>
            <m:ctrlPr>
              <w:rPr>
                <w:rFonts w:ascii="Cambria Math" w:hAnsi="Cambria Math"/>
                <w:i/>
                <w:sz w:val="22"/>
                <w:szCs w:val="22"/>
                <w:lang w:val="en-US"/>
              </w:rPr>
            </m:ctrlPr>
          </m:sSubPr>
          <m:e>
            <m:r>
              <w:rPr>
                <w:rFonts w:ascii="Cambria Math" w:hAnsi="Cambria Math"/>
                <w:sz w:val="22"/>
                <w:szCs w:val="22"/>
                <w:lang w:val="en-US"/>
              </w:rPr>
              <m:t>m</m:t>
            </m:r>
          </m:e>
          <m:sub>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avg.Entrp</m:t>
                </m:r>
              </m:sub>
            </m:sSub>
          </m:sub>
        </m:sSub>
      </m:oMath>
      <w:r w:rsidRPr="00242203">
        <w:rPr>
          <w:rFonts w:ascii="Garamond" w:hAnsi="Garamond"/>
          <w:sz w:val="22"/>
          <w:szCs w:val="22"/>
          <w:lang w:val="en-US"/>
        </w:rPr>
        <w:t xml:space="preserve"> for all four </w:t>
      </w:r>
      <w:r>
        <w:rPr>
          <w:rFonts w:ascii="Garamond" w:hAnsi="Garamond"/>
          <w:sz w:val="22"/>
          <w:szCs w:val="22"/>
          <w:lang w:val="en-US"/>
        </w:rPr>
        <w:t>sessions with the subjects</w:t>
      </w:r>
      <w:r w:rsidRPr="00242203">
        <w:rPr>
          <w:rFonts w:ascii="Garamond" w:hAnsi="Garamond"/>
          <w:sz w:val="22"/>
          <w:szCs w:val="22"/>
          <w:lang w:val="en-US"/>
        </w:rPr>
        <w:t>. For each of these, the forecasting horizon was selected to be half of the length of the time series.</w:t>
      </w:r>
    </w:p>
    <w:p w14:paraId="52603BD1" w14:textId="77777777" w:rsidR="008021D2" w:rsidRDefault="008021D2" w:rsidP="009724E2">
      <w:pPr>
        <w:ind w:firstLine="720"/>
        <w:jc w:val="both"/>
        <w:rPr>
          <w:rFonts w:ascii="Garamond" w:hAnsi="Garamond"/>
          <w:sz w:val="22"/>
          <w:szCs w:val="22"/>
          <w:lang w:val="en-US"/>
        </w:rPr>
      </w:pPr>
    </w:p>
    <w:p w14:paraId="7ADD826C" w14:textId="3EF91457" w:rsidR="008021D2" w:rsidRPr="004256A2" w:rsidRDefault="008021D2" w:rsidP="008021D2">
      <w:pPr>
        <w:jc w:val="both"/>
        <w:rPr>
          <w:rFonts w:ascii="Garamond" w:hAnsi="Garamond"/>
          <w:b/>
          <w:bCs/>
          <w:sz w:val="22"/>
          <w:szCs w:val="22"/>
          <w:lang w:val="en-US"/>
        </w:rPr>
      </w:pPr>
      <w:r w:rsidRPr="004256A2">
        <w:rPr>
          <w:rFonts w:ascii="Garamond" w:hAnsi="Garamond"/>
          <w:b/>
          <w:bCs/>
          <w:sz w:val="22"/>
          <w:szCs w:val="22"/>
        </w:rPr>
        <w:t>ETHICS APPROVAL AND CONSENT TO PARTICIPATE</w:t>
      </w:r>
    </w:p>
    <w:p w14:paraId="661BA21E" w14:textId="08FEDF38" w:rsidR="00847B1E" w:rsidRPr="004256A2" w:rsidRDefault="004256A2" w:rsidP="004256A2">
      <w:pPr>
        <w:jc w:val="both"/>
        <w:rPr>
          <w:rFonts w:ascii="Garamond" w:hAnsi="Garamond"/>
          <w:sz w:val="22"/>
          <w:szCs w:val="22"/>
        </w:rPr>
      </w:pPr>
      <w:r>
        <w:rPr>
          <w:rFonts w:ascii="Garamond" w:hAnsi="Garamond"/>
          <w:sz w:val="22"/>
          <w:szCs w:val="22"/>
        </w:rPr>
        <w:t xml:space="preserve">The </w:t>
      </w:r>
      <w:r w:rsidRPr="004256A2">
        <w:rPr>
          <w:rFonts w:ascii="Garamond" w:hAnsi="Garamond"/>
          <w:sz w:val="22"/>
          <w:szCs w:val="22"/>
        </w:rPr>
        <w:t>University of St</w:t>
      </w:r>
      <w:r>
        <w:rPr>
          <w:rFonts w:ascii="Garamond" w:hAnsi="Garamond"/>
          <w:sz w:val="22"/>
          <w:szCs w:val="22"/>
        </w:rPr>
        <w:t xml:space="preserve"> </w:t>
      </w:r>
      <w:r w:rsidRPr="004256A2">
        <w:rPr>
          <w:rFonts w:ascii="Garamond" w:hAnsi="Garamond"/>
          <w:sz w:val="22"/>
          <w:szCs w:val="22"/>
        </w:rPr>
        <w:t>Andrews</w:t>
      </w:r>
      <w:r>
        <w:rPr>
          <w:rFonts w:ascii="Garamond" w:hAnsi="Garamond"/>
          <w:sz w:val="22"/>
          <w:szCs w:val="22"/>
        </w:rPr>
        <w:t>’</w:t>
      </w:r>
      <w:r w:rsidRPr="004256A2">
        <w:rPr>
          <w:rFonts w:ascii="Garamond" w:hAnsi="Garamond"/>
          <w:sz w:val="22"/>
          <w:szCs w:val="22"/>
        </w:rPr>
        <w:t xml:space="preserve"> Animal Welfare and Ethics Committee (AWEC)</w:t>
      </w:r>
      <w:r>
        <w:rPr>
          <w:rFonts w:ascii="Garamond" w:hAnsi="Garamond"/>
          <w:sz w:val="22"/>
          <w:szCs w:val="22"/>
        </w:rPr>
        <w:t>, and a</w:t>
      </w:r>
      <w:r w:rsidRPr="004256A2">
        <w:rPr>
          <w:rFonts w:ascii="Garamond" w:hAnsi="Garamond"/>
          <w:sz w:val="22"/>
          <w:szCs w:val="22"/>
        </w:rPr>
        <w:t xml:space="preserve"> joint ethical committee of the Max Planck Institute for Evolutionary Anthropology</w:t>
      </w:r>
      <w:r>
        <w:rPr>
          <w:rFonts w:ascii="Garamond" w:hAnsi="Garamond"/>
          <w:sz w:val="22"/>
          <w:szCs w:val="22"/>
        </w:rPr>
        <w:t xml:space="preserve"> </w:t>
      </w:r>
      <w:r w:rsidRPr="004256A2">
        <w:rPr>
          <w:rFonts w:ascii="Garamond" w:hAnsi="Garamond"/>
          <w:sz w:val="22"/>
          <w:szCs w:val="22"/>
        </w:rPr>
        <w:t>and Leipzig Zoo approved this study.</w:t>
      </w:r>
    </w:p>
    <w:p w14:paraId="5EDDC720" w14:textId="77777777" w:rsidR="0034272E" w:rsidRDefault="0034272E">
      <w:pPr>
        <w:rPr>
          <w:rFonts w:ascii="Garamond" w:hAnsi="Garamond"/>
          <w:sz w:val="22"/>
          <w:szCs w:val="22"/>
        </w:rPr>
      </w:pPr>
      <w:r>
        <w:rPr>
          <w:rFonts w:ascii="Garamond" w:hAnsi="Garamond"/>
          <w:sz w:val="22"/>
          <w:szCs w:val="22"/>
        </w:rPr>
        <w:br w:type="page"/>
      </w:r>
    </w:p>
    <w:p w14:paraId="23F68CCD" w14:textId="209DDE10" w:rsidR="00475AEC" w:rsidRPr="009F6772" w:rsidRDefault="0034272E" w:rsidP="009F6772">
      <w:pPr>
        <w:jc w:val="both"/>
        <w:rPr>
          <w:rFonts w:ascii="Garamond" w:hAnsi="Garamond"/>
          <w:b/>
          <w:bCs/>
          <w:sz w:val="22"/>
          <w:szCs w:val="22"/>
        </w:rPr>
      </w:pPr>
      <w:r w:rsidRPr="0034272E">
        <w:rPr>
          <w:rFonts w:ascii="Garamond" w:hAnsi="Garamond"/>
          <w:b/>
          <w:bCs/>
          <w:sz w:val="22"/>
          <w:szCs w:val="22"/>
        </w:rPr>
        <w:lastRenderedPageBreak/>
        <w:t>References</w:t>
      </w:r>
    </w:p>
    <w:p w14:paraId="2FF9446B" w14:textId="08C293DE" w:rsidR="00801CBE" w:rsidRPr="009F6772" w:rsidRDefault="00801CBE" w:rsidP="009F6772">
      <w:pPr>
        <w:jc w:val="both"/>
        <w:rPr>
          <w:rFonts w:ascii="Garamond" w:hAnsi="Garamond"/>
          <w:b/>
          <w:bCs/>
          <w:sz w:val="22"/>
          <w:szCs w:val="22"/>
          <w:lang w:val="en-US"/>
        </w:rPr>
      </w:pPr>
    </w:p>
    <w:p w14:paraId="7904F2CD" w14:textId="77777777" w:rsidR="001819E0" w:rsidRPr="001819E0" w:rsidRDefault="00801CBE" w:rsidP="001819E0">
      <w:pPr>
        <w:pStyle w:val="Bibliography"/>
        <w:rPr>
          <w:rFonts w:ascii="Garamond" w:hAnsi="Garamond"/>
        </w:rPr>
      </w:pPr>
      <w:r w:rsidRPr="009F6772">
        <w:rPr>
          <w:rFonts w:ascii="Garamond" w:hAnsi="Garamond"/>
          <w:b/>
          <w:bCs/>
          <w:sz w:val="22"/>
          <w:szCs w:val="22"/>
          <w:lang w:val="en-US"/>
        </w:rPr>
        <w:fldChar w:fldCharType="begin"/>
      </w:r>
      <w:r w:rsidR="00A45B94">
        <w:rPr>
          <w:rFonts w:ascii="Garamond" w:hAnsi="Garamond"/>
          <w:b/>
          <w:bCs/>
          <w:sz w:val="22"/>
          <w:szCs w:val="22"/>
          <w:lang w:val="en-US"/>
        </w:rPr>
        <w:instrText xml:space="preserve"> ADDIN ZOTERO_BIBL {"uncited":[],"omitted":[],"custom":[]} CSL_BIBLIOGRAPHY </w:instrText>
      </w:r>
      <w:r w:rsidRPr="009F6772">
        <w:rPr>
          <w:rFonts w:ascii="Garamond" w:hAnsi="Garamond"/>
          <w:b/>
          <w:bCs/>
          <w:sz w:val="22"/>
          <w:szCs w:val="22"/>
          <w:lang w:val="en-US"/>
        </w:rPr>
        <w:fldChar w:fldCharType="separate"/>
      </w:r>
      <w:r w:rsidR="001819E0" w:rsidRPr="001819E0">
        <w:rPr>
          <w:rFonts w:ascii="Garamond" w:hAnsi="Garamond"/>
        </w:rPr>
        <w:t>1.</w:t>
      </w:r>
      <w:r w:rsidR="001819E0" w:rsidRPr="001819E0">
        <w:rPr>
          <w:rFonts w:ascii="Garamond" w:hAnsi="Garamond"/>
        </w:rPr>
        <w:tab/>
        <w:t xml:space="preserve">Grawunder, S., Uomini, N., Samuni, L., Bortolato, T., Girard-Buttoz, C., Wittig, R.M., and Crockford, C. (2022). Chimpanzee vowel-like sounds and voice quality suggest formant space expansion through the hominoid lineage. Phil. Trans. R. Soc. B </w:t>
      </w:r>
      <w:r w:rsidR="001819E0" w:rsidRPr="001819E0">
        <w:rPr>
          <w:rFonts w:ascii="Garamond" w:hAnsi="Garamond"/>
          <w:i/>
          <w:iCs/>
        </w:rPr>
        <w:t>377</w:t>
      </w:r>
      <w:r w:rsidR="001819E0" w:rsidRPr="001819E0">
        <w:rPr>
          <w:rFonts w:ascii="Garamond" w:hAnsi="Garamond"/>
        </w:rPr>
        <w:t>, 20200455. https://doi.org/10.1098/rstb.2020.0455.</w:t>
      </w:r>
    </w:p>
    <w:p w14:paraId="4DE3A30D" w14:textId="77777777" w:rsidR="001819E0" w:rsidRPr="001819E0" w:rsidRDefault="001819E0" w:rsidP="001819E0">
      <w:pPr>
        <w:pStyle w:val="Bibliography"/>
        <w:rPr>
          <w:rFonts w:ascii="Garamond" w:hAnsi="Garamond"/>
        </w:rPr>
      </w:pPr>
      <w:r w:rsidRPr="001819E0">
        <w:rPr>
          <w:rFonts w:ascii="Garamond" w:hAnsi="Garamond"/>
        </w:rPr>
        <w:t>2.</w:t>
      </w:r>
      <w:r w:rsidRPr="001819E0">
        <w:rPr>
          <w:rFonts w:ascii="Garamond" w:hAnsi="Garamond"/>
        </w:rPr>
        <w:tab/>
        <w:t>Ekström, A.G. (2022). Ape Vowel-like Sounds Remain Elusive: A Comment on Grawunder et al. (2022). Int J Primatol, s10764-022-00335–00336. https://doi.org/10.1007/s10764-022-00335-6.</w:t>
      </w:r>
    </w:p>
    <w:p w14:paraId="30F2F7E0" w14:textId="77777777" w:rsidR="001819E0" w:rsidRPr="001819E0" w:rsidRDefault="001819E0" w:rsidP="001819E0">
      <w:pPr>
        <w:pStyle w:val="Bibliography"/>
        <w:rPr>
          <w:rFonts w:ascii="Garamond" w:hAnsi="Garamond"/>
        </w:rPr>
      </w:pPr>
      <w:r w:rsidRPr="001819E0">
        <w:rPr>
          <w:rFonts w:ascii="Garamond" w:hAnsi="Garamond"/>
        </w:rPr>
        <w:t>3.</w:t>
      </w:r>
      <w:r w:rsidRPr="001819E0">
        <w:rPr>
          <w:rFonts w:ascii="Garamond" w:hAnsi="Garamond"/>
        </w:rPr>
        <w:tab/>
        <w:t xml:space="preserve">Lameira, A.R., Maddieson, I., and Zuberbuhler, K. (2014). Primate feedstock for the evolution of consonants. Trends in cognitive sciences </w:t>
      </w:r>
      <w:r w:rsidRPr="001819E0">
        <w:rPr>
          <w:rFonts w:ascii="Garamond" w:hAnsi="Garamond"/>
          <w:i/>
          <w:iCs/>
        </w:rPr>
        <w:t>18</w:t>
      </w:r>
      <w:r w:rsidRPr="001819E0">
        <w:rPr>
          <w:rFonts w:ascii="Garamond" w:hAnsi="Garamond"/>
        </w:rPr>
        <w:t>, 60–62. https://doi.org/10.1016/j.tics.2013.10.013.</w:t>
      </w:r>
    </w:p>
    <w:p w14:paraId="741C1128" w14:textId="77777777" w:rsidR="001819E0" w:rsidRPr="001819E0" w:rsidRDefault="001819E0" w:rsidP="001819E0">
      <w:pPr>
        <w:pStyle w:val="Bibliography"/>
        <w:rPr>
          <w:rFonts w:ascii="Garamond" w:hAnsi="Garamond"/>
        </w:rPr>
      </w:pPr>
      <w:r w:rsidRPr="001819E0">
        <w:rPr>
          <w:rFonts w:ascii="Garamond" w:hAnsi="Garamond"/>
        </w:rPr>
        <w:t>4.</w:t>
      </w:r>
      <w:r w:rsidRPr="001819E0">
        <w:rPr>
          <w:rFonts w:ascii="Garamond" w:hAnsi="Garamond"/>
        </w:rPr>
        <w:tab/>
        <w:t xml:space="preserve">Lameira, A.R., Vicente, R., Alexandre, A., Gail, C.-S., Knott, C., Wich, S., and Hardus, M.E. (2017). Proto-consonants were information-dense via identical bioacoustic tags to proto-vowels. Nature Human Behaviour </w:t>
      </w:r>
      <w:r w:rsidRPr="001819E0">
        <w:rPr>
          <w:rFonts w:ascii="Garamond" w:hAnsi="Garamond"/>
          <w:i/>
          <w:iCs/>
        </w:rPr>
        <w:t>1</w:t>
      </w:r>
      <w:r w:rsidRPr="001819E0">
        <w:rPr>
          <w:rFonts w:ascii="Garamond" w:hAnsi="Garamond"/>
        </w:rPr>
        <w:t>, 0044. https://doi.org/10.1038/s41562-017-0044.</w:t>
      </w:r>
    </w:p>
    <w:p w14:paraId="73CB21FD" w14:textId="77777777" w:rsidR="001819E0" w:rsidRPr="001819E0" w:rsidRDefault="001819E0" w:rsidP="001819E0">
      <w:pPr>
        <w:pStyle w:val="Bibliography"/>
        <w:rPr>
          <w:rFonts w:ascii="Garamond" w:hAnsi="Garamond"/>
        </w:rPr>
      </w:pPr>
      <w:r w:rsidRPr="001819E0">
        <w:rPr>
          <w:rFonts w:ascii="Garamond" w:hAnsi="Garamond"/>
        </w:rPr>
        <w:t>5.</w:t>
      </w:r>
      <w:r w:rsidRPr="001819E0">
        <w:rPr>
          <w:rFonts w:ascii="Garamond" w:hAnsi="Garamond"/>
        </w:rPr>
        <w:tab/>
        <w:t xml:space="preserve">Lameira, A.R., Hardus, M.E., Kowalsky, B., de Vries, H., Spruijt, B.M., Sterck, E., Shumaker, R.W., and Wich, S. (2013). Orangutan (Pongo spp.) whistling and implications for the emergence of an open-ended call repertoire: A replication and extension. Journal of the Acoustical Society of America </w:t>
      </w:r>
      <w:r w:rsidRPr="001819E0">
        <w:rPr>
          <w:rFonts w:ascii="Garamond" w:hAnsi="Garamond"/>
          <w:i/>
          <w:iCs/>
        </w:rPr>
        <w:t>134</w:t>
      </w:r>
      <w:r w:rsidRPr="001819E0">
        <w:rPr>
          <w:rFonts w:ascii="Garamond" w:hAnsi="Garamond"/>
        </w:rPr>
        <w:t>, 1–11. https://doi.org/10.1121/1.4817929.</w:t>
      </w:r>
    </w:p>
    <w:p w14:paraId="52E3EDDB" w14:textId="77777777" w:rsidR="001819E0" w:rsidRPr="001819E0" w:rsidRDefault="001819E0" w:rsidP="001819E0">
      <w:pPr>
        <w:pStyle w:val="Bibliography"/>
        <w:rPr>
          <w:rFonts w:ascii="Garamond" w:hAnsi="Garamond"/>
        </w:rPr>
      </w:pPr>
      <w:r w:rsidRPr="001819E0">
        <w:rPr>
          <w:rFonts w:ascii="Garamond" w:hAnsi="Garamond"/>
        </w:rPr>
        <w:t>6.</w:t>
      </w:r>
      <w:r w:rsidRPr="001819E0">
        <w:rPr>
          <w:rFonts w:ascii="Garamond" w:hAnsi="Garamond"/>
        </w:rPr>
        <w:tab/>
        <w:t xml:space="preserve">Lameira, A.R., and Hardus, M.E. (2023). Wild orangutans can simultaneously use two independent vocal sound sources similarly to songbirds and human beatboxers. PNAS Nexus </w:t>
      </w:r>
      <w:r w:rsidRPr="001819E0">
        <w:rPr>
          <w:rFonts w:ascii="Garamond" w:hAnsi="Garamond"/>
          <w:i/>
          <w:iCs/>
        </w:rPr>
        <w:t>2</w:t>
      </w:r>
      <w:r w:rsidRPr="001819E0">
        <w:rPr>
          <w:rFonts w:ascii="Garamond" w:hAnsi="Garamond"/>
        </w:rPr>
        <w:t>, pgad182. https://doi.org/10.1093/pnasnexus/pgad182.</w:t>
      </w:r>
    </w:p>
    <w:p w14:paraId="0D28C9A5" w14:textId="77777777" w:rsidR="001819E0" w:rsidRPr="001819E0" w:rsidRDefault="001819E0" w:rsidP="001819E0">
      <w:pPr>
        <w:pStyle w:val="Bibliography"/>
        <w:rPr>
          <w:rFonts w:ascii="Garamond" w:hAnsi="Garamond"/>
        </w:rPr>
      </w:pPr>
      <w:r w:rsidRPr="001819E0">
        <w:rPr>
          <w:rFonts w:ascii="Garamond" w:hAnsi="Garamond"/>
        </w:rPr>
        <w:t>7.</w:t>
      </w:r>
      <w:r w:rsidRPr="001819E0">
        <w:rPr>
          <w:rFonts w:ascii="Garamond" w:hAnsi="Garamond"/>
        </w:rPr>
        <w:tab/>
        <w:t xml:space="preserve">Fitch, T.W. (2017). Empirical approaches to the study of language evolution. Psychonomic Bulletin &amp; Review </w:t>
      </w:r>
      <w:r w:rsidRPr="001819E0">
        <w:rPr>
          <w:rFonts w:ascii="Garamond" w:hAnsi="Garamond"/>
          <w:i/>
          <w:iCs/>
        </w:rPr>
        <w:t>24</w:t>
      </w:r>
      <w:r w:rsidRPr="001819E0">
        <w:rPr>
          <w:rFonts w:ascii="Garamond" w:hAnsi="Garamond"/>
        </w:rPr>
        <w:t>, 1–31. https://doi.org/10.3758/s13423-017-1236-5.</w:t>
      </w:r>
    </w:p>
    <w:p w14:paraId="70CC85AC" w14:textId="77777777" w:rsidR="001819E0" w:rsidRPr="001819E0" w:rsidRDefault="001819E0" w:rsidP="001819E0">
      <w:pPr>
        <w:pStyle w:val="Bibliography"/>
        <w:rPr>
          <w:rFonts w:ascii="Garamond" w:hAnsi="Garamond"/>
        </w:rPr>
      </w:pPr>
      <w:r w:rsidRPr="001819E0">
        <w:rPr>
          <w:rFonts w:ascii="Garamond" w:hAnsi="Garamond"/>
        </w:rPr>
        <w:t>8.</w:t>
      </w:r>
      <w:r w:rsidRPr="001819E0">
        <w:rPr>
          <w:rFonts w:ascii="Garamond" w:hAnsi="Garamond"/>
        </w:rPr>
        <w:tab/>
        <w:t>Fitch, W., and Zuberbuhler, K. (2013). Primate precursors to human language: Beyond discontinuity. In The Evolution of Emotional Communication: From Sounds in Nonhuman Mammals to Speech and Music in Man, E. u ller, S. Schmidt, and E. Zimmermann, eds. (Oxford University Press), pp. 26–48.</w:t>
      </w:r>
    </w:p>
    <w:p w14:paraId="7131034E" w14:textId="77777777" w:rsidR="001819E0" w:rsidRPr="001819E0" w:rsidRDefault="001819E0" w:rsidP="001819E0">
      <w:pPr>
        <w:pStyle w:val="Bibliography"/>
        <w:rPr>
          <w:rFonts w:ascii="Garamond" w:hAnsi="Garamond"/>
        </w:rPr>
      </w:pPr>
      <w:r w:rsidRPr="001819E0">
        <w:rPr>
          <w:rFonts w:ascii="Garamond" w:hAnsi="Garamond"/>
        </w:rPr>
        <w:t>9.</w:t>
      </w:r>
      <w:r w:rsidRPr="001819E0">
        <w:rPr>
          <w:rFonts w:ascii="Garamond" w:hAnsi="Garamond"/>
        </w:rPr>
        <w:tab/>
        <w:t xml:space="preserve">Fitch, T.W., Boer, B., Mathur, N., and Ghazanfar, A.A. (2016). Monkey vocal tracts are speech-ready. Science Advances </w:t>
      </w:r>
      <w:r w:rsidRPr="001819E0">
        <w:rPr>
          <w:rFonts w:ascii="Garamond" w:hAnsi="Garamond"/>
          <w:i/>
          <w:iCs/>
        </w:rPr>
        <w:t>2</w:t>
      </w:r>
      <w:r w:rsidRPr="001819E0">
        <w:rPr>
          <w:rFonts w:ascii="Garamond" w:hAnsi="Garamond"/>
        </w:rPr>
        <w:t>, e1600723–e1600723. https://doi.org/10.1126/sciadv.1600723.</w:t>
      </w:r>
    </w:p>
    <w:p w14:paraId="0058AFDD" w14:textId="77777777" w:rsidR="001819E0" w:rsidRPr="001819E0" w:rsidRDefault="001819E0" w:rsidP="001819E0">
      <w:pPr>
        <w:pStyle w:val="Bibliography"/>
        <w:rPr>
          <w:rFonts w:ascii="Garamond" w:hAnsi="Garamond"/>
        </w:rPr>
      </w:pPr>
      <w:r w:rsidRPr="001819E0">
        <w:rPr>
          <w:rFonts w:ascii="Garamond" w:hAnsi="Garamond"/>
        </w:rPr>
        <w:t>10.</w:t>
      </w:r>
      <w:r w:rsidRPr="001819E0">
        <w:rPr>
          <w:rFonts w:ascii="Garamond" w:hAnsi="Garamond"/>
        </w:rPr>
        <w:tab/>
        <w:t xml:space="preserve">Janik, V.M., and Slater, P.J. (1997). Vocal learning in mammals. Advances in the Study of Behavior </w:t>
      </w:r>
      <w:r w:rsidRPr="001819E0">
        <w:rPr>
          <w:rFonts w:ascii="Garamond" w:hAnsi="Garamond"/>
          <w:i/>
          <w:iCs/>
        </w:rPr>
        <w:t>26</w:t>
      </w:r>
      <w:r w:rsidRPr="001819E0">
        <w:rPr>
          <w:rFonts w:ascii="Garamond" w:hAnsi="Garamond"/>
        </w:rPr>
        <w:t>, 59–99. https://doi.org/10.1016/s0065-3454(08)60377-0.</w:t>
      </w:r>
    </w:p>
    <w:p w14:paraId="655F73BF" w14:textId="77777777" w:rsidR="001819E0" w:rsidRPr="001819E0" w:rsidRDefault="001819E0" w:rsidP="001819E0">
      <w:pPr>
        <w:pStyle w:val="Bibliography"/>
        <w:rPr>
          <w:rFonts w:ascii="Garamond" w:hAnsi="Garamond"/>
          <w:lang w:val="pt-BR"/>
        </w:rPr>
      </w:pPr>
      <w:r w:rsidRPr="001819E0">
        <w:rPr>
          <w:rFonts w:ascii="Garamond" w:hAnsi="Garamond"/>
        </w:rPr>
        <w:t>11.</w:t>
      </w:r>
      <w:r w:rsidRPr="001819E0">
        <w:rPr>
          <w:rFonts w:ascii="Garamond" w:hAnsi="Garamond"/>
        </w:rPr>
        <w:tab/>
        <w:t xml:space="preserve">Vernes, S.C., Janik, V.M., Fitch, W.T., and Slater, P.J.B. (2021). Vocal learning in animals and humans. Phil. Trans. R. Soc. </w:t>
      </w:r>
      <w:r w:rsidRPr="001819E0">
        <w:rPr>
          <w:rFonts w:ascii="Garamond" w:hAnsi="Garamond"/>
          <w:lang w:val="pt-BR"/>
        </w:rPr>
        <w:t xml:space="preserve">B </w:t>
      </w:r>
      <w:r w:rsidRPr="001819E0">
        <w:rPr>
          <w:rFonts w:ascii="Garamond" w:hAnsi="Garamond"/>
          <w:i/>
          <w:iCs/>
          <w:lang w:val="pt-BR"/>
        </w:rPr>
        <w:t>376</w:t>
      </w:r>
      <w:r w:rsidRPr="001819E0">
        <w:rPr>
          <w:rFonts w:ascii="Garamond" w:hAnsi="Garamond"/>
          <w:lang w:val="pt-BR"/>
        </w:rPr>
        <w:t>, 20200234. https://doi.org/10.1098/rstb.2020.0234.</w:t>
      </w:r>
    </w:p>
    <w:p w14:paraId="19E844A7" w14:textId="77777777" w:rsidR="001819E0" w:rsidRPr="001819E0" w:rsidRDefault="001819E0" w:rsidP="001819E0">
      <w:pPr>
        <w:pStyle w:val="Bibliography"/>
        <w:rPr>
          <w:rFonts w:ascii="Garamond" w:hAnsi="Garamond"/>
        </w:rPr>
      </w:pPr>
      <w:r w:rsidRPr="001819E0">
        <w:rPr>
          <w:rFonts w:ascii="Garamond" w:hAnsi="Garamond"/>
          <w:lang w:val="pt-BR"/>
        </w:rPr>
        <w:t>12.</w:t>
      </w:r>
      <w:r w:rsidRPr="001819E0">
        <w:rPr>
          <w:rFonts w:ascii="Garamond" w:hAnsi="Garamond"/>
          <w:lang w:val="pt-BR"/>
        </w:rPr>
        <w:tab/>
        <w:t xml:space="preserve">Zuberbühler, K., León, J., Deshpande, A., and Quintero, F. (2022). </w:t>
      </w:r>
      <w:r w:rsidRPr="001819E0">
        <w:rPr>
          <w:rFonts w:ascii="Garamond" w:hAnsi="Garamond"/>
        </w:rPr>
        <w:t xml:space="preserve">Socially scripted vocal learning in primates. Current Opinion in Behavioral Sciences </w:t>
      </w:r>
      <w:r w:rsidRPr="001819E0">
        <w:rPr>
          <w:rFonts w:ascii="Garamond" w:hAnsi="Garamond"/>
          <w:i/>
          <w:iCs/>
        </w:rPr>
        <w:t>46</w:t>
      </w:r>
      <w:r w:rsidRPr="001819E0">
        <w:rPr>
          <w:rFonts w:ascii="Garamond" w:hAnsi="Garamond"/>
        </w:rPr>
        <w:t>, 101153. https://doi.org/10.1016/j.cobeha.2022.101153.</w:t>
      </w:r>
    </w:p>
    <w:p w14:paraId="7E9E697F" w14:textId="77777777" w:rsidR="001819E0" w:rsidRPr="001819E0" w:rsidRDefault="001819E0" w:rsidP="001819E0">
      <w:pPr>
        <w:pStyle w:val="Bibliography"/>
        <w:rPr>
          <w:rFonts w:ascii="Garamond" w:hAnsi="Garamond"/>
        </w:rPr>
      </w:pPr>
      <w:r w:rsidRPr="001819E0">
        <w:rPr>
          <w:rFonts w:ascii="Garamond" w:hAnsi="Garamond"/>
        </w:rPr>
        <w:t>13.</w:t>
      </w:r>
      <w:r w:rsidRPr="001819E0">
        <w:rPr>
          <w:rFonts w:ascii="Garamond" w:hAnsi="Garamond"/>
        </w:rPr>
        <w:tab/>
        <w:t xml:space="preserve">Nishimura, T., Tokuda, I.T., Miyachi, S., Dunn, J.C., Herbst, C.T., Ishimura, K., Kaneko, A., Kinoshita, Y., Koda, H., Saers, J.P.P., et al. (2022). Evolutionary loss of complexity in </w:t>
      </w:r>
      <w:r w:rsidRPr="001819E0">
        <w:rPr>
          <w:rFonts w:ascii="Garamond" w:hAnsi="Garamond"/>
        </w:rPr>
        <w:lastRenderedPageBreak/>
        <w:t xml:space="preserve">human vocal anatomy as an adaptation for speech. Science </w:t>
      </w:r>
      <w:r w:rsidRPr="001819E0">
        <w:rPr>
          <w:rFonts w:ascii="Garamond" w:hAnsi="Garamond"/>
          <w:i/>
          <w:iCs/>
        </w:rPr>
        <w:t>377</w:t>
      </w:r>
      <w:r w:rsidRPr="001819E0">
        <w:rPr>
          <w:rFonts w:ascii="Garamond" w:hAnsi="Garamond"/>
        </w:rPr>
        <w:t>, 760–763. https://doi.org/10.1126/science.abm1574.</w:t>
      </w:r>
    </w:p>
    <w:p w14:paraId="1E421B22" w14:textId="77777777" w:rsidR="001819E0" w:rsidRPr="001819E0" w:rsidRDefault="001819E0" w:rsidP="001819E0">
      <w:pPr>
        <w:pStyle w:val="Bibliography"/>
        <w:rPr>
          <w:rFonts w:ascii="Garamond" w:hAnsi="Garamond"/>
        </w:rPr>
      </w:pPr>
      <w:r w:rsidRPr="001819E0">
        <w:rPr>
          <w:rFonts w:ascii="Garamond" w:hAnsi="Garamond"/>
        </w:rPr>
        <w:t>14.</w:t>
      </w:r>
      <w:r w:rsidRPr="001819E0">
        <w:rPr>
          <w:rFonts w:ascii="Garamond" w:hAnsi="Garamond"/>
        </w:rPr>
        <w:tab/>
        <w:t xml:space="preserve">Lameira, A.R. (2017). Bidding evidence for primate vocal learning and the cultural substrates for speech evolution. Neuroscience &amp; Biobehavioral Reviews </w:t>
      </w:r>
      <w:r w:rsidRPr="001819E0">
        <w:rPr>
          <w:rFonts w:ascii="Garamond" w:hAnsi="Garamond"/>
          <w:i/>
          <w:iCs/>
        </w:rPr>
        <w:t>83</w:t>
      </w:r>
      <w:r w:rsidRPr="001819E0">
        <w:rPr>
          <w:rFonts w:ascii="Garamond" w:hAnsi="Garamond"/>
        </w:rPr>
        <w:t>, 429–439. https://doi.org/10.1016/j.neubiorev.2017.09.021.</w:t>
      </w:r>
    </w:p>
    <w:p w14:paraId="6917B3B4" w14:textId="77777777" w:rsidR="001819E0" w:rsidRPr="001819E0" w:rsidRDefault="001819E0" w:rsidP="001819E0">
      <w:pPr>
        <w:pStyle w:val="Bibliography"/>
        <w:rPr>
          <w:rFonts w:ascii="Garamond" w:hAnsi="Garamond"/>
        </w:rPr>
      </w:pPr>
      <w:r w:rsidRPr="001819E0">
        <w:rPr>
          <w:rFonts w:ascii="Garamond" w:hAnsi="Garamond"/>
        </w:rPr>
        <w:t>15.</w:t>
      </w:r>
      <w:r w:rsidRPr="001819E0">
        <w:rPr>
          <w:rFonts w:ascii="Garamond" w:hAnsi="Garamond"/>
        </w:rPr>
        <w:tab/>
        <w:t>Kuypers, M. (1958). Some projections from the peri-central cortex to the pons and lower brain stem in monkeys and chimpanzee. Journal of Comparative Neurology, 211–255.</w:t>
      </w:r>
    </w:p>
    <w:p w14:paraId="4D55DDC0" w14:textId="77777777" w:rsidR="001819E0" w:rsidRPr="001819E0" w:rsidRDefault="001819E0" w:rsidP="001819E0">
      <w:pPr>
        <w:pStyle w:val="Bibliography"/>
        <w:rPr>
          <w:rFonts w:ascii="Garamond" w:hAnsi="Garamond"/>
        </w:rPr>
      </w:pPr>
      <w:r w:rsidRPr="001819E0">
        <w:rPr>
          <w:rFonts w:ascii="Garamond" w:hAnsi="Garamond"/>
        </w:rPr>
        <w:t>16.</w:t>
      </w:r>
      <w:r w:rsidRPr="001819E0">
        <w:rPr>
          <w:rFonts w:ascii="Garamond" w:hAnsi="Garamond"/>
        </w:rPr>
        <w:tab/>
        <w:t xml:space="preserve">Jarvis, E.D. (2019). Evolution of vocal learning and spoken language. Science </w:t>
      </w:r>
      <w:r w:rsidRPr="001819E0">
        <w:rPr>
          <w:rFonts w:ascii="Garamond" w:hAnsi="Garamond"/>
          <w:i/>
          <w:iCs/>
        </w:rPr>
        <w:t>366</w:t>
      </w:r>
      <w:r w:rsidRPr="001819E0">
        <w:rPr>
          <w:rFonts w:ascii="Garamond" w:hAnsi="Garamond"/>
        </w:rPr>
        <w:t>, 50–54. https://doi.org/10.1126/science.aax0287.</w:t>
      </w:r>
    </w:p>
    <w:p w14:paraId="7228F506" w14:textId="77777777" w:rsidR="001819E0" w:rsidRPr="001819E0" w:rsidRDefault="001819E0" w:rsidP="001819E0">
      <w:pPr>
        <w:pStyle w:val="Bibliography"/>
        <w:rPr>
          <w:rFonts w:ascii="Garamond" w:hAnsi="Garamond"/>
        </w:rPr>
      </w:pPr>
      <w:r w:rsidRPr="001819E0">
        <w:rPr>
          <w:rFonts w:ascii="Garamond" w:hAnsi="Garamond"/>
        </w:rPr>
        <w:t>17.</w:t>
      </w:r>
      <w:r w:rsidRPr="001819E0">
        <w:rPr>
          <w:rFonts w:ascii="Garamond" w:hAnsi="Garamond"/>
        </w:rPr>
        <w:tab/>
        <w:t xml:space="preserve">Fehér, O., Ljubičić, I., Suzuki, K., Okanoya, K., and Tchernichovski, O. (2017). Statistical learning in songbirds: from self-tutoring to song culture. Phil. Trans. R. Soc. B </w:t>
      </w:r>
      <w:r w:rsidRPr="001819E0">
        <w:rPr>
          <w:rFonts w:ascii="Garamond" w:hAnsi="Garamond"/>
          <w:i/>
          <w:iCs/>
        </w:rPr>
        <w:t>372</w:t>
      </w:r>
      <w:r w:rsidRPr="001819E0">
        <w:rPr>
          <w:rFonts w:ascii="Garamond" w:hAnsi="Garamond"/>
        </w:rPr>
        <w:t>, 20160053. https://doi.org/10.1098/rstb.2016.0053.</w:t>
      </w:r>
    </w:p>
    <w:p w14:paraId="284CE510" w14:textId="77777777" w:rsidR="001819E0" w:rsidRPr="001819E0" w:rsidRDefault="001819E0" w:rsidP="001819E0">
      <w:pPr>
        <w:pStyle w:val="Bibliography"/>
        <w:rPr>
          <w:rFonts w:ascii="Garamond" w:hAnsi="Garamond"/>
        </w:rPr>
      </w:pPr>
      <w:r w:rsidRPr="001819E0">
        <w:rPr>
          <w:rFonts w:ascii="Garamond" w:hAnsi="Garamond"/>
        </w:rPr>
        <w:t>18.</w:t>
      </w:r>
      <w:r w:rsidRPr="001819E0">
        <w:rPr>
          <w:rFonts w:ascii="Garamond" w:hAnsi="Garamond"/>
        </w:rPr>
        <w:tab/>
        <w:t xml:space="preserve">Stansbury, A.L., and Janik, V.M. (2019). Formant Modification through Vocal Production Learning in Gray Seals. Current Biology </w:t>
      </w:r>
      <w:r w:rsidRPr="001819E0">
        <w:rPr>
          <w:rFonts w:ascii="Garamond" w:hAnsi="Garamond"/>
          <w:i/>
          <w:iCs/>
        </w:rPr>
        <w:t>29</w:t>
      </w:r>
      <w:r w:rsidRPr="001819E0">
        <w:rPr>
          <w:rFonts w:ascii="Garamond" w:hAnsi="Garamond"/>
        </w:rPr>
        <w:t>, 2244-2249.e4. https://doi.org/10.1016/j.cub.2019.05.071.</w:t>
      </w:r>
    </w:p>
    <w:p w14:paraId="28FC5049" w14:textId="77777777" w:rsidR="001819E0" w:rsidRPr="001819E0" w:rsidRDefault="001819E0" w:rsidP="001819E0">
      <w:pPr>
        <w:pStyle w:val="Bibliography"/>
        <w:rPr>
          <w:rFonts w:ascii="Garamond" w:hAnsi="Garamond"/>
        </w:rPr>
      </w:pPr>
      <w:r w:rsidRPr="001819E0">
        <w:rPr>
          <w:rFonts w:ascii="Garamond" w:hAnsi="Garamond"/>
        </w:rPr>
        <w:t>19.</w:t>
      </w:r>
      <w:r w:rsidRPr="001819E0">
        <w:rPr>
          <w:rFonts w:ascii="Garamond" w:hAnsi="Garamond"/>
        </w:rPr>
        <w:tab/>
        <w:t xml:space="preserve">Pepperberg, I.M. (2010). Vocal learning in Grey parrots: a brief review of perception, production, and cross-species comparisons. Brain and Language </w:t>
      </w:r>
      <w:r w:rsidRPr="001819E0">
        <w:rPr>
          <w:rFonts w:ascii="Garamond" w:hAnsi="Garamond"/>
          <w:i/>
          <w:iCs/>
        </w:rPr>
        <w:t>115</w:t>
      </w:r>
      <w:r w:rsidRPr="001819E0">
        <w:rPr>
          <w:rFonts w:ascii="Garamond" w:hAnsi="Garamond"/>
        </w:rPr>
        <w:t>, 81–91.</w:t>
      </w:r>
    </w:p>
    <w:p w14:paraId="72A0C035" w14:textId="77777777" w:rsidR="001819E0" w:rsidRPr="001819E0" w:rsidRDefault="001819E0" w:rsidP="001819E0">
      <w:pPr>
        <w:pStyle w:val="Bibliography"/>
        <w:rPr>
          <w:rFonts w:ascii="Garamond" w:hAnsi="Garamond"/>
        </w:rPr>
      </w:pPr>
      <w:r w:rsidRPr="001819E0">
        <w:rPr>
          <w:rFonts w:ascii="Garamond" w:hAnsi="Garamond"/>
        </w:rPr>
        <w:t>20.</w:t>
      </w:r>
      <w:r w:rsidRPr="001819E0">
        <w:rPr>
          <w:rFonts w:ascii="Garamond" w:hAnsi="Garamond"/>
        </w:rPr>
        <w:tab/>
        <w:t xml:space="preserve">Panova, E.M., and Agafonov, A.V. (2017). A beluga whale socialized with bottlenose dolphins imitates their whistles. Animal Cognition </w:t>
      </w:r>
      <w:r w:rsidRPr="001819E0">
        <w:rPr>
          <w:rFonts w:ascii="Garamond" w:hAnsi="Garamond"/>
          <w:i/>
          <w:iCs/>
        </w:rPr>
        <w:t>20</w:t>
      </w:r>
      <w:r w:rsidRPr="001819E0">
        <w:rPr>
          <w:rFonts w:ascii="Garamond" w:hAnsi="Garamond"/>
        </w:rPr>
        <w:t>, 1153–1160. https://doi.org/10.1007/s10071-017-1132-4.</w:t>
      </w:r>
    </w:p>
    <w:p w14:paraId="1BFA9A3B" w14:textId="77777777" w:rsidR="001819E0" w:rsidRPr="001819E0" w:rsidRDefault="001819E0" w:rsidP="001819E0">
      <w:pPr>
        <w:pStyle w:val="Bibliography"/>
        <w:rPr>
          <w:rFonts w:ascii="Garamond" w:hAnsi="Garamond"/>
        </w:rPr>
      </w:pPr>
      <w:r w:rsidRPr="001819E0">
        <w:rPr>
          <w:rFonts w:ascii="Garamond" w:hAnsi="Garamond"/>
        </w:rPr>
        <w:t>21.</w:t>
      </w:r>
      <w:r w:rsidRPr="001819E0">
        <w:rPr>
          <w:rFonts w:ascii="Garamond" w:hAnsi="Garamond"/>
        </w:rPr>
        <w:tab/>
        <w:t xml:space="preserve">Foote, A.D., Griffin, R.M., Howitt, D., Larsson, L., Miller, P.J., and Hoelzel, R.A. (2006). Killer whales are capable of vocal learning. Biology Letters </w:t>
      </w:r>
      <w:r w:rsidRPr="001819E0">
        <w:rPr>
          <w:rFonts w:ascii="Garamond" w:hAnsi="Garamond"/>
          <w:i/>
          <w:iCs/>
        </w:rPr>
        <w:t>2</w:t>
      </w:r>
      <w:r w:rsidRPr="001819E0">
        <w:rPr>
          <w:rFonts w:ascii="Garamond" w:hAnsi="Garamond"/>
        </w:rPr>
        <w:t>, 509–512. https://doi.org/10.1098/rsbl.2006.0525.</w:t>
      </w:r>
    </w:p>
    <w:p w14:paraId="77FB8F57" w14:textId="77777777" w:rsidR="001819E0" w:rsidRPr="001819E0" w:rsidRDefault="001819E0" w:rsidP="001819E0">
      <w:pPr>
        <w:pStyle w:val="Bibliography"/>
        <w:rPr>
          <w:rFonts w:ascii="Garamond" w:hAnsi="Garamond"/>
        </w:rPr>
      </w:pPr>
      <w:r w:rsidRPr="001819E0">
        <w:rPr>
          <w:rFonts w:ascii="Garamond" w:hAnsi="Garamond"/>
        </w:rPr>
        <w:t>22.</w:t>
      </w:r>
      <w:r w:rsidRPr="001819E0">
        <w:rPr>
          <w:rFonts w:ascii="Garamond" w:hAnsi="Garamond"/>
        </w:rPr>
        <w:tab/>
        <w:t xml:space="preserve">Poole, J.H., Tyack, P.L., S, S.-H., Angela, and Watwood, S. (2005). Elephants are capable of vocal learning. Nature </w:t>
      </w:r>
      <w:r w:rsidRPr="001819E0">
        <w:rPr>
          <w:rFonts w:ascii="Garamond" w:hAnsi="Garamond"/>
          <w:i/>
          <w:iCs/>
        </w:rPr>
        <w:t>434</w:t>
      </w:r>
      <w:r w:rsidRPr="001819E0">
        <w:rPr>
          <w:rFonts w:ascii="Garamond" w:hAnsi="Garamond"/>
        </w:rPr>
        <w:t>, 455–456. https://doi.org/10.1038/434455a.</w:t>
      </w:r>
    </w:p>
    <w:p w14:paraId="08B6E882" w14:textId="77777777" w:rsidR="001819E0" w:rsidRPr="001819E0" w:rsidRDefault="001819E0" w:rsidP="001819E0">
      <w:pPr>
        <w:pStyle w:val="Bibliography"/>
        <w:rPr>
          <w:rFonts w:ascii="Garamond" w:hAnsi="Garamond"/>
        </w:rPr>
      </w:pPr>
      <w:r w:rsidRPr="00DC5A53">
        <w:rPr>
          <w:rFonts w:ascii="Garamond" w:hAnsi="Garamond"/>
          <w:lang w:val="it-IT"/>
        </w:rPr>
        <w:t>23.</w:t>
      </w:r>
      <w:r w:rsidRPr="00DC5A53">
        <w:rPr>
          <w:rFonts w:ascii="Garamond" w:hAnsi="Garamond"/>
          <w:lang w:val="it-IT"/>
        </w:rPr>
        <w:tab/>
        <w:t xml:space="preserve">Sanvito, S., Galimberti, F., and Miller, E.H. (2007). </w:t>
      </w:r>
      <w:r w:rsidRPr="001819E0">
        <w:rPr>
          <w:rFonts w:ascii="Garamond" w:hAnsi="Garamond"/>
        </w:rPr>
        <w:t xml:space="preserve">Observational Evidences of Vocal Learning in Southern Elephant Seals: a Longitudinal Study. Ethology </w:t>
      </w:r>
      <w:r w:rsidRPr="001819E0">
        <w:rPr>
          <w:rFonts w:ascii="Garamond" w:hAnsi="Garamond"/>
          <w:i/>
          <w:iCs/>
        </w:rPr>
        <w:t>113</w:t>
      </w:r>
      <w:r w:rsidRPr="001819E0">
        <w:rPr>
          <w:rFonts w:ascii="Garamond" w:hAnsi="Garamond"/>
        </w:rPr>
        <w:t>, 137–146. https://doi.org/10.1111/j.1439-0310.2006.01306.x.</w:t>
      </w:r>
    </w:p>
    <w:p w14:paraId="6C0265EA" w14:textId="77777777" w:rsidR="001819E0" w:rsidRPr="001819E0" w:rsidRDefault="001819E0" w:rsidP="001819E0">
      <w:pPr>
        <w:pStyle w:val="Bibliography"/>
        <w:rPr>
          <w:rFonts w:ascii="Garamond" w:hAnsi="Garamond"/>
        </w:rPr>
      </w:pPr>
      <w:r w:rsidRPr="001819E0">
        <w:rPr>
          <w:rFonts w:ascii="Garamond" w:hAnsi="Garamond"/>
        </w:rPr>
        <w:t>24.</w:t>
      </w:r>
      <w:r w:rsidRPr="001819E0">
        <w:rPr>
          <w:rFonts w:ascii="Garamond" w:hAnsi="Garamond"/>
        </w:rPr>
        <w:tab/>
        <w:t xml:space="preserve">Prat, Y., Azoulay, L., Dor, R., and Yovel, Y. (2017). Crowd vocal learning induces vocal dialects in bats: Playback of conspecifics shapes fundamental frequency usage by pups. PLoS biology </w:t>
      </w:r>
      <w:r w:rsidRPr="001819E0">
        <w:rPr>
          <w:rFonts w:ascii="Garamond" w:hAnsi="Garamond"/>
          <w:i/>
          <w:iCs/>
        </w:rPr>
        <w:t>15</w:t>
      </w:r>
      <w:r w:rsidRPr="001819E0">
        <w:rPr>
          <w:rFonts w:ascii="Garamond" w:hAnsi="Garamond"/>
        </w:rPr>
        <w:t>, e2002556. https://doi.org/10.1371/journal.pbio.2002556.</w:t>
      </w:r>
    </w:p>
    <w:p w14:paraId="330CC608" w14:textId="77777777" w:rsidR="001819E0" w:rsidRPr="001819E0" w:rsidRDefault="001819E0" w:rsidP="001819E0">
      <w:pPr>
        <w:pStyle w:val="Bibliography"/>
        <w:rPr>
          <w:rFonts w:ascii="Garamond" w:hAnsi="Garamond"/>
        </w:rPr>
      </w:pPr>
      <w:r w:rsidRPr="001819E0">
        <w:rPr>
          <w:rFonts w:ascii="Garamond" w:hAnsi="Garamond"/>
        </w:rPr>
        <w:t>25.</w:t>
      </w:r>
      <w:r w:rsidRPr="001819E0">
        <w:rPr>
          <w:rFonts w:ascii="Garamond" w:hAnsi="Garamond"/>
        </w:rPr>
        <w:tab/>
        <w:t xml:space="preserve">Marcelo, A.-S., and Wright, T. (2013). Open-ended song learning in a hummingbird. Biology Letters </w:t>
      </w:r>
      <w:r w:rsidRPr="001819E0">
        <w:rPr>
          <w:rFonts w:ascii="Garamond" w:hAnsi="Garamond"/>
          <w:i/>
          <w:iCs/>
        </w:rPr>
        <w:t>9</w:t>
      </w:r>
      <w:r w:rsidRPr="001819E0">
        <w:rPr>
          <w:rFonts w:ascii="Garamond" w:hAnsi="Garamond"/>
        </w:rPr>
        <w:t>, 20130625–20130625. https://doi.org/10.1098/rsbl.2013.0625.</w:t>
      </w:r>
    </w:p>
    <w:p w14:paraId="0C15FCB2" w14:textId="77777777" w:rsidR="001819E0" w:rsidRPr="001819E0" w:rsidRDefault="001819E0" w:rsidP="001819E0">
      <w:pPr>
        <w:pStyle w:val="Bibliography"/>
        <w:rPr>
          <w:rFonts w:ascii="Garamond" w:hAnsi="Garamond"/>
        </w:rPr>
      </w:pPr>
      <w:r w:rsidRPr="001819E0">
        <w:rPr>
          <w:rFonts w:ascii="Garamond" w:hAnsi="Garamond"/>
        </w:rPr>
        <w:t>26.</w:t>
      </w:r>
      <w:r w:rsidRPr="001819E0">
        <w:rPr>
          <w:rFonts w:ascii="Garamond" w:hAnsi="Garamond"/>
        </w:rPr>
        <w:tab/>
        <w:t xml:space="preserve">Schusterman, R.J., and Reichmuth, C. (2008). Novel sound production through contingency learning in the Pacific walrus (Odobenus rosmarus divergens). Anim Cogn </w:t>
      </w:r>
      <w:r w:rsidRPr="001819E0">
        <w:rPr>
          <w:rFonts w:ascii="Garamond" w:hAnsi="Garamond"/>
          <w:i/>
          <w:iCs/>
        </w:rPr>
        <w:t>11</w:t>
      </w:r>
      <w:r w:rsidRPr="001819E0">
        <w:rPr>
          <w:rFonts w:ascii="Garamond" w:hAnsi="Garamond"/>
        </w:rPr>
        <w:t>, 319–327. https://doi.org/10.1007/s10071-007-0120-5.</w:t>
      </w:r>
    </w:p>
    <w:p w14:paraId="428BFFB2" w14:textId="77777777" w:rsidR="001819E0" w:rsidRPr="001819E0" w:rsidRDefault="001819E0" w:rsidP="001819E0">
      <w:pPr>
        <w:pStyle w:val="Bibliography"/>
        <w:rPr>
          <w:rFonts w:ascii="Garamond" w:hAnsi="Garamond"/>
        </w:rPr>
      </w:pPr>
      <w:r w:rsidRPr="001819E0">
        <w:rPr>
          <w:rFonts w:ascii="Garamond" w:hAnsi="Garamond"/>
        </w:rPr>
        <w:t>27.</w:t>
      </w:r>
      <w:r w:rsidRPr="001819E0">
        <w:rPr>
          <w:rFonts w:ascii="Garamond" w:hAnsi="Garamond"/>
        </w:rPr>
        <w:tab/>
        <w:t xml:space="preserve">Reichmuth, C., and Casey, C. (2014). Vocal learning in seals, sea lions, and walruses. Current Opinion in Neurobiology </w:t>
      </w:r>
      <w:r w:rsidRPr="001819E0">
        <w:rPr>
          <w:rFonts w:ascii="Garamond" w:hAnsi="Garamond"/>
          <w:i/>
          <w:iCs/>
        </w:rPr>
        <w:t>28</w:t>
      </w:r>
      <w:r w:rsidRPr="001819E0">
        <w:rPr>
          <w:rFonts w:ascii="Garamond" w:hAnsi="Garamond"/>
        </w:rPr>
        <w:t>, 66–71. https://doi.org/10.1016/j.conb.2014.06.011.</w:t>
      </w:r>
    </w:p>
    <w:p w14:paraId="0FDD3100" w14:textId="77777777" w:rsidR="001819E0" w:rsidRPr="001819E0" w:rsidRDefault="001819E0" w:rsidP="001819E0">
      <w:pPr>
        <w:pStyle w:val="Bibliography"/>
        <w:rPr>
          <w:rFonts w:ascii="Garamond" w:hAnsi="Garamond"/>
        </w:rPr>
      </w:pPr>
      <w:r w:rsidRPr="001819E0">
        <w:rPr>
          <w:rFonts w:ascii="Garamond" w:hAnsi="Garamond"/>
        </w:rPr>
        <w:lastRenderedPageBreak/>
        <w:t>28.</w:t>
      </w:r>
      <w:r w:rsidRPr="001819E0">
        <w:rPr>
          <w:rFonts w:ascii="Garamond" w:hAnsi="Garamond"/>
        </w:rPr>
        <w:tab/>
        <w:t xml:space="preserve">Audet, J.-N., Couture, M., and Jarvis, E.D. (2023). Songbird species that display more-complex vocal learning are better problem-solvers and have larger brains. Science </w:t>
      </w:r>
      <w:r w:rsidRPr="001819E0">
        <w:rPr>
          <w:rFonts w:ascii="Garamond" w:hAnsi="Garamond"/>
          <w:i/>
          <w:iCs/>
        </w:rPr>
        <w:t>381</w:t>
      </w:r>
      <w:r w:rsidRPr="001819E0">
        <w:rPr>
          <w:rFonts w:ascii="Garamond" w:hAnsi="Garamond"/>
        </w:rPr>
        <w:t>, 1170–1175. https://doi.org/10.1126/science.adh3428.</w:t>
      </w:r>
    </w:p>
    <w:p w14:paraId="33AD7E9B" w14:textId="77777777" w:rsidR="001819E0" w:rsidRPr="001819E0" w:rsidRDefault="001819E0" w:rsidP="001819E0">
      <w:pPr>
        <w:pStyle w:val="Bibliography"/>
        <w:rPr>
          <w:rFonts w:ascii="Garamond" w:hAnsi="Garamond"/>
        </w:rPr>
      </w:pPr>
      <w:r w:rsidRPr="001819E0">
        <w:rPr>
          <w:rFonts w:ascii="Garamond" w:hAnsi="Garamond"/>
        </w:rPr>
        <w:t>29.</w:t>
      </w:r>
      <w:r w:rsidRPr="001819E0">
        <w:rPr>
          <w:rFonts w:ascii="Garamond" w:hAnsi="Garamond"/>
        </w:rPr>
        <w:tab/>
        <w:t xml:space="preserve">Martins, P.T., and Boeckx, C. (2020). Vocal learning: Beyond the continuum. PLoS Biol </w:t>
      </w:r>
      <w:r w:rsidRPr="001819E0">
        <w:rPr>
          <w:rFonts w:ascii="Garamond" w:hAnsi="Garamond"/>
          <w:i/>
          <w:iCs/>
        </w:rPr>
        <w:t>18</w:t>
      </w:r>
      <w:r w:rsidRPr="001819E0">
        <w:rPr>
          <w:rFonts w:ascii="Garamond" w:hAnsi="Garamond"/>
        </w:rPr>
        <w:t>, e3000672. https://doi.org/10.1371/journal.pbio.3000672.</w:t>
      </w:r>
    </w:p>
    <w:p w14:paraId="21DEBD3A" w14:textId="77777777" w:rsidR="001819E0" w:rsidRPr="001819E0" w:rsidRDefault="001819E0" w:rsidP="001819E0">
      <w:pPr>
        <w:pStyle w:val="Bibliography"/>
        <w:rPr>
          <w:rFonts w:ascii="Garamond" w:hAnsi="Garamond"/>
        </w:rPr>
      </w:pPr>
      <w:r w:rsidRPr="001819E0">
        <w:rPr>
          <w:rFonts w:ascii="Garamond" w:hAnsi="Garamond"/>
        </w:rPr>
        <w:t>30.</w:t>
      </w:r>
      <w:r w:rsidRPr="001819E0">
        <w:rPr>
          <w:rFonts w:ascii="Garamond" w:hAnsi="Garamond"/>
        </w:rPr>
        <w:tab/>
        <w:t xml:space="preserve">Stoeger, A.S., Mietchen, D., Oh, S., de Silva, S., Herbst, C.T., Kwon, S., and Fitch, T.W. (2012). An Asian elephant imitates human speech. Current Biology </w:t>
      </w:r>
      <w:r w:rsidRPr="001819E0">
        <w:rPr>
          <w:rFonts w:ascii="Garamond" w:hAnsi="Garamond"/>
          <w:i/>
          <w:iCs/>
        </w:rPr>
        <w:t>22</w:t>
      </w:r>
      <w:r w:rsidRPr="001819E0">
        <w:rPr>
          <w:rFonts w:ascii="Garamond" w:hAnsi="Garamond"/>
        </w:rPr>
        <w:t>, 2144–2148. https://doi.org/10.1016/j.cub.2012.09.022.</w:t>
      </w:r>
    </w:p>
    <w:p w14:paraId="790E2765" w14:textId="77777777" w:rsidR="001819E0" w:rsidRPr="001819E0" w:rsidRDefault="001819E0" w:rsidP="001819E0">
      <w:pPr>
        <w:pStyle w:val="Bibliography"/>
        <w:rPr>
          <w:rFonts w:ascii="Garamond" w:hAnsi="Garamond"/>
        </w:rPr>
      </w:pPr>
      <w:r w:rsidRPr="001819E0">
        <w:rPr>
          <w:rFonts w:ascii="Garamond" w:hAnsi="Garamond"/>
        </w:rPr>
        <w:t>31.</w:t>
      </w:r>
      <w:r w:rsidRPr="001819E0">
        <w:rPr>
          <w:rFonts w:ascii="Garamond" w:hAnsi="Garamond"/>
        </w:rPr>
        <w:tab/>
        <w:t xml:space="preserve">Garcia, S.M., Kopuchian, C., Mindlin, G.B., Fuxjager, M.J., Tubaro, P.L., and Goller, F. (2017). Evolution of Vocal Diversity through Morphological Adaptation without Vocal Learning or Complex Neural Control. Current Biology </w:t>
      </w:r>
      <w:r w:rsidRPr="001819E0">
        <w:rPr>
          <w:rFonts w:ascii="Garamond" w:hAnsi="Garamond"/>
          <w:i/>
          <w:iCs/>
        </w:rPr>
        <w:t>27</w:t>
      </w:r>
      <w:r w:rsidRPr="001819E0">
        <w:rPr>
          <w:rFonts w:ascii="Garamond" w:hAnsi="Garamond"/>
        </w:rPr>
        <w:t>, 2677-2683.e3. https://doi.org/10.1016/j.cub.2017.07.059.</w:t>
      </w:r>
    </w:p>
    <w:p w14:paraId="2F0A38EA" w14:textId="77777777" w:rsidR="001819E0" w:rsidRPr="001819E0" w:rsidRDefault="001819E0" w:rsidP="001819E0">
      <w:pPr>
        <w:pStyle w:val="Bibliography"/>
        <w:rPr>
          <w:rFonts w:ascii="Garamond" w:hAnsi="Garamond"/>
        </w:rPr>
      </w:pPr>
      <w:r w:rsidRPr="001819E0">
        <w:rPr>
          <w:rFonts w:ascii="Garamond" w:hAnsi="Garamond"/>
        </w:rPr>
        <w:t>32.</w:t>
      </w:r>
      <w:r w:rsidRPr="001819E0">
        <w:rPr>
          <w:rFonts w:ascii="Garamond" w:hAnsi="Garamond"/>
        </w:rPr>
        <w:tab/>
        <w:t xml:space="preserve">Taylor, A., and Reby, D. (2010). The contribution of source–filter theory to mammal vocal communication research. Journal of Zoology </w:t>
      </w:r>
      <w:r w:rsidRPr="001819E0">
        <w:rPr>
          <w:rFonts w:ascii="Garamond" w:hAnsi="Garamond"/>
          <w:i/>
          <w:iCs/>
        </w:rPr>
        <w:t>280</w:t>
      </w:r>
      <w:r w:rsidRPr="001819E0">
        <w:rPr>
          <w:rFonts w:ascii="Garamond" w:hAnsi="Garamond"/>
        </w:rPr>
        <w:t>, 221–236. https://doi.org/10.1111/j.1469-7998.2009.00661.x.</w:t>
      </w:r>
    </w:p>
    <w:p w14:paraId="36364026" w14:textId="77777777" w:rsidR="001819E0" w:rsidRPr="001819E0" w:rsidRDefault="001819E0" w:rsidP="001819E0">
      <w:pPr>
        <w:pStyle w:val="Bibliography"/>
        <w:rPr>
          <w:rFonts w:ascii="Garamond" w:hAnsi="Garamond"/>
        </w:rPr>
      </w:pPr>
      <w:r w:rsidRPr="001819E0">
        <w:rPr>
          <w:rFonts w:ascii="Garamond" w:hAnsi="Garamond"/>
        </w:rPr>
        <w:t>33.</w:t>
      </w:r>
      <w:r w:rsidRPr="001819E0">
        <w:rPr>
          <w:rFonts w:ascii="Garamond" w:hAnsi="Garamond"/>
        </w:rPr>
        <w:tab/>
        <w:t xml:space="preserve">Petkov, C.I., and Jarvis, E.D. (2012). Birds, primates, and spoken language origins: behavioral phenotypes and neurobiological substrates. Frontiers in Evolutionary Neuroscience </w:t>
      </w:r>
      <w:r w:rsidRPr="001819E0">
        <w:rPr>
          <w:rFonts w:ascii="Garamond" w:hAnsi="Garamond"/>
          <w:i/>
          <w:iCs/>
        </w:rPr>
        <w:t>4</w:t>
      </w:r>
      <w:r w:rsidRPr="001819E0">
        <w:rPr>
          <w:rFonts w:ascii="Garamond" w:hAnsi="Garamond"/>
        </w:rPr>
        <w:t>, 12. https://doi.org/10.3389/fnevo.2012.00012.</w:t>
      </w:r>
    </w:p>
    <w:p w14:paraId="5A47D529" w14:textId="77777777" w:rsidR="001819E0" w:rsidRPr="001819E0" w:rsidRDefault="001819E0" w:rsidP="001819E0">
      <w:pPr>
        <w:pStyle w:val="Bibliography"/>
        <w:rPr>
          <w:rFonts w:ascii="Garamond" w:hAnsi="Garamond"/>
        </w:rPr>
      </w:pPr>
      <w:r w:rsidRPr="001819E0">
        <w:rPr>
          <w:rFonts w:ascii="Garamond" w:hAnsi="Garamond"/>
        </w:rPr>
        <w:t>34.</w:t>
      </w:r>
      <w:r w:rsidRPr="001819E0">
        <w:rPr>
          <w:rFonts w:ascii="Garamond" w:hAnsi="Garamond"/>
        </w:rPr>
        <w:tab/>
        <w:t xml:space="preserve">Anikin, A., ath, R., and Persson, T. (2017). Human Non-linguistic Vocal Repertoire: Call Types and Their Meaning. Journal of Nonverbal Behavior </w:t>
      </w:r>
      <w:r w:rsidRPr="001819E0">
        <w:rPr>
          <w:rFonts w:ascii="Garamond" w:hAnsi="Garamond"/>
          <w:i/>
          <w:iCs/>
        </w:rPr>
        <w:t>37</w:t>
      </w:r>
      <w:r w:rsidRPr="001819E0">
        <w:rPr>
          <w:rFonts w:ascii="Garamond" w:hAnsi="Garamond"/>
        </w:rPr>
        <w:t>, 1–28. https://doi.org/10.1007/s10919-017-0267-y.</w:t>
      </w:r>
    </w:p>
    <w:p w14:paraId="10C95A31" w14:textId="77777777" w:rsidR="001819E0" w:rsidRPr="001819E0" w:rsidRDefault="001819E0" w:rsidP="001819E0">
      <w:pPr>
        <w:pStyle w:val="Bibliography"/>
        <w:rPr>
          <w:rFonts w:ascii="Garamond" w:hAnsi="Garamond"/>
        </w:rPr>
      </w:pPr>
      <w:r w:rsidRPr="001819E0">
        <w:rPr>
          <w:rFonts w:ascii="Garamond" w:hAnsi="Garamond"/>
        </w:rPr>
        <w:t>35.</w:t>
      </w:r>
      <w:r w:rsidRPr="001819E0">
        <w:rPr>
          <w:rFonts w:ascii="Garamond" w:hAnsi="Garamond"/>
        </w:rPr>
        <w:tab/>
        <w:t>Ladefoged, P., and Maddieson, I. (1996). The Sounds of the World’s Languages (John Wiley {&amp; Sons).</w:t>
      </w:r>
    </w:p>
    <w:p w14:paraId="1795CA8B" w14:textId="77777777" w:rsidR="001819E0" w:rsidRPr="001819E0" w:rsidRDefault="001819E0" w:rsidP="001819E0">
      <w:pPr>
        <w:pStyle w:val="Bibliography"/>
        <w:rPr>
          <w:rFonts w:ascii="Garamond" w:hAnsi="Garamond"/>
        </w:rPr>
      </w:pPr>
      <w:r w:rsidRPr="001819E0">
        <w:rPr>
          <w:rFonts w:ascii="Garamond" w:hAnsi="Garamond"/>
        </w:rPr>
        <w:t>36.</w:t>
      </w:r>
      <w:r w:rsidRPr="001819E0">
        <w:rPr>
          <w:rFonts w:ascii="Garamond" w:hAnsi="Garamond"/>
        </w:rPr>
        <w:tab/>
        <w:t>Moran, S., and McCloy, D. (2019). PHOIBLE 2.0 (Max Planck Institute for the Science of Human History).</w:t>
      </w:r>
    </w:p>
    <w:p w14:paraId="6887E792" w14:textId="77777777" w:rsidR="001819E0" w:rsidRPr="001819E0" w:rsidRDefault="001819E0" w:rsidP="001819E0">
      <w:pPr>
        <w:pStyle w:val="Bibliography"/>
        <w:rPr>
          <w:rFonts w:ascii="Garamond" w:hAnsi="Garamond"/>
        </w:rPr>
      </w:pPr>
      <w:r w:rsidRPr="001819E0">
        <w:rPr>
          <w:rFonts w:ascii="Garamond" w:hAnsi="Garamond"/>
        </w:rPr>
        <w:t>37.</w:t>
      </w:r>
      <w:r w:rsidRPr="001819E0">
        <w:rPr>
          <w:rFonts w:ascii="Garamond" w:hAnsi="Garamond"/>
        </w:rPr>
        <w:tab/>
        <w:t>Golinkoff, R., Hoff, E., Rowe, M.L., S, T.-L., Catherine, and Kathy, H.-P. (2018). Language Matters: Denying the Existence of the 30-Million-Word Gap Has Serious Consequences. https://doi.org/10.1111/cdev.13128.</w:t>
      </w:r>
    </w:p>
    <w:p w14:paraId="40CBCB44" w14:textId="77777777" w:rsidR="001819E0" w:rsidRPr="001819E0" w:rsidRDefault="001819E0" w:rsidP="001819E0">
      <w:pPr>
        <w:pStyle w:val="Bibliography"/>
        <w:rPr>
          <w:rFonts w:ascii="Garamond" w:hAnsi="Garamond"/>
        </w:rPr>
      </w:pPr>
      <w:r w:rsidRPr="001819E0">
        <w:rPr>
          <w:rFonts w:ascii="Garamond" w:hAnsi="Garamond"/>
        </w:rPr>
        <w:t>38.</w:t>
      </w:r>
      <w:r w:rsidRPr="001819E0">
        <w:rPr>
          <w:rFonts w:ascii="Garamond" w:hAnsi="Garamond"/>
        </w:rPr>
        <w:tab/>
        <w:t>Bates, E., Dale, P.S., and Thal, D. (2019). Individual Differences and their Implications for Theories of Language Development. In The Handbook of Child Language, P. Fletcher and B. MacWhinney, eds. (Blackwell Publishing Ltd), pp. 95–151. https://doi.org/10.1111/b.9780631203124.1996.00005.x.</w:t>
      </w:r>
    </w:p>
    <w:p w14:paraId="6541D9E0" w14:textId="77777777" w:rsidR="001819E0" w:rsidRPr="001819E0" w:rsidRDefault="001819E0" w:rsidP="001819E0">
      <w:pPr>
        <w:pStyle w:val="Bibliography"/>
        <w:rPr>
          <w:rFonts w:ascii="Garamond" w:hAnsi="Garamond"/>
        </w:rPr>
      </w:pPr>
      <w:r w:rsidRPr="001819E0">
        <w:rPr>
          <w:rFonts w:ascii="Garamond" w:hAnsi="Garamond"/>
        </w:rPr>
        <w:t>39.</w:t>
      </w:r>
      <w:r w:rsidRPr="001819E0">
        <w:rPr>
          <w:rFonts w:ascii="Garamond" w:hAnsi="Garamond"/>
        </w:rPr>
        <w:tab/>
        <w:t xml:space="preserve">Belyk, M., Johnson, J.F., and Kotz, S.A. (2018). Poor neuro-motor tuning of the human larynx: a comparison of sung and whistled pitch imitation. Royal Society Open Science </w:t>
      </w:r>
      <w:r w:rsidRPr="001819E0">
        <w:rPr>
          <w:rFonts w:ascii="Garamond" w:hAnsi="Garamond"/>
          <w:i/>
          <w:iCs/>
        </w:rPr>
        <w:t>5</w:t>
      </w:r>
      <w:r w:rsidRPr="001819E0">
        <w:rPr>
          <w:rFonts w:ascii="Garamond" w:hAnsi="Garamond"/>
        </w:rPr>
        <w:t>, 171544. https://doi.org/10.1098/rsos.171544.</w:t>
      </w:r>
    </w:p>
    <w:p w14:paraId="2A504EFA" w14:textId="77777777" w:rsidR="001819E0" w:rsidRPr="001819E0" w:rsidRDefault="001819E0" w:rsidP="001819E0">
      <w:pPr>
        <w:pStyle w:val="Bibliography"/>
        <w:rPr>
          <w:rFonts w:ascii="Garamond" w:hAnsi="Garamond"/>
        </w:rPr>
      </w:pPr>
      <w:r w:rsidRPr="001819E0">
        <w:rPr>
          <w:rFonts w:ascii="Garamond" w:hAnsi="Garamond"/>
        </w:rPr>
        <w:t>40.</w:t>
      </w:r>
      <w:r w:rsidRPr="001819E0">
        <w:rPr>
          <w:rFonts w:ascii="Garamond" w:hAnsi="Garamond"/>
        </w:rPr>
        <w:tab/>
        <w:t xml:space="preserve">Salmi, R., Szczupider, M., and Carrigan, J. (2022). A novel attention-getting vocalization in zoo-housed western gorillas. PLoS ONE </w:t>
      </w:r>
      <w:r w:rsidRPr="001819E0">
        <w:rPr>
          <w:rFonts w:ascii="Garamond" w:hAnsi="Garamond"/>
          <w:i/>
          <w:iCs/>
        </w:rPr>
        <w:t>17</w:t>
      </w:r>
      <w:r w:rsidRPr="001819E0">
        <w:rPr>
          <w:rFonts w:ascii="Garamond" w:hAnsi="Garamond"/>
        </w:rPr>
        <w:t>, e0271871. https://doi.org/10.1371/journal.pone.0271871.</w:t>
      </w:r>
    </w:p>
    <w:p w14:paraId="65F2962C" w14:textId="77777777" w:rsidR="001819E0" w:rsidRPr="001819E0" w:rsidRDefault="001819E0" w:rsidP="001819E0">
      <w:pPr>
        <w:pStyle w:val="Bibliography"/>
        <w:rPr>
          <w:rFonts w:ascii="Garamond" w:hAnsi="Garamond"/>
        </w:rPr>
      </w:pPr>
      <w:r w:rsidRPr="001819E0">
        <w:rPr>
          <w:rFonts w:ascii="Garamond" w:hAnsi="Garamond"/>
        </w:rPr>
        <w:lastRenderedPageBreak/>
        <w:t>41.</w:t>
      </w:r>
      <w:r w:rsidRPr="001819E0">
        <w:rPr>
          <w:rFonts w:ascii="Garamond" w:hAnsi="Garamond"/>
        </w:rPr>
        <w:tab/>
        <w:t xml:space="preserve">Hopkins, W.D., Taglialatela, J.P., and Leavens, D.A. (2007). Chimpanzees differentially produce novel vocalizations to capture the attention of a human. Animal Behaviour </w:t>
      </w:r>
      <w:r w:rsidRPr="001819E0">
        <w:rPr>
          <w:rFonts w:ascii="Garamond" w:hAnsi="Garamond"/>
          <w:i/>
          <w:iCs/>
        </w:rPr>
        <w:t>73</w:t>
      </w:r>
      <w:r w:rsidRPr="001819E0">
        <w:rPr>
          <w:rFonts w:ascii="Garamond" w:hAnsi="Garamond"/>
        </w:rPr>
        <w:t>, 281–286.</w:t>
      </w:r>
    </w:p>
    <w:p w14:paraId="26780F85" w14:textId="77777777" w:rsidR="001819E0" w:rsidRPr="001819E0" w:rsidRDefault="001819E0" w:rsidP="001819E0">
      <w:pPr>
        <w:pStyle w:val="Bibliography"/>
        <w:rPr>
          <w:rFonts w:ascii="Garamond" w:hAnsi="Garamond"/>
        </w:rPr>
      </w:pPr>
      <w:r w:rsidRPr="001819E0">
        <w:rPr>
          <w:rFonts w:ascii="Garamond" w:hAnsi="Garamond"/>
        </w:rPr>
        <w:t>42.</w:t>
      </w:r>
      <w:r w:rsidRPr="001819E0">
        <w:rPr>
          <w:rFonts w:ascii="Garamond" w:hAnsi="Garamond"/>
        </w:rPr>
        <w:tab/>
        <w:t xml:space="preserve">Lameira, A.R., Hardus, M.E., Mielke, A., Wich, S.A., and Shumaker, R.W. (2016). Vocal fold control beyond the species-specific repertoire in an orang-utan. Scientific reports </w:t>
      </w:r>
      <w:r w:rsidRPr="001819E0">
        <w:rPr>
          <w:rFonts w:ascii="Garamond" w:hAnsi="Garamond"/>
          <w:i/>
          <w:iCs/>
        </w:rPr>
        <w:t>6</w:t>
      </w:r>
      <w:r w:rsidRPr="001819E0">
        <w:rPr>
          <w:rFonts w:ascii="Garamond" w:hAnsi="Garamond"/>
        </w:rPr>
        <w:t>, 30315. https://doi.org/10.1038/srep30315.</w:t>
      </w:r>
    </w:p>
    <w:p w14:paraId="66F82C9E" w14:textId="77777777" w:rsidR="001819E0" w:rsidRPr="001819E0" w:rsidRDefault="001819E0" w:rsidP="001819E0">
      <w:pPr>
        <w:pStyle w:val="Bibliography"/>
        <w:rPr>
          <w:rFonts w:ascii="Garamond" w:hAnsi="Garamond"/>
        </w:rPr>
      </w:pPr>
      <w:r w:rsidRPr="001819E0">
        <w:rPr>
          <w:rFonts w:ascii="Garamond" w:hAnsi="Garamond"/>
        </w:rPr>
        <w:t>43.</w:t>
      </w:r>
      <w:r w:rsidRPr="001819E0">
        <w:rPr>
          <w:rFonts w:ascii="Garamond" w:hAnsi="Garamond"/>
        </w:rPr>
        <w:tab/>
        <w:t xml:space="preserve">Lameira, A.R., Hardus, M.E., Bartlett, A.M., Shumaker, R.W., Wich, S.A., and Menken, S.B. (2015). Speech-like rhythm in a voiced and voiceless orangutan call. PloS one </w:t>
      </w:r>
      <w:r w:rsidRPr="001819E0">
        <w:rPr>
          <w:rFonts w:ascii="Garamond" w:hAnsi="Garamond"/>
          <w:i/>
          <w:iCs/>
        </w:rPr>
        <w:t>10</w:t>
      </w:r>
      <w:r w:rsidRPr="001819E0">
        <w:rPr>
          <w:rFonts w:ascii="Garamond" w:hAnsi="Garamond"/>
        </w:rPr>
        <w:t>, e116136. https://doi.org/10.1371/journal.pone.0116136.</w:t>
      </w:r>
    </w:p>
    <w:p w14:paraId="59D4984B" w14:textId="77777777" w:rsidR="001819E0" w:rsidRPr="001819E0" w:rsidRDefault="001819E0" w:rsidP="001819E0">
      <w:pPr>
        <w:pStyle w:val="Bibliography"/>
        <w:rPr>
          <w:rFonts w:ascii="Garamond" w:hAnsi="Garamond"/>
        </w:rPr>
      </w:pPr>
      <w:r w:rsidRPr="001819E0">
        <w:rPr>
          <w:rFonts w:ascii="Garamond" w:hAnsi="Garamond"/>
        </w:rPr>
        <w:t>44.</w:t>
      </w:r>
      <w:r w:rsidRPr="001819E0">
        <w:rPr>
          <w:rFonts w:ascii="Garamond" w:hAnsi="Garamond"/>
        </w:rPr>
        <w:tab/>
        <w:t xml:space="preserve">Lameira, A.R., and Shumaker, R.W. (2019). Orangutans show active voicing through a membranophone. Sci Rep </w:t>
      </w:r>
      <w:r w:rsidRPr="001819E0">
        <w:rPr>
          <w:rFonts w:ascii="Garamond" w:hAnsi="Garamond"/>
          <w:i/>
          <w:iCs/>
        </w:rPr>
        <w:t>9</w:t>
      </w:r>
      <w:r w:rsidRPr="001819E0">
        <w:rPr>
          <w:rFonts w:ascii="Garamond" w:hAnsi="Garamond"/>
        </w:rPr>
        <w:t>, 12289. https://doi.org/10.1038/s41598-019-48760-7.</w:t>
      </w:r>
    </w:p>
    <w:p w14:paraId="4BE3487E" w14:textId="77777777" w:rsidR="001819E0" w:rsidRPr="001819E0" w:rsidRDefault="001819E0" w:rsidP="001819E0">
      <w:pPr>
        <w:pStyle w:val="Bibliography"/>
        <w:rPr>
          <w:rFonts w:ascii="Garamond" w:hAnsi="Garamond"/>
        </w:rPr>
      </w:pPr>
      <w:r w:rsidRPr="001819E0">
        <w:rPr>
          <w:rFonts w:ascii="Garamond" w:hAnsi="Garamond"/>
        </w:rPr>
        <w:t>45.</w:t>
      </w:r>
      <w:r w:rsidRPr="001819E0">
        <w:rPr>
          <w:rFonts w:ascii="Garamond" w:hAnsi="Garamond"/>
        </w:rPr>
        <w:tab/>
        <w:t xml:space="preserve">Wich, S.A., KRU, T., MICHAEL, Lameira, A.R., ALEXANDER, N., NATASHA, A., Bastian, M.L., Meulman, E., C, M.-B., Helen, Atmoko, S.S., Pamungkas, J., et al. (2012). Call cultures in orang-utans? PloS one </w:t>
      </w:r>
      <w:r w:rsidRPr="001819E0">
        <w:rPr>
          <w:rFonts w:ascii="Garamond" w:hAnsi="Garamond"/>
          <w:i/>
          <w:iCs/>
        </w:rPr>
        <w:t>7</w:t>
      </w:r>
      <w:r w:rsidRPr="001819E0">
        <w:rPr>
          <w:rFonts w:ascii="Garamond" w:hAnsi="Garamond"/>
        </w:rPr>
        <w:t>, e36180. https://doi.org/10.1371/journal.pone.0036180.</w:t>
      </w:r>
    </w:p>
    <w:p w14:paraId="6960DC0B" w14:textId="77777777" w:rsidR="001819E0" w:rsidRPr="001819E0" w:rsidRDefault="001819E0" w:rsidP="001819E0">
      <w:pPr>
        <w:pStyle w:val="Bibliography"/>
        <w:rPr>
          <w:rFonts w:ascii="Garamond" w:hAnsi="Garamond"/>
        </w:rPr>
      </w:pPr>
      <w:r w:rsidRPr="001819E0">
        <w:rPr>
          <w:rFonts w:ascii="Garamond" w:hAnsi="Garamond"/>
        </w:rPr>
        <w:t>46.</w:t>
      </w:r>
      <w:r w:rsidRPr="001819E0">
        <w:rPr>
          <w:rFonts w:ascii="Garamond" w:hAnsi="Garamond"/>
        </w:rPr>
        <w:tab/>
        <w:t xml:space="preserve">Perlman, M., and Clark, N. (2015). Learned vocal and breathing behavior in an enculturated gorilla. Animal cognition </w:t>
      </w:r>
      <w:r w:rsidRPr="001819E0">
        <w:rPr>
          <w:rFonts w:ascii="Garamond" w:hAnsi="Garamond"/>
          <w:i/>
          <w:iCs/>
        </w:rPr>
        <w:t>18</w:t>
      </w:r>
      <w:r w:rsidRPr="001819E0">
        <w:rPr>
          <w:rFonts w:ascii="Garamond" w:hAnsi="Garamond"/>
        </w:rPr>
        <w:t>, 1165–1179. https://doi.org/10.1007/s10071-015-0889-6.</w:t>
      </w:r>
    </w:p>
    <w:p w14:paraId="43E67CC5" w14:textId="77777777" w:rsidR="001819E0" w:rsidRPr="001819E0" w:rsidRDefault="001819E0" w:rsidP="001819E0">
      <w:pPr>
        <w:pStyle w:val="Bibliography"/>
        <w:rPr>
          <w:rFonts w:ascii="Garamond" w:hAnsi="Garamond"/>
        </w:rPr>
      </w:pPr>
      <w:r w:rsidRPr="001819E0">
        <w:rPr>
          <w:rFonts w:ascii="Garamond" w:hAnsi="Garamond"/>
        </w:rPr>
        <w:t>47.</w:t>
      </w:r>
      <w:r w:rsidRPr="001819E0">
        <w:rPr>
          <w:rFonts w:ascii="Garamond" w:hAnsi="Garamond"/>
        </w:rPr>
        <w:tab/>
        <w:t>Lameira, A.R., Santamaría-Bonfil, G., Galeone, D., Gamba, M., Hardus, M.E., Knott, C.D., Morrogh-Bernard, H., Nowak, M.G., Campbell-Smith, G., and Wich, S.A. (2022). Sociality predicts orangutan vocal phenotype. Nat Ecol Evol. https://doi.org/10.1038/s41559-022-01689-z.</w:t>
      </w:r>
    </w:p>
    <w:p w14:paraId="7C4D652F" w14:textId="77777777" w:rsidR="001819E0" w:rsidRPr="001819E0" w:rsidRDefault="001819E0" w:rsidP="001819E0">
      <w:pPr>
        <w:pStyle w:val="Bibliography"/>
        <w:rPr>
          <w:rFonts w:ascii="Garamond" w:hAnsi="Garamond"/>
        </w:rPr>
      </w:pPr>
      <w:r w:rsidRPr="001819E0">
        <w:rPr>
          <w:rFonts w:ascii="Garamond" w:hAnsi="Garamond"/>
        </w:rPr>
        <w:t>48.</w:t>
      </w:r>
      <w:r w:rsidRPr="001819E0">
        <w:rPr>
          <w:rFonts w:ascii="Garamond" w:hAnsi="Garamond"/>
        </w:rPr>
        <w:tab/>
        <w:t xml:space="preserve">Taglialatela, J.P., Reamer, L., Schapiro, S.J., and Hopkins, W.D. (2012). Social learning of a communicative signal in captive chimpanzees. Biology letters </w:t>
      </w:r>
      <w:r w:rsidRPr="001819E0">
        <w:rPr>
          <w:rFonts w:ascii="Garamond" w:hAnsi="Garamond"/>
          <w:i/>
          <w:iCs/>
        </w:rPr>
        <w:t>8</w:t>
      </w:r>
      <w:r w:rsidRPr="001819E0">
        <w:rPr>
          <w:rFonts w:ascii="Garamond" w:hAnsi="Garamond"/>
        </w:rPr>
        <w:t>, 498–501. https://doi.org/10.1098/rsbl.2012.0113.</w:t>
      </w:r>
    </w:p>
    <w:p w14:paraId="402FB130" w14:textId="77777777" w:rsidR="001819E0" w:rsidRPr="001819E0" w:rsidRDefault="001819E0" w:rsidP="001819E0">
      <w:pPr>
        <w:pStyle w:val="Bibliography"/>
        <w:rPr>
          <w:rFonts w:ascii="Garamond" w:hAnsi="Garamond"/>
        </w:rPr>
      </w:pPr>
      <w:r w:rsidRPr="001819E0">
        <w:rPr>
          <w:rFonts w:ascii="Garamond" w:hAnsi="Garamond"/>
        </w:rPr>
        <w:t>49.</w:t>
      </w:r>
      <w:r w:rsidRPr="001819E0">
        <w:rPr>
          <w:rFonts w:ascii="Garamond" w:hAnsi="Garamond"/>
        </w:rPr>
        <w:tab/>
        <w:t xml:space="preserve">Russell, J.L., Joseph, M., Hopkins, W.D., and Taglialatela, J.P. (2013). Vocal learning of a communicative signal in captive chimpanzees, Pan troglodytes. Brain and Language </w:t>
      </w:r>
      <w:r w:rsidRPr="001819E0">
        <w:rPr>
          <w:rFonts w:ascii="Garamond" w:hAnsi="Garamond"/>
          <w:i/>
          <w:iCs/>
        </w:rPr>
        <w:t>127</w:t>
      </w:r>
      <w:r w:rsidRPr="001819E0">
        <w:rPr>
          <w:rFonts w:ascii="Garamond" w:hAnsi="Garamond"/>
        </w:rPr>
        <w:t>, 520–525. https://doi.org/10.1016/j.bandl.2013.09.009.</w:t>
      </w:r>
    </w:p>
    <w:p w14:paraId="00AD54AF" w14:textId="77777777" w:rsidR="001819E0" w:rsidRPr="001819E0" w:rsidRDefault="001819E0" w:rsidP="001819E0">
      <w:pPr>
        <w:pStyle w:val="Bibliography"/>
        <w:rPr>
          <w:rFonts w:ascii="Garamond" w:hAnsi="Garamond"/>
        </w:rPr>
      </w:pPr>
      <w:r w:rsidRPr="001819E0">
        <w:rPr>
          <w:rFonts w:ascii="Garamond" w:hAnsi="Garamond"/>
        </w:rPr>
        <w:t>50.</w:t>
      </w:r>
      <w:r w:rsidRPr="001819E0">
        <w:rPr>
          <w:rFonts w:ascii="Garamond" w:hAnsi="Garamond"/>
        </w:rPr>
        <w:tab/>
        <w:t xml:space="preserve">Watson, S.K., Townsend, S.W., Schel, A.M., Wilke, C., Wallace, E.K., Cheng, L., West, V., and Slocombe, K.E. (2015). Vocal Learning in the Functionally Referential Food Grunts of Chimpanzees. Current Biology </w:t>
      </w:r>
      <w:r w:rsidRPr="001819E0">
        <w:rPr>
          <w:rFonts w:ascii="Garamond" w:hAnsi="Garamond"/>
          <w:i/>
          <w:iCs/>
        </w:rPr>
        <w:t>25</w:t>
      </w:r>
      <w:r w:rsidRPr="001819E0">
        <w:rPr>
          <w:rFonts w:ascii="Garamond" w:hAnsi="Garamond"/>
        </w:rPr>
        <w:t>, 495–499. https://doi.org/10.1016/j.cub.2014.12.032.</w:t>
      </w:r>
    </w:p>
    <w:p w14:paraId="149673AD" w14:textId="77777777" w:rsidR="001819E0" w:rsidRPr="001819E0" w:rsidRDefault="001819E0" w:rsidP="001819E0">
      <w:pPr>
        <w:pStyle w:val="Bibliography"/>
        <w:rPr>
          <w:rFonts w:ascii="Garamond" w:hAnsi="Garamond"/>
        </w:rPr>
      </w:pPr>
      <w:r w:rsidRPr="001819E0">
        <w:rPr>
          <w:rFonts w:ascii="Garamond" w:hAnsi="Garamond"/>
        </w:rPr>
        <w:t>51.</w:t>
      </w:r>
      <w:r w:rsidRPr="001819E0">
        <w:rPr>
          <w:rFonts w:ascii="Garamond" w:hAnsi="Garamond"/>
        </w:rPr>
        <w:tab/>
        <w:t xml:space="preserve">Hopkins, W., and E, S.-R. (1991). Vocal communication as a function of differential rearing experiences in Pan paniscus: A preliminary report. International Journal of Primatology </w:t>
      </w:r>
      <w:r w:rsidRPr="001819E0">
        <w:rPr>
          <w:rFonts w:ascii="Garamond" w:hAnsi="Garamond"/>
          <w:i/>
          <w:iCs/>
        </w:rPr>
        <w:t>12</w:t>
      </w:r>
      <w:r w:rsidRPr="001819E0">
        <w:rPr>
          <w:rFonts w:ascii="Garamond" w:hAnsi="Garamond"/>
        </w:rPr>
        <w:t>, 559–583. https://doi.org/10.1007/bf02547670.</w:t>
      </w:r>
    </w:p>
    <w:p w14:paraId="6AE06CDE" w14:textId="77777777" w:rsidR="001819E0" w:rsidRPr="001819E0" w:rsidRDefault="001819E0" w:rsidP="001819E0">
      <w:pPr>
        <w:pStyle w:val="Bibliography"/>
        <w:rPr>
          <w:rFonts w:ascii="Garamond" w:hAnsi="Garamond"/>
        </w:rPr>
      </w:pPr>
      <w:r w:rsidRPr="001819E0">
        <w:rPr>
          <w:rFonts w:ascii="Garamond" w:hAnsi="Garamond"/>
        </w:rPr>
        <w:t>52.</w:t>
      </w:r>
      <w:r w:rsidRPr="001819E0">
        <w:rPr>
          <w:rFonts w:ascii="Garamond" w:hAnsi="Garamond"/>
        </w:rPr>
        <w:tab/>
        <w:t xml:space="preserve">Wich, S., Swartz, K., Hardus, M., Lameira, A., Stromberg, E., and Shumaker, R. (2009). A case of spontaneous acquisition of a human sound by an orangutan. Primates </w:t>
      </w:r>
      <w:r w:rsidRPr="001819E0">
        <w:rPr>
          <w:rFonts w:ascii="Garamond" w:hAnsi="Garamond"/>
          <w:i/>
          <w:iCs/>
        </w:rPr>
        <w:t>50</w:t>
      </w:r>
      <w:r w:rsidRPr="001819E0">
        <w:rPr>
          <w:rFonts w:ascii="Garamond" w:hAnsi="Garamond"/>
        </w:rPr>
        <w:t>, 56–64. https://doi.org/10.1007/s10329-008-0117-y.</w:t>
      </w:r>
    </w:p>
    <w:p w14:paraId="3EBD6EC2" w14:textId="77777777" w:rsidR="001819E0" w:rsidRPr="001819E0" w:rsidRDefault="001819E0" w:rsidP="001819E0">
      <w:pPr>
        <w:pStyle w:val="Bibliography"/>
        <w:rPr>
          <w:rFonts w:ascii="Garamond" w:hAnsi="Garamond"/>
        </w:rPr>
      </w:pPr>
      <w:r w:rsidRPr="001819E0">
        <w:rPr>
          <w:rFonts w:ascii="Garamond" w:hAnsi="Garamond"/>
        </w:rPr>
        <w:t>53.</w:t>
      </w:r>
      <w:r w:rsidRPr="001819E0">
        <w:rPr>
          <w:rFonts w:ascii="Garamond" w:hAnsi="Garamond"/>
        </w:rPr>
        <w:tab/>
        <w:t xml:space="preserve">Pereira, A.S., Kavanagh, E., Hobaiter, C., Slocombe, K.E., and Lameira, A.R. (2020). Chimpanzee lip-smacks confirm primate continuity for speech-rhythm evolution. Biol. Lett. </w:t>
      </w:r>
      <w:r w:rsidRPr="001819E0">
        <w:rPr>
          <w:rFonts w:ascii="Garamond" w:hAnsi="Garamond"/>
          <w:i/>
          <w:iCs/>
        </w:rPr>
        <w:t>16</w:t>
      </w:r>
      <w:r w:rsidRPr="001819E0">
        <w:rPr>
          <w:rFonts w:ascii="Garamond" w:hAnsi="Garamond"/>
        </w:rPr>
        <w:t>, 20200232. https://doi.org/10.1098/rsbl.2020.0232.</w:t>
      </w:r>
    </w:p>
    <w:p w14:paraId="044ECC24" w14:textId="77777777" w:rsidR="001819E0" w:rsidRPr="001819E0" w:rsidRDefault="001819E0" w:rsidP="001819E0">
      <w:pPr>
        <w:pStyle w:val="Bibliography"/>
        <w:rPr>
          <w:rFonts w:ascii="Garamond" w:hAnsi="Garamond"/>
        </w:rPr>
      </w:pPr>
      <w:r w:rsidRPr="001819E0">
        <w:rPr>
          <w:rFonts w:ascii="Garamond" w:hAnsi="Garamond"/>
        </w:rPr>
        <w:lastRenderedPageBreak/>
        <w:t>54.</w:t>
      </w:r>
      <w:r w:rsidRPr="001819E0">
        <w:rPr>
          <w:rFonts w:ascii="Garamond" w:hAnsi="Garamond"/>
        </w:rPr>
        <w:tab/>
        <w:t xml:space="preserve">Lameira, A.R., de Vries, H., Hardus, M.E., Hall, C.P., Setia, T., Spruijt, B.M., Kershenbaum, A., Sterck, E.H., van Noordwijk, M., van Schaik, C., et al. (2013). Predator guild does not influence orangutan alarm call rates and combinations. Behavioral Ecology and Sociobiology </w:t>
      </w:r>
      <w:r w:rsidRPr="001819E0">
        <w:rPr>
          <w:rFonts w:ascii="Garamond" w:hAnsi="Garamond"/>
          <w:i/>
          <w:iCs/>
        </w:rPr>
        <w:t>67</w:t>
      </w:r>
      <w:r w:rsidRPr="001819E0">
        <w:rPr>
          <w:rFonts w:ascii="Garamond" w:hAnsi="Garamond"/>
        </w:rPr>
        <w:t>, 519–528. https://doi.org/10.1007/s00265-012-1471-8.</w:t>
      </w:r>
    </w:p>
    <w:p w14:paraId="5DFA3560" w14:textId="77777777" w:rsidR="001819E0" w:rsidRPr="001819E0" w:rsidRDefault="001819E0" w:rsidP="001819E0">
      <w:pPr>
        <w:pStyle w:val="Bibliography"/>
        <w:rPr>
          <w:rFonts w:ascii="Garamond" w:hAnsi="Garamond"/>
        </w:rPr>
      </w:pPr>
      <w:r w:rsidRPr="001819E0">
        <w:rPr>
          <w:rFonts w:ascii="Garamond" w:hAnsi="Garamond"/>
        </w:rPr>
        <w:t>55.</w:t>
      </w:r>
      <w:r w:rsidRPr="001819E0">
        <w:rPr>
          <w:rFonts w:ascii="Garamond" w:hAnsi="Garamond"/>
        </w:rPr>
        <w:tab/>
        <w:t xml:space="preserve">Crockford, C., Wittig, R.M., Mundry, R., and Zuberbuhler, K. (2012). Wild chimpanzees inform ignorant group members of danger. Current Biology </w:t>
      </w:r>
      <w:r w:rsidRPr="001819E0">
        <w:rPr>
          <w:rFonts w:ascii="Garamond" w:hAnsi="Garamond"/>
          <w:i/>
          <w:iCs/>
        </w:rPr>
        <w:t>22</w:t>
      </w:r>
      <w:r w:rsidRPr="001819E0">
        <w:rPr>
          <w:rFonts w:ascii="Garamond" w:hAnsi="Garamond"/>
        </w:rPr>
        <w:t>, 142–146.</w:t>
      </w:r>
    </w:p>
    <w:p w14:paraId="62DE9BD5" w14:textId="77777777" w:rsidR="001819E0" w:rsidRPr="001819E0" w:rsidRDefault="001819E0" w:rsidP="001819E0">
      <w:pPr>
        <w:pStyle w:val="Bibliography"/>
        <w:rPr>
          <w:rFonts w:ascii="Garamond" w:hAnsi="Garamond"/>
        </w:rPr>
      </w:pPr>
      <w:r w:rsidRPr="001819E0">
        <w:rPr>
          <w:rFonts w:ascii="Garamond" w:hAnsi="Garamond"/>
        </w:rPr>
        <w:t>56.</w:t>
      </w:r>
      <w:r w:rsidRPr="001819E0">
        <w:rPr>
          <w:rFonts w:ascii="Garamond" w:hAnsi="Garamond"/>
        </w:rPr>
        <w:tab/>
        <w:t xml:space="preserve">Kershenbaum, A., Bowles, A.E., Freeberg, T.M., Jin, D.Z., Lameira, A.R., and Bohn, K. (2014). Animal vocal sequences: not the Markov chains we thought they were. Proceedings. Biological sciences / The Royal Society </w:t>
      </w:r>
      <w:r w:rsidRPr="001819E0">
        <w:rPr>
          <w:rFonts w:ascii="Garamond" w:hAnsi="Garamond"/>
          <w:i/>
          <w:iCs/>
        </w:rPr>
        <w:t>281</w:t>
      </w:r>
      <w:r w:rsidRPr="001819E0">
        <w:rPr>
          <w:rFonts w:ascii="Garamond" w:hAnsi="Garamond"/>
        </w:rPr>
        <w:t>, 20141370. https://doi.org/10.1098/rspb.2014.1370.</w:t>
      </w:r>
    </w:p>
    <w:p w14:paraId="110D332B" w14:textId="77777777" w:rsidR="001819E0" w:rsidRPr="001819E0" w:rsidRDefault="001819E0" w:rsidP="001819E0">
      <w:pPr>
        <w:pStyle w:val="Bibliography"/>
        <w:rPr>
          <w:rFonts w:ascii="Garamond" w:hAnsi="Garamond"/>
        </w:rPr>
      </w:pPr>
      <w:r w:rsidRPr="00DC5A53">
        <w:rPr>
          <w:rFonts w:ascii="Garamond" w:hAnsi="Garamond"/>
          <w:lang w:val="de-DE"/>
        </w:rPr>
        <w:t>57.</w:t>
      </w:r>
      <w:r w:rsidRPr="00DC5A53">
        <w:rPr>
          <w:rFonts w:ascii="Garamond" w:hAnsi="Garamond"/>
          <w:lang w:val="de-DE"/>
        </w:rPr>
        <w:tab/>
      </w:r>
      <w:proofErr w:type="spellStart"/>
      <w:r w:rsidRPr="00DC5A53">
        <w:rPr>
          <w:rFonts w:ascii="Garamond" w:hAnsi="Garamond"/>
          <w:lang w:val="de-DE"/>
        </w:rPr>
        <w:t>Crockford</w:t>
      </w:r>
      <w:proofErr w:type="spellEnd"/>
      <w:r w:rsidRPr="00DC5A53">
        <w:rPr>
          <w:rFonts w:ascii="Garamond" w:hAnsi="Garamond"/>
          <w:lang w:val="de-DE"/>
        </w:rPr>
        <w:t xml:space="preserve">, C., Wittig, R.M., and </w:t>
      </w:r>
      <w:proofErr w:type="spellStart"/>
      <w:r w:rsidRPr="00DC5A53">
        <w:rPr>
          <w:rFonts w:ascii="Garamond" w:hAnsi="Garamond"/>
          <w:lang w:val="de-DE"/>
        </w:rPr>
        <w:t>Zuberbuhler</w:t>
      </w:r>
      <w:proofErr w:type="spellEnd"/>
      <w:r w:rsidRPr="00DC5A53">
        <w:rPr>
          <w:rFonts w:ascii="Garamond" w:hAnsi="Garamond"/>
          <w:lang w:val="de-DE"/>
        </w:rPr>
        <w:t xml:space="preserve">, K. (2017). </w:t>
      </w:r>
      <w:r w:rsidRPr="001819E0">
        <w:rPr>
          <w:rFonts w:ascii="Garamond" w:hAnsi="Garamond"/>
        </w:rPr>
        <w:t xml:space="preserve">Vocalizing in chimpanzees is influenced by social-cognitive processes. Science Advances </w:t>
      </w:r>
      <w:r w:rsidRPr="001819E0">
        <w:rPr>
          <w:rFonts w:ascii="Garamond" w:hAnsi="Garamond"/>
          <w:i/>
          <w:iCs/>
        </w:rPr>
        <w:t>3</w:t>
      </w:r>
      <w:r w:rsidRPr="001819E0">
        <w:rPr>
          <w:rFonts w:ascii="Garamond" w:hAnsi="Garamond"/>
        </w:rPr>
        <w:t>, e1701742. https://doi.org/10.1126/sciadv.1701742.</w:t>
      </w:r>
    </w:p>
    <w:p w14:paraId="4270A49B" w14:textId="77777777" w:rsidR="001819E0" w:rsidRPr="001819E0" w:rsidRDefault="001819E0" w:rsidP="001819E0">
      <w:pPr>
        <w:pStyle w:val="Bibliography"/>
        <w:rPr>
          <w:rFonts w:ascii="Garamond" w:hAnsi="Garamond"/>
        </w:rPr>
      </w:pPr>
      <w:r w:rsidRPr="001819E0">
        <w:rPr>
          <w:rFonts w:ascii="Garamond" w:hAnsi="Garamond"/>
        </w:rPr>
        <w:t>58.</w:t>
      </w:r>
      <w:r w:rsidRPr="001819E0">
        <w:rPr>
          <w:rFonts w:ascii="Garamond" w:hAnsi="Garamond"/>
        </w:rPr>
        <w:tab/>
        <w:t xml:space="preserve">Leroux, M., Schel, A.M., Wilke, C., Chandia, B., Zuberbühler, K., Slocombe, K.E., and Townsend, S.W. (2023). Call combinations and compositional processing in wild chimpanzees. Nat Commun </w:t>
      </w:r>
      <w:r w:rsidRPr="001819E0">
        <w:rPr>
          <w:rFonts w:ascii="Garamond" w:hAnsi="Garamond"/>
          <w:i/>
          <w:iCs/>
        </w:rPr>
        <w:t>14</w:t>
      </w:r>
      <w:r w:rsidRPr="001819E0">
        <w:rPr>
          <w:rFonts w:ascii="Garamond" w:hAnsi="Garamond"/>
        </w:rPr>
        <w:t>, 2225. https://doi.org/10.1038/s41467-023-37816-y.</w:t>
      </w:r>
    </w:p>
    <w:p w14:paraId="766799AF" w14:textId="77777777" w:rsidR="001819E0" w:rsidRPr="001819E0" w:rsidRDefault="001819E0" w:rsidP="001819E0">
      <w:pPr>
        <w:pStyle w:val="Bibliography"/>
        <w:rPr>
          <w:rFonts w:ascii="Garamond" w:hAnsi="Garamond"/>
        </w:rPr>
      </w:pPr>
      <w:r w:rsidRPr="001819E0">
        <w:rPr>
          <w:rFonts w:ascii="Garamond" w:hAnsi="Garamond"/>
        </w:rPr>
        <w:t>59.</w:t>
      </w:r>
      <w:r w:rsidRPr="001819E0">
        <w:rPr>
          <w:rFonts w:ascii="Garamond" w:hAnsi="Garamond"/>
        </w:rPr>
        <w:tab/>
        <w:t xml:space="preserve">Lameira, A.R., and Call, J. (2018). Time-space–displaced responses in the orangutan vocal system. Sci Adv </w:t>
      </w:r>
      <w:r w:rsidRPr="001819E0">
        <w:rPr>
          <w:rFonts w:ascii="Garamond" w:hAnsi="Garamond"/>
          <w:i/>
          <w:iCs/>
        </w:rPr>
        <w:t>4</w:t>
      </w:r>
      <w:r w:rsidRPr="001819E0">
        <w:rPr>
          <w:rFonts w:ascii="Garamond" w:hAnsi="Garamond"/>
        </w:rPr>
        <w:t>, eaau3401. https://doi.org/10.1126/sciadv.aau3401.</w:t>
      </w:r>
    </w:p>
    <w:p w14:paraId="7F7FC46F" w14:textId="77777777" w:rsidR="001819E0" w:rsidRPr="001819E0" w:rsidRDefault="001819E0" w:rsidP="001819E0">
      <w:pPr>
        <w:pStyle w:val="Bibliography"/>
        <w:rPr>
          <w:rFonts w:ascii="Garamond" w:hAnsi="Garamond"/>
        </w:rPr>
      </w:pPr>
      <w:r w:rsidRPr="001819E0">
        <w:rPr>
          <w:rFonts w:ascii="Garamond" w:hAnsi="Garamond"/>
        </w:rPr>
        <w:t>60.</w:t>
      </w:r>
      <w:r w:rsidRPr="001819E0">
        <w:rPr>
          <w:rFonts w:ascii="Garamond" w:hAnsi="Garamond"/>
        </w:rPr>
        <w:tab/>
        <w:t xml:space="preserve">Girard-Buttoz, C., Zaccarella, E., Bortolato, T., Friederici, A.D., Wittig, R.M., and Crockford, C. (2022). Chimpanzees produce diverse vocal sequences with ordered and recombinatorial properties. Commun Biol </w:t>
      </w:r>
      <w:r w:rsidRPr="001819E0">
        <w:rPr>
          <w:rFonts w:ascii="Garamond" w:hAnsi="Garamond"/>
          <w:i/>
          <w:iCs/>
        </w:rPr>
        <w:t>5</w:t>
      </w:r>
      <w:r w:rsidRPr="001819E0">
        <w:rPr>
          <w:rFonts w:ascii="Garamond" w:hAnsi="Garamond"/>
        </w:rPr>
        <w:t>, 410. https://doi.org/10.1038/s42003-022-03350-8.</w:t>
      </w:r>
    </w:p>
    <w:p w14:paraId="639FCBE3" w14:textId="77777777" w:rsidR="001819E0" w:rsidRPr="001819E0" w:rsidRDefault="001819E0" w:rsidP="001819E0">
      <w:pPr>
        <w:pStyle w:val="Bibliography"/>
        <w:rPr>
          <w:rFonts w:ascii="Garamond" w:hAnsi="Garamond"/>
        </w:rPr>
      </w:pPr>
      <w:r w:rsidRPr="001819E0">
        <w:rPr>
          <w:rFonts w:ascii="Garamond" w:hAnsi="Garamond"/>
        </w:rPr>
        <w:t>61.</w:t>
      </w:r>
      <w:r w:rsidRPr="001819E0">
        <w:rPr>
          <w:rFonts w:ascii="Garamond" w:hAnsi="Garamond"/>
        </w:rPr>
        <w:tab/>
        <w:t>Hardus, M., Lameira, A., Schaik, C., Wich, S., Hardus, M., Lameira, A., Schaik, C., and Wich, S. (2009). Tool use in wild orang-utans modifies sound production: a functionally deceptive innovation? https://doi.org/10.1098/rspb.2009.1027.</w:t>
      </w:r>
    </w:p>
    <w:p w14:paraId="045D9D28" w14:textId="77777777" w:rsidR="001819E0" w:rsidRPr="001819E0" w:rsidRDefault="001819E0" w:rsidP="001819E0">
      <w:pPr>
        <w:pStyle w:val="Bibliography"/>
        <w:rPr>
          <w:rFonts w:ascii="Garamond" w:hAnsi="Garamond"/>
        </w:rPr>
      </w:pPr>
      <w:r w:rsidRPr="001819E0">
        <w:rPr>
          <w:rFonts w:ascii="Garamond" w:hAnsi="Garamond"/>
        </w:rPr>
        <w:t>62.</w:t>
      </w:r>
      <w:r w:rsidRPr="001819E0">
        <w:rPr>
          <w:rFonts w:ascii="Garamond" w:hAnsi="Garamond"/>
        </w:rPr>
        <w:tab/>
        <w:t xml:space="preserve">Lameira, A.R., Hardus, M., Nouwen, K., Topelberg, E., Delgado, R.A., Spruijt, B.M., Sterck, E., Knott, C., and Wich, S. (2013). Population-specific use of the same tool-assisted alarm call between two wild orangutan populations (Pongo pygmaeus wurmbii) indicates functional arbitrariness. Plos One </w:t>
      </w:r>
      <w:r w:rsidRPr="001819E0">
        <w:rPr>
          <w:rFonts w:ascii="Garamond" w:hAnsi="Garamond"/>
          <w:i/>
          <w:iCs/>
        </w:rPr>
        <w:t>8</w:t>
      </w:r>
      <w:r w:rsidRPr="001819E0">
        <w:rPr>
          <w:rFonts w:ascii="Garamond" w:hAnsi="Garamond"/>
        </w:rPr>
        <w:t>, e69749. https://doi.org/10.1371/journal.pone.0069749.</w:t>
      </w:r>
    </w:p>
    <w:p w14:paraId="1662CB45" w14:textId="77777777" w:rsidR="001819E0" w:rsidRPr="001819E0" w:rsidRDefault="001819E0" w:rsidP="001819E0">
      <w:pPr>
        <w:pStyle w:val="Bibliography"/>
        <w:rPr>
          <w:rFonts w:ascii="Garamond" w:hAnsi="Garamond"/>
        </w:rPr>
      </w:pPr>
      <w:r w:rsidRPr="001819E0">
        <w:rPr>
          <w:rFonts w:ascii="Garamond" w:hAnsi="Garamond"/>
        </w:rPr>
        <w:t>63.</w:t>
      </w:r>
      <w:r w:rsidRPr="001819E0">
        <w:rPr>
          <w:rFonts w:ascii="Garamond" w:hAnsi="Garamond"/>
        </w:rPr>
        <w:tab/>
        <w:t xml:space="preserve">Laland, K.N., and Janik, V.M. (2006). The animal cultures debate. Trends in Ecology {&amp; Evolution </w:t>
      </w:r>
      <w:r w:rsidRPr="001819E0">
        <w:rPr>
          <w:rFonts w:ascii="Garamond" w:hAnsi="Garamond"/>
          <w:i/>
          <w:iCs/>
        </w:rPr>
        <w:t>21</w:t>
      </w:r>
      <w:r w:rsidRPr="001819E0">
        <w:rPr>
          <w:rFonts w:ascii="Garamond" w:hAnsi="Garamond"/>
        </w:rPr>
        <w:t>, 542–547.</w:t>
      </w:r>
    </w:p>
    <w:p w14:paraId="671CD155" w14:textId="77777777" w:rsidR="001819E0" w:rsidRPr="001819E0" w:rsidRDefault="001819E0" w:rsidP="001819E0">
      <w:pPr>
        <w:pStyle w:val="Bibliography"/>
        <w:rPr>
          <w:rFonts w:ascii="Garamond" w:hAnsi="Garamond"/>
        </w:rPr>
      </w:pPr>
      <w:r w:rsidRPr="001819E0">
        <w:rPr>
          <w:rFonts w:ascii="Garamond" w:hAnsi="Garamond"/>
        </w:rPr>
        <w:t>64.</w:t>
      </w:r>
      <w:r w:rsidRPr="001819E0">
        <w:rPr>
          <w:rFonts w:ascii="Garamond" w:hAnsi="Garamond"/>
        </w:rPr>
        <w:tab/>
        <w:t xml:space="preserve">Tchernichovski, O. (2001). Dynamics of the Vocal Imitation Process: How a Zebra Finch Learns Its Song. Science </w:t>
      </w:r>
      <w:r w:rsidRPr="001819E0">
        <w:rPr>
          <w:rFonts w:ascii="Garamond" w:hAnsi="Garamond"/>
          <w:i/>
          <w:iCs/>
        </w:rPr>
        <w:t>291</w:t>
      </w:r>
      <w:r w:rsidRPr="001819E0">
        <w:rPr>
          <w:rFonts w:ascii="Garamond" w:hAnsi="Garamond"/>
        </w:rPr>
        <w:t>, 2564–2569. https://doi.org/10.1126/science.1058522.</w:t>
      </w:r>
    </w:p>
    <w:p w14:paraId="57979DB8" w14:textId="77777777" w:rsidR="001819E0" w:rsidRPr="001819E0" w:rsidRDefault="001819E0" w:rsidP="001819E0">
      <w:pPr>
        <w:pStyle w:val="Bibliography"/>
        <w:rPr>
          <w:rFonts w:ascii="Garamond" w:hAnsi="Garamond"/>
        </w:rPr>
      </w:pPr>
      <w:r w:rsidRPr="001819E0">
        <w:rPr>
          <w:rFonts w:ascii="Garamond" w:hAnsi="Garamond"/>
        </w:rPr>
        <w:t>65.</w:t>
      </w:r>
      <w:r w:rsidRPr="001819E0">
        <w:rPr>
          <w:rFonts w:ascii="Garamond" w:hAnsi="Garamond"/>
        </w:rPr>
        <w:tab/>
        <w:t xml:space="preserve">Tchernichovski, O., Lints, T., Mitra, P.P., and Nottebohm, F. (1999). Vocal imitation in zebra finches is inversely related to model abundance. Proceedings of the National Academy of Sciences </w:t>
      </w:r>
      <w:r w:rsidRPr="001819E0">
        <w:rPr>
          <w:rFonts w:ascii="Garamond" w:hAnsi="Garamond"/>
          <w:i/>
          <w:iCs/>
        </w:rPr>
        <w:t>96</w:t>
      </w:r>
      <w:r w:rsidRPr="001819E0">
        <w:rPr>
          <w:rFonts w:ascii="Garamond" w:hAnsi="Garamond"/>
        </w:rPr>
        <w:t>, 12901–12904. https://doi.org/10.1073/pnas.96.22.12901.</w:t>
      </w:r>
    </w:p>
    <w:p w14:paraId="6E8A6EA3" w14:textId="77777777" w:rsidR="001819E0" w:rsidRPr="001819E0" w:rsidRDefault="001819E0" w:rsidP="001819E0">
      <w:pPr>
        <w:pStyle w:val="Bibliography"/>
        <w:rPr>
          <w:rFonts w:ascii="Garamond" w:hAnsi="Garamond"/>
        </w:rPr>
      </w:pPr>
      <w:r w:rsidRPr="001819E0">
        <w:rPr>
          <w:rFonts w:ascii="Garamond" w:hAnsi="Garamond"/>
        </w:rPr>
        <w:t>66.</w:t>
      </w:r>
      <w:r w:rsidRPr="001819E0">
        <w:rPr>
          <w:rFonts w:ascii="Garamond" w:hAnsi="Garamond"/>
        </w:rPr>
        <w:tab/>
        <w:t xml:space="preserve">Zhang, Y.S., and Ghazanfar, A.A. (2020). A Hierarchy of Autonomous Systems for Vocal Production. Trends in Neurosciences </w:t>
      </w:r>
      <w:r w:rsidRPr="001819E0">
        <w:rPr>
          <w:rFonts w:ascii="Garamond" w:hAnsi="Garamond"/>
          <w:i/>
          <w:iCs/>
        </w:rPr>
        <w:t>43</w:t>
      </w:r>
      <w:r w:rsidRPr="001819E0">
        <w:rPr>
          <w:rFonts w:ascii="Garamond" w:hAnsi="Garamond"/>
        </w:rPr>
        <w:t>, 115–126. https://doi.org/10.1016/j.tins.2019.12.006.</w:t>
      </w:r>
    </w:p>
    <w:p w14:paraId="4FC35867" w14:textId="77777777" w:rsidR="001819E0" w:rsidRPr="001819E0" w:rsidRDefault="001819E0" w:rsidP="001819E0">
      <w:pPr>
        <w:pStyle w:val="Bibliography"/>
        <w:rPr>
          <w:rFonts w:ascii="Garamond" w:hAnsi="Garamond"/>
        </w:rPr>
      </w:pPr>
      <w:r w:rsidRPr="001819E0">
        <w:rPr>
          <w:rFonts w:ascii="Garamond" w:hAnsi="Garamond"/>
        </w:rPr>
        <w:lastRenderedPageBreak/>
        <w:t>67.</w:t>
      </w:r>
      <w:r w:rsidRPr="001819E0">
        <w:rPr>
          <w:rFonts w:ascii="Garamond" w:hAnsi="Garamond"/>
        </w:rPr>
        <w:tab/>
        <w:t>Pouw, W., Paxton, A., Harrison, S.J., and Dixon, J.A. (2020). Acoustic information about upper limb movement in voicing. Proc Natl Acad Sci USA, 202004163. https://doi.org/10.1073/pnas.2004163117.</w:t>
      </w:r>
    </w:p>
    <w:p w14:paraId="1423448F" w14:textId="77777777" w:rsidR="001819E0" w:rsidRPr="001819E0" w:rsidRDefault="001819E0" w:rsidP="001819E0">
      <w:pPr>
        <w:pStyle w:val="Bibliography"/>
        <w:rPr>
          <w:rFonts w:ascii="Garamond" w:hAnsi="Garamond"/>
        </w:rPr>
      </w:pPr>
      <w:r w:rsidRPr="001819E0">
        <w:rPr>
          <w:rFonts w:ascii="Garamond" w:hAnsi="Garamond"/>
        </w:rPr>
        <w:t>68.</w:t>
      </w:r>
      <w:r w:rsidRPr="001819E0">
        <w:rPr>
          <w:rFonts w:ascii="Garamond" w:hAnsi="Garamond"/>
        </w:rPr>
        <w:tab/>
        <w:t xml:space="preserve">Gustison, M.L., Borjon, J.I., Takahashi, D.Y., and Ghazanfar, A.A. (2019). Vocal and locomotor coordination develops in association with the autonomic nervous system. eLife </w:t>
      </w:r>
      <w:r w:rsidRPr="001819E0">
        <w:rPr>
          <w:rFonts w:ascii="Garamond" w:hAnsi="Garamond"/>
          <w:i/>
          <w:iCs/>
        </w:rPr>
        <w:t>8</w:t>
      </w:r>
      <w:r w:rsidRPr="001819E0">
        <w:rPr>
          <w:rFonts w:ascii="Garamond" w:hAnsi="Garamond"/>
        </w:rPr>
        <w:t>, e41853. https://doi.org/10.7554/eLife.41853.</w:t>
      </w:r>
    </w:p>
    <w:p w14:paraId="2809CCF6" w14:textId="77777777" w:rsidR="001819E0" w:rsidRPr="001819E0" w:rsidRDefault="001819E0" w:rsidP="001819E0">
      <w:pPr>
        <w:pStyle w:val="Bibliography"/>
        <w:rPr>
          <w:rFonts w:ascii="Garamond" w:hAnsi="Garamond"/>
        </w:rPr>
      </w:pPr>
      <w:r w:rsidRPr="00DC5A53">
        <w:rPr>
          <w:rFonts w:ascii="Garamond" w:hAnsi="Garamond"/>
          <w:lang w:val="de-DE"/>
        </w:rPr>
        <w:t>69.</w:t>
      </w:r>
      <w:r w:rsidRPr="00DC5A53">
        <w:rPr>
          <w:rFonts w:ascii="Garamond" w:hAnsi="Garamond"/>
          <w:lang w:val="de-DE"/>
        </w:rPr>
        <w:tab/>
      </w:r>
      <w:proofErr w:type="spellStart"/>
      <w:r w:rsidRPr="00DC5A53">
        <w:rPr>
          <w:rFonts w:ascii="Garamond" w:hAnsi="Garamond"/>
          <w:lang w:val="de-DE"/>
        </w:rPr>
        <w:t>Slocombe</w:t>
      </w:r>
      <w:proofErr w:type="spellEnd"/>
      <w:r w:rsidRPr="00DC5A53">
        <w:rPr>
          <w:rFonts w:ascii="Garamond" w:hAnsi="Garamond"/>
          <w:lang w:val="de-DE"/>
        </w:rPr>
        <w:t xml:space="preserve">, K.E., and </w:t>
      </w:r>
      <w:proofErr w:type="spellStart"/>
      <w:r w:rsidRPr="00DC5A53">
        <w:rPr>
          <w:rFonts w:ascii="Garamond" w:hAnsi="Garamond"/>
          <w:lang w:val="de-DE"/>
        </w:rPr>
        <w:t>Zuberbuhler</w:t>
      </w:r>
      <w:proofErr w:type="spellEnd"/>
      <w:r w:rsidRPr="00DC5A53">
        <w:rPr>
          <w:rFonts w:ascii="Garamond" w:hAnsi="Garamond"/>
          <w:lang w:val="de-DE"/>
        </w:rPr>
        <w:t xml:space="preserve">, K. (2007). </w:t>
      </w:r>
      <w:r w:rsidRPr="001819E0">
        <w:rPr>
          <w:rFonts w:ascii="Garamond" w:hAnsi="Garamond"/>
        </w:rPr>
        <w:t xml:space="preserve">Chimpanzees modify recruitment screams as a function of audience composition. Proceedings of the National Academy of Sciences </w:t>
      </w:r>
      <w:r w:rsidRPr="001819E0">
        <w:rPr>
          <w:rFonts w:ascii="Garamond" w:hAnsi="Garamond"/>
          <w:i/>
          <w:iCs/>
        </w:rPr>
        <w:t>104</w:t>
      </w:r>
      <w:r w:rsidRPr="001819E0">
        <w:rPr>
          <w:rFonts w:ascii="Garamond" w:hAnsi="Garamond"/>
        </w:rPr>
        <w:t>, 17228–17233. https://doi.org/10.1073/pnas.0706741104.</w:t>
      </w:r>
    </w:p>
    <w:p w14:paraId="1B08B6E3" w14:textId="77777777" w:rsidR="001819E0" w:rsidRPr="001819E0" w:rsidRDefault="001819E0" w:rsidP="001819E0">
      <w:pPr>
        <w:pStyle w:val="Bibliography"/>
        <w:rPr>
          <w:rFonts w:ascii="Garamond" w:hAnsi="Garamond"/>
        </w:rPr>
      </w:pPr>
      <w:r w:rsidRPr="00DC5A53">
        <w:rPr>
          <w:rFonts w:ascii="Garamond" w:hAnsi="Garamond"/>
          <w:lang w:val="de-DE"/>
        </w:rPr>
        <w:t>70.</w:t>
      </w:r>
      <w:r w:rsidRPr="00DC5A53">
        <w:rPr>
          <w:rFonts w:ascii="Garamond" w:hAnsi="Garamond"/>
          <w:lang w:val="de-DE"/>
        </w:rPr>
        <w:tab/>
      </w:r>
      <w:proofErr w:type="spellStart"/>
      <w:r w:rsidRPr="00DC5A53">
        <w:rPr>
          <w:rFonts w:ascii="Garamond" w:hAnsi="Garamond"/>
          <w:lang w:val="de-DE"/>
        </w:rPr>
        <w:t>Mitani</w:t>
      </w:r>
      <w:proofErr w:type="spellEnd"/>
      <w:r w:rsidRPr="00DC5A53">
        <w:rPr>
          <w:rFonts w:ascii="Garamond" w:hAnsi="Garamond"/>
          <w:lang w:val="de-DE"/>
        </w:rPr>
        <w:t xml:space="preserve">, J.C., and Julie, G.-L. (1998). </w:t>
      </w:r>
      <w:r w:rsidRPr="001819E0">
        <w:rPr>
          <w:rFonts w:ascii="Garamond" w:hAnsi="Garamond"/>
        </w:rPr>
        <w:t xml:space="preserve">Chorusing and Call Convergence in Chimpanzees: Tests of Three Hypotheses. Behaviour </w:t>
      </w:r>
      <w:r w:rsidRPr="001819E0">
        <w:rPr>
          <w:rFonts w:ascii="Garamond" w:hAnsi="Garamond"/>
          <w:i/>
          <w:iCs/>
        </w:rPr>
        <w:t>135</w:t>
      </w:r>
      <w:r w:rsidRPr="001819E0">
        <w:rPr>
          <w:rFonts w:ascii="Garamond" w:hAnsi="Garamond"/>
        </w:rPr>
        <w:t>, 1041–1064.</w:t>
      </w:r>
    </w:p>
    <w:p w14:paraId="385CDAD0" w14:textId="77777777" w:rsidR="001819E0" w:rsidRPr="001819E0" w:rsidRDefault="001819E0" w:rsidP="001819E0">
      <w:pPr>
        <w:pStyle w:val="Bibliography"/>
        <w:rPr>
          <w:rFonts w:ascii="Garamond" w:hAnsi="Garamond"/>
        </w:rPr>
      </w:pPr>
      <w:r w:rsidRPr="001819E0">
        <w:rPr>
          <w:rFonts w:ascii="Garamond" w:hAnsi="Garamond"/>
        </w:rPr>
        <w:t>71.</w:t>
      </w:r>
      <w:r w:rsidRPr="001819E0">
        <w:rPr>
          <w:rFonts w:ascii="Garamond" w:hAnsi="Garamond"/>
        </w:rPr>
        <w:tab/>
        <w:t xml:space="preserve">Soldati, A., Fedurek, P., Dezecache, G., Call, J., and Zuberbühler, K. (2022). Audience sensitivity in chimpanzee display pant hoots. Animal Behaviour </w:t>
      </w:r>
      <w:r w:rsidRPr="001819E0">
        <w:rPr>
          <w:rFonts w:ascii="Garamond" w:hAnsi="Garamond"/>
          <w:i/>
          <w:iCs/>
        </w:rPr>
        <w:t>190</w:t>
      </w:r>
      <w:r w:rsidRPr="001819E0">
        <w:rPr>
          <w:rFonts w:ascii="Garamond" w:hAnsi="Garamond"/>
        </w:rPr>
        <w:t>, 23–40. https://doi.org/10.1016/j.anbehav.2022.05.010.</w:t>
      </w:r>
    </w:p>
    <w:p w14:paraId="5D4327D1" w14:textId="77777777" w:rsidR="001819E0" w:rsidRPr="001819E0" w:rsidRDefault="001819E0" w:rsidP="001819E0">
      <w:pPr>
        <w:pStyle w:val="Bibliography"/>
        <w:rPr>
          <w:rFonts w:ascii="Garamond" w:hAnsi="Garamond"/>
        </w:rPr>
      </w:pPr>
      <w:r w:rsidRPr="001819E0">
        <w:rPr>
          <w:rFonts w:ascii="Garamond" w:hAnsi="Garamond"/>
        </w:rPr>
        <w:t>72.</w:t>
      </w:r>
      <w:r w:rsidRPr="001819E0">
        <w:rPr>
          <w:rFonts w:ascii="Garamond" w:hAnsi="Garamond"/>
        </w:rPr>
        <w:tab/>
        <w:t xml:space="preserve">Liao, D.A., Zhang, Y.S., Cai, L.X., and Ghazanfar, A.A. (2018). Internal states and extrinsic factors both determine monkey vocal production. Proceedings of the National Academy of Sciences </w:t>
      </w:r>
      <w:r w:rsidRPr="001819E0">
        <w:rPr>
          <w:rFonts w:ascii="Garamond" w:hAnsi="Garamond"/>
          <w:i/>
          <w:iCs/>
        </w:rPr>
        <w:t>82</w:t>
      </w:r>
      <w:r w:rsidRPr="001819E0">
        <w:rPr>
          <w:rFonts w:ascii="Garamond" w:hAnsi="Garamond"/>
        </w:rPr>
        <w:t>, 201722426. https://doi.org/10.1073/pnas.1722426115.</w:t>
      </w:r>
    </w:p>
    <w:p w14:paraId="745B56FD" w14:textId="77777777" w:rsidR="001819E0" w:rsidRPr="001819E0" w:rsidRDefault="001819E0" w:rsidP="001819E0">
      <w:pPr>
        <w:pStyle w:val="Bibliography"/>
        <w:rPr>
          <w:rFonts w:ascii="Garamond" w:hAnsi="Garamond"/>
        </w:rPr>
      </w:pPr>
      <w:r w:rsidRPr="00DC5A53">
        <w:rPr>
          <w:rFonts w:ascii="Garamond" w:hAnsi="Garamond"/>
          <w:lang w:val="nl-NL"/>
        </w:rPr>
        <w:t>73.</w:t>
      </w:r>
      <w:r w:rsidRPr="00DC5A53">
        <w:rPr>
          <w:rFonts w:ascii="Garamond" w:hAnsi="Garamond"/>
          <w:lang w:val="nl-NL"/>
        </w:rPr>
        <w:tab/>
      </w:r>
      <w:proofErr w:type="spellStart"/>
      <w:r w:rsidRPr="00DC5A53">
        <w:rPr>
          <w:rFonts w:ascii="Garamond" w:hAnsi="Garamond"/>
          <w:lang w:val="nl-NL"/>
        </w:rPr>
        <w:t>Wich</w:t>
      </w:r>
      <w:proofErr w:type="spellEnd"/>
      <w:r w:rsidRPr="00DC5A53">
        <w:rPr>
          <w:rFonts w:ascii="Garamond" w:hAnsi="Garamond"/>
          <w:lang w:val="nl-NL"/>
        </w:rPr>
        <w:t xml:space="preserve">, S.A., </w:t>
      </w:r>
      <w:proofErr w:type="spellStart"/>
      <w:r w:rsidRPr="00DC5A53">
        <w:rPr>
          <w:rFonts w:ascii="Garamond" w:hAnsi="Garamond"/>
          <w:lang w:val="nl-NL"/>
        </w:rPr>
        <w:t>and</w:t>
      </w:r>
      <w:proofErr w:type="spellEnd"/>
      <w:r w:rsidRPr="00DC5A53">
        <w:rPr>
          <w:rFonts w:ascii="Garamond" w:hAnsi="Garamond"/>
          <w:lang w:val="nl-NL"/>
        </w:rPr>
        <w:t xml:space="preserve"> de Vries, H. (2006). </w:t>
      </w:r>
      <w:r w:rsidRPr="001819E0">
        <w:rPr>
          <w:rFonts w:ascii="Garamond" w:hAnsi="Garamond"/>
        </w:rPr>
        <w:t xml:space="preserve">Male monkeys remember which group members have given alarm calls. Proceedings of the Royal Society B: Biological Sciences </w:t>
      </w:r>
      <w:r w:rsidRPr="001819E0">
        <w:rPr>
          <w:rFonts w:ascii="Garamond" w:hAnsi="Garamond"/>
          <w:i/>
          <w:iCs/>
        </w:rPr>
        <w:t>273</w:t>
      </w:r>
      <w:r w:rsidRPr="001819E0">
        <w:rPr>
          <w:rFonts w:ascii="Garamond" w:hAnsi="Garamond"/>
        </w:rPr>
        <w:t>, 735–740. https://doi.org/10.1098/rspb.2005.3320.</w:t>
      </w:r>
    </w:p>
    <w:p w14:paraId="6F250E7C" w14:textId="77777777" w:rsidR="001819E0" w:rsidRPr="001819E0" w:rsidRDefault="001819E0" w:rsidP="001819E0">
      <w:pPr>
        <w:pStyle w:val="Bibliography"/>
        <w:rPr>
          <w:rFonts w:ascii="Garamond" w:hAnsi="Garamond"/>
        </w:rPr>
      </w:pPr>
      <w:r w:rsidRPr="001819E0">
        <w:rPr>
          <w:rFonts w:ascii="Garamond" w:hAnsi="Garamond"/>
        </w:rPr>
        <w:t>74.</w:t>
      </w:r>
      <w:r w:rsidRPr="001819E0">
        <w:rPr>
          <w:rFonts w:ascii="Garamond" w:hAnsi="Garamond"/>
        </w:rPr>
        <w:tab/>
        <w:t xml:space="preserve">Zuberbuhler, K. (2008). Audience effects. Current Biology </w:t>
      </w:r>
      <w:r w:rsidRPr="001819E0">
        <w:rPr>
          <w:rFonts w:ascii="Garamond" w:hAnsi="Garamond"/>
          <w:i/>
          <w:iCs/>
        </w:rPr>
        <w:t>18</w:t>
      </w:r>
      <w:r w:rsidRPr="001819E0">
        <w:rPr>
          <w:rFonts w:ascii="Garamond" w:hAnsi="Garamond"/>
        </w:rPr>
        <w:t>, R189-90. https://doi.org/10.1016/j.cub.2007.12.041.</w:t>
      </w:r>
    </w:p>
    <w:p w14:paraId="7BA99E82" w14:textId="77777777" w:rsidR="001819E0" w:rsidRPr="001819E0" w:rsidRDefault="001819E0" w:rsidP="001819E0">
      <w:pPr>
        <w:pStyle w:val="Bibliography"/>
        <w:rPr>
          <w:rFonts w:ascii="Garamond" w:hAnsi="Garamond"/>
        </w:rPr>
      </w:pPr>
      <w:r w:rsidRPr="001819E0">
        <w:rPr>
          <w:rFonts w:ascii="Garamond" w:hAnsi="Garamond"/>
        </w:rPr>
        <w:t>75.</w:t>
      </w:r>
      <w:r w:rsidRPr="001819E0">
        <w:rPr>
          <w:rFonts w:ascii="Garamond" w:hAnsi="Garamond"/>
        </w:rPr>
        <w:tab/>
        <w:t>Taleb, N.N. (2008). The Black Swan: The Impact of the Highly Improbable (Penguin UK).</w:t>
      </w:r>
    </w:p>
    <w:p w14:paraId="3532DDFC" w14:textId="77777777" w:rsidR="001819E0" w:rsidRPr="001819E0" w:rsidRDefault="001819E0" w:rsidP="001819E0">
      <w:pPr>
        <w:pStyle w:val="Bibliography"/>
        <w:rPr>
          <w:rFonts w:ascii="Garamond" w:hAnsi="Garamond"/>
        </w:rPr>
      </w:pPr>
      <w:r w:rsidRPr="001819E0">
        <w:rPr>
          <w:rFonts w:ascii="Garamond" w:hAnsi="Garamond"/>
        </w:rPr>
        <w:t>76.</w:t>
      </w:r>
      <w:r w:rsidRPr="001819E0">
        <w:rPr>
          <w:rFonts w:ascii="Garamond" w:hAnsi="Garamond"/>
        </w:rPr>
        <w:tab/>
        <w:t xml:space="preserve">Townsend, S.W., and Manser, M.B. (2011). The function of nonlinear phenomena in meerkat alarm calls. Biology letters </w:t>
      </w:r>
      <w:r w:rsidRPr="001819E0">
        <w:rPr>
          <w:rFonts w:ascii="Garamond" w:hAnsi="Garamond"/>
          <w:i/>
          <w:iCs/>
        </w:rPr>
        <w:t>7</w:t>
      </w:r>
      <w:r w:rsidRPr="001819E0">
        <w:rPr>
          <w:rFonts w:ascii="Garamond" w:hAnsi="Garamond"/>
        </w:rPr>
        <w:t>, 47–49. https://doi.org/10.1098/rsbl.2010.0537.</w:t>
      </w:r>
    </w:p>
    <w:p w14:paraId="7B7AD0A7" w14:textId="77777777" w:rsidR="001819E0" w:rsidRPr="001819E0" w:rsidRDefault="001819E0" w:rsidP="001819E0">
      <w:pPr>
        <w:pStyle w:val="Bibliography"/>
        <w:rPr>
          <w:rFonts w:ascii="Garamond" w:hAnsi="Garamond"/>
        </w:rPr>
      </w:pPr>
      <w:r w:rsidRPr="001819E0">
        <w:rPr>
          <w:rFonts w:ascii="Garamond" w:hAnsi="Garamond"/>
        </w:rPr>
        <w:t>77.</w:t>
      </w:r>
      <w:r w:rsidRPr="001819E0">
        <w:rPr>
          <w:rFonts w:ascii="Garamond" w:hAnsi="Garamond"/>
        </w:rPr>
        <w:tab/>
        <w:t xml:space="preserve">Kalan, A.K., Mundry, R., and Boesch, C. (2015). Wild chimpanzees modify food call structure with respect to tree size for a particular fruit species. Animal Behaviour </w:t>
      </w:r>
      <w:r w:rsidRPr="001819E0">
        <w:rPr>
          <w:rFonts w:ascii="Garamond" w:hAnsi="Garamond"/>
          <w:i/>
          <w:iCs/>
        </w:rPr>
        <w:t>101</w:t>
      </w:r>
      <w:r w:rsidRPr="001819E0">
        <w:rPr>
          <w:rFonts w:ascii="Garamond" w:hAnsi="Garamond"/>
        </w:rPr>
        <w:t>, 1–9. https://doi.org/10.1016/j.anbehav.2014.12.011.</w:t>
      </w:r>
    </w:p>
    <w:p w14:paraId="31A39B24" w14:textId="77777777" w:rsidR="001819E0" w:rsidRPr="001819E0" w:rsidRDefault="001819E0" w:rsidP="001819E0">
      <w:pPr>
        <w:pStyle w:val="Bibliography"/>
        <w:rPr>
          <w:rFonts w:ascii="Garamond" w:hAnsi="Garamond"/>
        </w:rPr>
      </w:pPr>
      <w:r w:rsidRPr="001819E0">
        <w:rPr>
          <w:rFonts w:ascii="Garamond" w:hAnsi="Garamond"/>
        </w:rPr>
        <w:t>78.</w:t>
      </w:r>
      <w:r w:rsidRPr="001819E0">
        <w:rPr>
          <w:rFonts w:ascii="Garamond" w:hAnsi="Garamond"/>
        </w:rPr>
        <w:tab/>
        <w:t xml:space="preserve">Guillermo, S.-B., Gershenson, C., and Fernández, N. (2017). A Package for Measuring Emergence, Self-organization, and Complexity Based on Shannon Entropy. Frontiers in Robotics and AI </w:t>
      </w:r>
      <w:r w:rsidRPr="001819E0">
        <w:rPr>
          <w:rFonts w:ascii="Garamond" w:hAnsi="Garamond"/>
          <w:i/>
          <w:iCs/>
        </w:rPr>
        <w:t>4</w:t>
      </w:r>
      <w:r w:rsidRPr="001819E0">
        <w:rPr>
          <w:rFonts w:ascii="Garamond" w:hAnsi="Garamond"/>
        </w:rPr>
        <w:t>, 174102. https://doi.org/10.3389/frobt.2017.00010.</w:t>
      </w:r>
    </w:p>
    <w:p w14:paraId="6C83934F" w14:textId="77777777" w:rsidR="001819E0" w:rsidRPr="001819E0" w:rsidRDefault="001819E0" w:rsidP="001819E0">
      <w:pPr>
        <w:pStyle w:val="Bibliography"/>
        <w:rPr>
          <w:rFonts w:ascii="Garamond" w:hAnsi="Garamond"/>
        </w:rPr>
      </w:pPr>
      <w:r w:rsidRPr="001819E0">
        <w:rPr>
          <w:rFonts w:ascii="Garamond" w:hAnsi="Garamond"/>
        </w:rPr>
        <w:t>79.</w:t>
      </w:r>
      <w:r w:rsidRPr="001819E0">
        <w:rPr>
          <w:rFonts w:ascii="Garamond" w:hAnsi="Garamond"/>
        </w:rPr>
        <w:tab/>
        <w:t xml:space="preserve">Santamaría-Bonfil, G., Fernández, N., and Gershenson, C. (2016). Measuring the Complexity of Continuous Distributions. Entropy </w:t>
      </w:r>
      <w:r w:rsidRPr="001819E0">
        <w:rPr>
          <w:rFonts w:ascii="Garamond" w:hAnsi="Garamond"/>
          <w:i/>
          <w:iCs/>
        </w:rPr>
        <w:t>18</w:t>
      </w:r>
      <w:r w:rsidRPr="001819E0">
        <w:rPr>
          <w:rFonts w:ascii="Garamond" w:hAnsi="Garamond"/>
        </w:rPr>
        <w:t>, 72. https://doi.org/10.3390/e18030072.</w:t>
      </w:r>
    </w:p>
    <w:p w14:paraId="0EB738BC" w14:textId="77777777" w:rsidR="001819E0" w:rsidRPr="001819E0" w:rsidRDefault="001819E0" w:rsidP="001819E0">
      <w:pPr>
        <w:pStyle w:val="Bibliography"/>
        <w:rPr>
          <w:rFonts w:ascii="Garamond" w:hAnsi="Garamond"/>
        </w:rPr>
      </w:pPr>
      <w:r w:rsidRPr="001819E0">
        <w:rPr>
          <w:rFonts w:ascii="Garamond" w:hAnsi="Garamond"/>
        </w:rPr>
        <w:t>80.</w:t>
      </w:r>
      <w:r w:rsidRPr="001819E0">
        <w:rPr>
          <w:rFonts w:ascii="Garamond" w:hAnsi="Garamond"/>
        </w:rPr>
        <w:tab/>
        <w:t xml:space="preserve">Hopkins, W.D., Coulon, O., Meguerditchian, A., Autrey, M., Davidek, K., Mahovetz, L., Pope, S., Mareno, M., and Schapiro, S.J. (2017). Genetic Factors and Orofacial Motor Learning Selectively Influence Variability in Central Sulcus Morphology in Chimpanzees ( Pan troglodytes). Journal of Neuroscience </w:t>
      </w:r>
      <w:r w:rsidRPr="001819E0">
        <w:rPr>
          <w:rFonts w:ascii="Garamond" w:hAnsi="Garamond"/>
          <w:i/>
          <w:iCs/>
        </w:rPr>
        <w:t>37</w:t>
      </w:r>
      <w:r w:rsidRPr="001819E0">
        <w:rPr>
          <w:rFonts w:ascii="Garamond" w:hAnsi="Garamond"/>
        </w:rPr>
        <w:t>, 5475–5483. https://doi.org/10.1523/JNEUROSCI.2641-16.2017.</w:t>
      </w:r>
    </w:p>
    <w:p w14:paraId="26084184" w14:textId="77777777" w:rsidR="001819E0" w:rsidRPr="001819E0" w:rsidRDefault="001819E0" w:rsidP="001819E0">
      <w:pPr>
        <w:pStyle w:val="Bibliography"/>
        <w:rPr>
          <w:rFonts w:ascii="Garamond" w:hAnsi="Garamond"/>
        </w:rPr>
      </w:pPr>
      <w:r w:rsidRPr="001819E0">
        <w:rPr>
          <w:rFonts w:ascii="Garamond" w:hAnsi="Garamond"/>
        </w:rPr>
        <w:lastRenderedPageBreak/>
        <w:t>81.</w:t>
      </w:r>
      <w:r w:rsidRPr="001819E0">
        <w:rPr>
          <w:rFonts w:ascii="Garamond" w:hAnsi="Garamond"/>
        </w:rPr>
        <w:tab/>
        <w:t xml:space="preserve">Hopkins, W.D., and Nir, T.M. (2010). Planum temporale surface area and grey matter asymmetries in chimpanzees (Pan troglodytes): The effect of handedness and comparison with findings in humans. Behavioural Brain Research </w:t>
      </w:r>
      <w:r w:rsidRPr="001819E0">
        <w:rPr>
          <w:rFonts w:ascii="Garamond" w:hAnsi="Garamond"/>
          <w:i/>
          <w:iCs/>
        </w:rPr>
        <w:t>208</w:t>
      </w:r>
      <w:r w:rsidRPr="001819E0">
        <w:rPr>
          <w:rFonts w:ascii="Garamond" w:hAnsi="Garamond"/>
        </w:rPr>
        <w:t>, 436–443. https://doi.org/10.1016/j.bbr.2009.12.012.</w:t>
      </w:r>
    </w:p>
    <w:p w14:paraId="25C627CB" w14:textId="77777777" w:rsidR="001819E0" w:rsidRPr="001819E0" w:rsidRDefault="001819E0" w:rsidP="001819E0">
      <w:pPr>
        <w:pStyle w:val="Bibliography"/>
        <w:rPr>
          <w:rFonts w:ascii="Garamond" w:hAnsi="Garamond"/>
        </w:rPr>
      </w:pPr>
      <w:r w:rsidRPr="001819E0">
        <w:rPr>
          <w:rFonts w:ascii="Garamond" w:hAnsi="Garamond"/>
        </w:rPr>
        <w:t>82.</w:t>
      </w:r>
      <w:r w:rsidRPr="001819E0">
        <w:rPr>
          <w:rFonts w:ascii="Garamond" w:hAnsi="Garamond"/>
        </w:rPr>
        <w:tab/>
        <w:t xml:space="preserve">Bianchi, S., Reyes, L.D., Hopkins, W.D., Taglialatela, J.P., and Sherwood, C.C. (2016). Neocortical grey matter distribution underlying voluntary, flexible vocalizations in chimpanzees. Scientific reports </w:t>
      </w:r>
      <w:r w:rsidRPr="001819E0">
        <w:rPr>
          <w:rFonts w:ascii="Garamond" w:hAnsi="Garamond"/>
          <w:i/>
          <w:iCs/>
        </w:rPr>
        <w:t>6</w:t>
      </w:r>
      <w:r w:rsidRPr="001819E0">
        <w:rPr>
          <w:rFonts w:ascii="Garamond" w:hAnsi="Garamond"/>
        </w:rPr>
        <w:t>, 34733. https://doi.org/10.1038/srep34733.</w:t>
      </w:r>
    </w:p>
    <w:p w14:paraId="3DF14B1F" w14:textId="77777777" w:rsidR="001819E0" w:rsidRPr="001819E0" w:rsidRDefault="001819E0" w:rsidP="001819E0">
      <w:pPr>
        <w:pStyle w:val="Bibliography"/>
        <w:rPr>
          <w:rFonts w:ascii="Garamond" w:hAnsi="Garamond"/>
        </w:rPr>
      </w:pPr>
      <w:r w:rsidRPr="001819E0">
        <w:rPr>
          <w:rFonts w:ascii="Garamond" w:hAnsi="Garamond"/>
        </w:rPr>
        <w:t>83.</w:t>
      </w:r>
      <w:r w:rsidRPr="001819E0">
        <w:rPr>
          <w:rFonts w:ascii="Garamond" w:hAnsi="Garamond"/>
        </w:rPr>
        <w:tab/>
        <w:t>R Core Team (2022). R: A Language and Environment for Statistical Computing (R Foundation for Statistical Computing).</w:t>
      </w:r>
    </w:p>
    <w:p w14:paraId="6CDBBCD3" w14:textId="77777777" w:rsidR="001819E0" w:rsidRPr="001819E0" w:rsidRDefault="001819E0" w:rsidP="001819E0">
      <w:pPr>
        <w:pStyle w:val="Bibliography"/>
        <w:rPr>
          <w:rFonts w:ascii="Garamond" w:hAnsi="Garamond"/>
        </w:rPr>
      </w:pPr>
      <w:r w:rsidRPr="001819E0">
        <w:rPr>
          <w:rFonts w:ascii="Garamond" w:hAnsi="Garamond"/>
        </w:rPr>
        <w:t>84.</w:t>
      </w:r>
      <w:r w:rsidRPr="001819E0">
        <w:rPr>
          <w:rFonts w:ascii="Garamond" w:hAnsi="Garamond"/>
        </w:rPr>
        <w:tab/>
        <w:t xml:space="preserve">Ekström, A., Gannon, C., Edlund, J., Moran, S., and Lameira, A.R. (2024). Chimpanzee utterances refute purported missing links for novel vocalizations and syllabic speech. Sci Rep </w:t>
      </w:r>
      <w:r w:rsidRPr="001819E0">
        <w:rPr>
          <w:rFonts w:ascii="Garamond" w:hAnsi="Garamond"/>
          <w:i/>
          <w:iCs/>
        </w:rPr>
        <w:t>14</w:t>
      </w:r>
      <w:r w:rsidRPr="001819E0">
        <w:rPr>
          <w:rFonts w:ascii="Garamond" w:hAnsi="Garamond"/>
        </w:rPr>
        <w:t>, 17135. https://doi.org/10.1038/s41598-024-67005-w.</w:t>
      </w:r>
    </w:p>
    <w:p w14:paraId="44E7DF51" w14:textId="77777777" w:rsidR="001819E0" w:rsidRPr="001819E0" w:rsidRDefault="001819E0" w:rsidP="001819E0">
      <w:pPr>
        <w:pStyle w:val="Bibliography"/>
        <w:rPr>
          <w:rFonts w:ascii="Garamond" w:hAnsi="Garamond"/>
        </w:rPr>
      </w:pPr>
      <w:r w:rsidRPr="001819E0">
        <w:rPr>
          <w:rFonts w:ascii="Garamond" w:hAnsi="Garamond"/>
        </w:rPr>
        <w:t>85.</w:t>
      </w:r>
      <w:r w:rsidRPr="001819E0">
        <w:rPr>
          <w:rFonts w:ascii="Garamond" w:hAnsi="Garamond"/>
        </w:rPr>
        <w:tab/>
        <w:t>Sanchez, G. (2013). colortools: Tools for colors in a Hue-Saturation-Value (HSV) color model.</w:t>
      </w:r>
    </w:p>
    <w:p w14:paraId="0E6EF93A" w14:textId="77777777" w:rsidR="001819E0" w:rsidRPr="001819E0" w:rsidRDefault="001819E0" w:rsidP="001819E0">
      <w:pPr>
        <w:pStyle w:val="Bibliography"/>
        <w:rPr>
          <w:rFonts w:ascii="Garamond" w:hAnsi="Garamond"/>
        </w:rPr>
      </w:pPr>
      <w:r w:rsidRPr="001819E0">
        <w:rPr>
          <w:rFonts w:ascii="Garamond" w:hAnsi="Garamond"/>
        </w:rPr>
        <w:t>86.</w:t>
      </w:r>
      <w:r w:rsidRPr="001819E0">
        <w:rPr>
          <w:rFonts w:ascii="Garamond" w:hAnsi="Garamond"/>
        </w:rPr>
        <w:tab/>
        <w:t>Hester, J., and Bryan, J. (2022). glue: Interpreted String Literals.</w:t>
      </w:r>
    </w:p>
    <w:p w14:paraId="525BCE88" w14:textId="77777777" w:rsidR="001819E0" w:rsidRPr="001819E0" w:rsidRDefault="001819E0" w:rsidP="001819E0">
      <w:pPr>
        <w:pStyle w:val="Bibliography"/>
        <w:rPr>
          <w:rFonts w:ascii="Garamond" w:hAnsi="Garamond"/>
        </w:rPr>
      </w:pPr>
      <w:r w:rsidRPr="001819E0">
        <w:rPr>
          <w:rFonts w:ascii="Garamond" w:hAnsi="Garamond"/>
        </w:rPr>
        <w:t>87.</w:t>
      </w:r>
      <w:r w:rsidRPr="001819E0">
        <w:rPr>
          <w:rFonts w:ascii="Garamond" w:hAnsi="Garamond"/>
        </w:rPr>
        <w:tab/>
        <w:t>Carr, D., Lewin-Koh,  ported by N., Maechler, M., and Sarkar,  contains copies of lattice functions written by D. (2021). hexbin: Hexagonal Binning Routines.</w:t>
      </w:r>
    </w:p>
    <w:p w14:paraId="270F148B" w14:textId="77777777" w:rsidR="001819E0" w:rsidRPr="001819E0" w:rsidRDefault="001819E0" w:rsidP="001819E0">
      <w:pPr>
        <w:pStyle w:val="Bibliography"/>
        <w:rPr>
          <w:rFonts w:ascii="Garamond" w:hAnsi="Garamond"/>
        </w:rPr>
      </w:pPr>
      <w:r w:rsidRPr="001819E0">
        <w:rPr>
          <w:rFonts w:ascii="Garamond" w:hAnsi="Garamond"/>
        </w:rPr>
        <w:t>88.</w:t>
      </w:r>
      <w:r w:rsidRPr="001819E0">
        <w:rPr>
          <w:rFonts w:ascii="Garamond" w:hAnsi="Garamond"/>
        </w:rPr>
        <w:tab/>
        <w:t>Mills, B.R. (2022). MetBrewer: Color Palettes Inspired by Works at the Metropolitan Museum of Art.</w:t>
      </w:r>
    </w:p>
    <w:p w14:paraId="0893E9DF" w14:textId="77777777" w:rsidR="001819E0" w:rsidRPr="001819E0" w:rsidRDefault="001819E0" w:rsidP="001819E0">
      <w:pPr>
        <w:pStyle w:val="Bibliography"/>
        <w:rPr>
          <w:rFonts w:ascii="Garamond" w:hAnsi="Garamond"/>
        </w:rPr>
      </w:pPr>
      <w:r w:rsidRPr="001819E0">
        <w:rPr>
          <w:rFonts w:ascii="Garamond" w:hAnsi="Garamond"/>
        </w:rPr>
        <w:t>89.</w:t>
      </w:r>
      <w:r w:rsidRPr="001819E0">
        <w:rPr>
          <w:rFonts w:ascii="Garamond" w:hAnsi="Garamond"/>
        </w:rPr>
        <w:tab/>
        <w:t>Lameira, A.R. (2023). Tarzan upside down. Quarterly Journal of Experimental Psychology, 17470218231208670. https://doi.org/10.1177/17470218231208670.</w:t>
      </w:r>
    </w:p>
    <w:p w14:paraId="2D7FCD88" w14:textId="77777777" w:rsidR="001819E0" w:rsidRPr="001819E0" w:rsidRDefault="001819E0" w:rsidP="001819E0">
      <w:pPr>
        <w:pStyle w:val="Bibliography"/>
        <w:rPr>
          <w:rFonts w:ascii="Garamond" w:hAnsi="Garamond"/>
        </w:rPr>
      </w:pPr>
      <w:r w:rsidRPr="001819E0">
        <w:rPr>
          <w:rFonts w:ascii="Garamond" w:hAnsi="Garamond"/>
        </w:rPr>
        <w:t>90.</w:t>
      </w:r>
      <w:r w:rsidRPr="001819E0">
        <w:rPr>
          <w:rFonts w:ascii="Garamond" w:hAnsi="Garamond"/>
        </w:rPr>
        <w:tab/>
        <w:t>Pedersen, T.L. (2022). patchwork: The Composer of Plots.</w:t>
      </w:r>
    </w:p>
    <w:p w14:paraId="1AFC92C1" w14:textId="77777777" w:rsidR="001819E0" w:rsidRPr="001819E0" w:rsidRDefault="001819E0" w:rsidP="001819E0">
      <w:pPr>
        <w:pStyle w:val="Bibliography"/>
        <w:rPr>
          <w:rFonts w:ascii="Garamond" w:hAnsi="Garamond"/>
        </w:rPr>
      </w:pPr>
      <w:r w:rsidRPr="001819E0">
        <w:rPr>
          <w:rFonts w:ascii="Garamond" w:hAnsi="Garamond"/>
        </w:rPr>
        <w:t>91.</w:t>
      </w:r>
      <w:r w:rsidRPr="001819E0">
        <w:rPr>
          <w:rFonts w:ascii="Garamond" w:hAnsi="Garamond"/>
        </w:rPr>
        <w:tab/>
        <w:t>Ingersoll, R., and Scarnà, A.A. (2023). Primatology, ethics and trauma: the Oklahoma chimpanzee studies (Routledge, Taylor &amp; Francis Group) https://doi.org/10.4324/9781003357650.</w:t>
      </w:r>
    </w:p>
    <w:p w14:paraId="6696C05D" w14:textId="77777777" w:rsidR="001819E0" w:rsidRPr="001819E0" w:rsidRDefault="001819E0" w:rsidP="001819E0">
      <w:pPr>
        <w:pStyle w:val="Bibliography"/>
        <w:rPr>
          <w:rFonts w:ascii="Garamond" w:hAnsi="Garamond"/>
        </w:rPr>
      </w:pPr>
      <w:r w:rsidRPr="001819E0">
        <w:rPr>
          <w:rFonts w:ascii="Garamond" w:hAnsi="Garamond"/>
        </w:rPr>
        <w:t>92.</w:t>
      </w:r>
      <w:r w:rsidRPr="001819E0">
        <w:rPr>
          <w:rFonts w:ascii="Garamond" w:hAnsi="Garamond"/>
        </w:rPr>
        <w:tab/>
        <w:t>Nowosad, J. (2018). `CARTOColors’ Palettes.</w:t>
      </w:r>
    </w:p>
    <w:p w14:paraId="405EB036" w14:textId="77777777" w:rsidR="001819E0" w:rsidRPr="001819E0" w:rsidRDefault="001819E0" w:rsidP="001819E0">
      <w:pPr>
        <w:pStyle w:val="Bibliography"/>
        <w:rPr>
          <w:rFonts w:ascii="Garamond" w:hAnsi="Garamond"/>
        </w:rPr>
      </w:pPr>
      <w:r w:rsidRPr="001819E0">
        <w:rPr>
          <w:rFonts w:ascii="Garamond" w:hAnsi="Garamond"/>
        </w:rPr>
        <w:t>93.</w:t>
      </w:r>
      <w:r w:rsidRPr="001819E0">
        <w:rPr>
          <w:rFonts w:ascii="Garamond" w:hAnsi="Garamond"/>
        </w:rPr>
        <w:tab/>
        <w:t>Wickham, H., and Seidel, D. (2022). scales: Scale Functions for Visualization.</w:t>
      </w:r>
    </w:p>
    <w:p w14:paraId="0B9AEE33" w14:textId="77777777" w:rsidR="001819E0" w:rsidRPr="001819E0" w:rsidRDefault="001819E0" w:rsidP="001819E0">
      <w:pPr>
        <w:pStyle w:val="Bibliography"/>
        <w:rPr>
          <w:rFonts w:ascii="Garamond" w:hAnsi="Garamond"/>
        </w:rPr>
      </w:pPr>
      <w:r w:rsidRPr="001819E0">
        <w:rPr>
          <w:rFonts w:ascii="Garamond" w:hAnsi="Garamond"/>
        </w:rPr>
        <w:t>94.</w:t>
      </w:r>
      <w:r w:rsidRPr="001819E0">
        <w:rPr>
          <w:rFonts w:ascii="Garamond" w:hAnsi="Garamond"/>
        </w:rPr>
        <w:tab/>
        <w:t xml:space="preserve">Pebesma, E. (2018). Simple Features for R: Standardized Support for Spatial Vector Data. The R Journal </w:t>
      </w:r>
      <w:r w:rsidRPr="001819E0">
        <w:rPr>
          <w:rFonts w:ascii="Garamond" w:hAnsi="Garamond"/>
          <w:i/>
          <w:iCs/>
        </w:rPr>
        <w:t>10</w:t>
      </w:r>
      <w:r w:rsidRPr="001819E0">
        <w:rPr>
          <w:rFonts w:ascii="Garamond" w:hAnsi="Garamond"/>
        </w:rPr>
        <w:t>, 439–446. https://doi.org/10.32614/RJ-2018-009.</w:t>
      </w:r>
    </w:p>
    <w:p w14:paraId="51B0C131" w14:textId="77777777" w:rsidR="001819E0" w:rsidRPr="001819E0" w:rsidRDefault="001819E0" w:rsidP="001819E0">
      <w:pPr>
        <w:pStyle w:val="Bibliography"/>
        <w:rPr>
          <w:rFonts w:ascii="Garamond" w:hAnsi="Garamond"/>
        </w:rPr>
      </w:pPr>
      <w:r w:rsidRPr="001819E0">
        <w:rPr>
          <w:rFonts w:ascii="Garamond" w:hAnsi="Garamond"/>
        </w:rPr>
        <w:t>95.</w:t>
      </w:r>
      <w:r w:rsidRPr="001819E0">
        <w:rPr>
          <w:rFonts w:ascii="Garamond" w:hAnsi="Garamond"/>
        </w:rPr>
        <w:tab/>
        <w:t>Cooley, D. (2020). sfheaders: Converts Between R Objects and Simple Feature Objects.</w:t>
      </w:r>
    </w:p>
    <w:p w14:paraId="04F04427" w14:textId="77777777" w:rsidR="001819E0" w:rsidRPr="001819E0" w:rsidRDefault="001819E0" w:rsidP="001819E0">
      <w:pPr>
        <w:pStyle w:val="Bibliography"/>
        <w:rPr>
          <w:rFonts w:ascii="Garamond" w:hAnsi="Garamond"/>
        </w:rPr>
      </w:pPr>
      <w:r w:rsidRPr="001819E0">
        <w:rPr>
          <w:rFonts w:ascii="Garamond" w:hAnsi="Garamond"/>
        </w:rPr>
        <w:t>96.</w:t>
      </w:r>
      <w:r w:rsidRPr="001819E0">
        <w:rPr>
          <w:rFonts w:ascii="Garamond" w:hAnsi="Garamond"/>
        </w:rPr>
        <w:tab/>
        <w:t xml:space="preserve">Wickham, H., Averick, M., Bryan, J., Chang, W., McGowan, L.D., François, R., Grolemund, G., Hayes, A., Henry, L., Hester, J., et al. (2019). Welcome to the tidyverse. Journal of Open Source Software </w:t>
      </w:r>
      <w:r w:rsidRPr="001819E0">
        <w:rPr>
          <w:rFonts w:ascii="Garamond" w:hAnsi="Garamond"/>
          <w:i/>
          <w:iCs/>
        </w:rPr>
        <w:t>4</w:t>
      </w:r>
      <w:r w:rsidRPr="001819E0">
        <w:rPr>
          <w:rFonts w:ascii="Garamond" w:hAnsi="Garamond"/>
        </w:rPr>
        <w:t>, 1686. https://doi.org/10.21105/joss.01686.</w:t>
      </w:r>
    </w:p>
    <w:p w14:paraId="10734D5C" w14:textId="77777777" w:rsidR="001819E0" w:rsidRPr="001819E0" w:rsidRDefault="001819E0" w:rsidP="001819E0">
      <w:pPr>
        <w:pStyle w:val="Bibliography"/>
        <w:rPr>
          <w:rFonts w:ascii="Garamond" w:hAnsi="Garamond"/>
        </w:rPr>
      </w:pPr>
      <w:r w:rsidRPr="001819E0">
        <w:rPr>
          <w:rFonts w:ascii="Garamond" w:hAnsi="Garamond"/>
        </w:rPr>
        <w:t>97.</w:t>
      </w:r>
      <w:r w:rsidRPr="001819E0">
        <w:rPr>
          <w:rFonts w:ascii="Garamond" w:hAnsi="Garamond"/>
        </w:rPr>
        <w:tab/>
        <w:t>MATLAB (2023). (The MathWorks, Inc.).</w:t>
      </w:r>
    </w:p>
    <w:p w14:paraId="326B76F3" w14:textId="77777777" w:rsidR="001819E0" w:rsidRPr="001819E0" w:rsidRDefault="001819E0" w:rsidP="001819E0">
      <w:pPr>
        <w:pStyle w:val="Bibliography"/>
        <w:rPr>
          <w:rFonts w:ascii="Garamond" w:hAnsi="Garamond"/>
        </w:rPr>
      </w:pPr>
      <w:r w:rsidRPr="001819E0">
        <w:rPr>
          <w:rFonts w:ascii="Garamond" w:hAnsi="Garamond"/>
        </w:rPr>
        <w:t>98.</w:t>
      </w:r>
      <w:r w:rsidRPr="001819E0">
        <w:rPr>
          <w:rFonts w:ascii="Garamond" w:hAnsi="Garamond"/>
        </w:rPr>
        <w:tab/>
        <w:t>Cover, T., and Thomas, J. (2006). Elements of information theory (Wiley-Interscience).</w:t>
      </w:r>
    </w:p>
    <w:p w14:paraId="5FBF086A" w14:textId="77777777" w:rsidR="001819E0" w:rsidRPr="001819E0" w:rsidRDefault="001819E0" w:rsidP="001819E0">
      <w:pPr>
        <w:pStyle w:val="Bibliography"/>
        <w:rPr>
          <w:rFonts w:ascii="Garamond" w:hAnsi="Garamond"/>
        </w:rPr>
      </w:pPr>
      <w:r w:rsidRPr="001819E0">
        <w:rPr>
          <w:rFonts w:ascii="Garamond" w:hAnsi="Garamond"/>
          <w:lang w:val="pt-BR"/>
        </w:rPr>
        <w:lastRenderedPageBreak/>
        <w:t>99.</w:t>
      </w:r>
      <w:r w:rsidRPr="001819E0">
        <w:rPr>
          <w:rFonts w:ascii="Garamond" w:hAnsi="Garamond"/>
          <w:lang w:val="pt-BR"/>
        </w:rPr>
        <w:tab/>
        <w:t xml:space="preserve">Fernández, N., Maldonado, C., and Gershenson, C. (2014). </w:t>
      </w:r>
      <w:r w:rsidRPr="001819E0">
        <w:rPr>
          <w:rFonts w:ascii="Garamond" w:hAnsi="Garamond"/>
        </w:rPr>
        <w:t>Information Measures of Complexity, Emergence, Self-organization, Homeostasis, and Autopoiesis. In Guided Self-Organization: Inception Emergence, Complexity and Computation., M. Prokopenko, ed. (Springer Berlin Heidelberg), pp. 19–51. https://doi.org/10.1007/978-3-642-53734-9_2.</w:t>
      </w:r>
    </w:p>
    <w:p w14:paraId="3EB2B6EE" w14:textId="77777777" w:rsidR="001819E0" w:rsidRPr="001819E0" w:rsidRDefault="001819E0" w:rsidP="001819E0">
      <w:pPr>
        <w:pStyle w:val="Bibliography"/>
        <w:rPr>
          <w:rFonts w:ascii="Garamond" w:hAnsi="Garamond"/>
        </w:rPr>
      </w:pPr>
      <w:r w:rsidRPr="001819E0">
        <w:rPr>
          <w:rFonts w:ascii="Garamond" w:hAnsi="Garamond"/>
        </w:rPr>
        <w:t>100.</w:t>
      </w:r>
      <w:r w:rsidRPr="001819E0">
        <w:rPr>
          <w:rFonts w:ascii="Garamond" w:hAnsi="Garamond"/>
        </w:rPr>
        <w:tab/>
        <w:t>Prokopenko, M. (2014). Guided Self-Organization: Inception (Springer).</w:t>
      </w:r>
    </w:p>
    <w:p w14:paraId="69209BEE" w14:textId="77777777" w:rsidR="001819E0" w:rsidRPr="00DC5A53" w:rsidRDefault="001819E0" w:rsidP="001819E0">
      <w:pPr>
        <w:pStyle w:val="Bibliography"/>
        <w:rPr>
          <w:rFonts w:ascii="Garamond" w:hAnsi="Garamond"/>
          <w:lang w:val="de-DE"/>
        </w:rPr>
      </w:pPr>
      <w:r w:rsidRPr="001819E0">
        <w:rPr>
          <w:rFonts w:ascii="Garamond" w:hAnsi="Garamond"/>
        </w:rPr>
        <w:t>101.</w:t>
      </w:r>
      <w:r w:rsidRPr="001819E0">
        <w:rPr>
          <w:rFonts w:ascii="Garamond" w:hAnsi="Garamond"/>
        </w:rPr>
        <w:tab/>
        <w:t xml:space="preserve">Paninski, L. (2003). Estimation of Entropy and Mutual Information. </w:t>
      </w:r>
      <w:proofErr w:type="spellStart"/>
      <w:r w:rsidRPr="00DC5A53">
        <w:rPr>
          <w:rFonts w:ascii="Garamond" w:hAnsi="Garamond"/>
          <w:lang w:val="de-DE"/>
        </w:rPr>
        <w:t>Neural</w:t>
      </w:r>
      <w:proofErr w:type="spellEnd"/>
      <w:r w:rsidRPr="00DC5A53">
        <w:rPr>
          <w:rFonts w:ascii="Garamond" w:hAnsi="Garamond"/>
          <w:lang w:val="de-DE"/>
        </w:rPr>
        <w:t xml:space="preserve"> </w:t>
      </w:r>
      <w:proofErr w:type="spellStart"/>
      <w:r w:rsidRPr="00DC5A53">
        <w:rPr>
          <w:rFonts w:ascii="Garamond" w:hAnsi="Garamond"/>
          <w:lang w:val="de-DE"/>
        </w:rPr>
        <w:t>Computation</w:t>
      </w:r>
      <w:proofErr w:type="spellEnd"/>
      <w:r w:rsidRPr="00DC5A53">
        <w:rPr>
          <w:rFonts w:ascii="Garamond" w:hAnsi="Garamond"/>
          <w:lang w:val="de-DE"/>
        </w:rPr>
        <w:t xml:space="preserve"> </w:t>
      </w:r>
      <w:r w:rsidRPr="00DC5A53">
        <w:rPr>
          <w:rFonts w:ascii="Garamond" w:hAnsi="Garamond"/>
          <w:i/>
          <w:iCs/>
          <w:lang w:val="de-DE"/>
        </w:rPr>
        <w:t>15</w:t>
      </w:r>
      <w:r w:rsidRPr="00DC5A53">
        <w:rPr>
          <w:rFonts w:ascii="Garamond" w:hAnsi="Garamond"/>
          <w:lang w:val="de-DE"/>
        </w:rPr>
        <w:t>, 1191–1253. https://doi.org/10.1162/089976603321780272.</w:t>
      </w:r>
    </w:p>
    <w:p w14:paraId="230AE0A4" w14:textId="77777777" w:rsidR="001819E0" w:rsidRPr="001819E0" w:rsidRDefault="001819E0" w:rsidP="001819E0">
      <w:pPr>
        <w:pStyle w:val="Bibliography"/>
        <w:rPr>
          <w:rFonts w:ascii="Garamond" w:hAnsi="Garamond"/>
        </w:rPr>
      </w:pPr>
      <w:r w:rsidRPr="00DC5A53">
        <w:rPr>
          <w:rFonts w:ascii="Garamond" w:hAnsi="Garamond"/>
          <w:lang w:val="de-DE"/>
        </w:rPr>
        <w:t>102.</w:t>
      </w:r>
      <w:r w:rsidRPr="00DC5A53">
        <w:rPr>
          <w:rFonts w:ascii="Garamond" w:hAnsi="Garamond"/>
          <w:lang w:val="de-DE"/>
        </w:rPr>
        <w:tab/>
      </w:r>
      <w:proofErr w:type="spellStart"/>
      <w:r w:rsidRPr="00DC5A53">
        <w:rPr>
          <w:rFonts w:ascii="Garamond" w:hAnsi="Garamond"/>
          <w:lang w:val="de-DE"/>
        </w:rPr>
        <w:t>Kantz</w:t>
      </w:r>
      <w:proofErr w:type="spellEnd"/>
      <w:r w:rsidRPr="00DC5A53">
        <w:rPr>
          <w:rFonts w:ascii="Garamond" w:hAnsi="Garamond"/>
          <w:lang w:val="de-DE"/>
        </w:rPr>
        <w:t xml:space="preserve">, H., and Schreiber, T. (2004). </w:t>
      </w:r>
      <w:r w:rsidRPr="001819E0">
        <w:rPr>
          <w:rFonts w:ascii="Garamond" w:hAnsi="Garamond"/>
        </w:rPr>
        <w:t>Nonlinear time series analysis 2nd ed. (Cambridge University Press).</w:t>
      </w:r>
    </w:p>
    <w:p w14:paraId="7358AB9F" w14:textId="77777777" w:rsidR="001819E0" w:rsidRPr="001819E0" w:rsidRDefault="001819E0" w:rsidP="001819E0">
      <w:pPr>
        <w:pStyle w:val="Bibliography"/>
        <w:rPr>
          <w:rFonts w:ascii="Garamond" w:hAnsi="Garamond"/>
        </w:rPr>
      </w:pPr>
      <w:r w:rsidRPr="001819E0">
        <w:rPr>
          <w:rFonts w:ascii="Garamond" w:hAnsi="Garamond"/>
        </w:rPr>
        <w:t>103.</w:t>
      </w:r>
      <w:r w:rsidRPr="001819E0">
        <w:rPr>
          <w:rFonts w:ascii="Garamond" w:hAnsi="Garamond"/>
        </w:rPr>
        <w:tab/>
        <w:t>Hyndman, R.J., and Athanasopoulos, G. (2018). Forecasting: principles and practice 2nd edition. (Otexts, online, open-access textbook).</w:t>
      </w:r>
    </w:p>
    <w:p w14:paraId="2BBCEDDF" w14:textId="77777777" w:rsidR="001819E0" w:rsidRPr="001819E0" w:rsidRDefault="001819E0" w:rsidP="001819E0">
      <w:pPr>
        <w:pStyle w:val="Bibliography"/>
        <w:rPr>
          <w:rFonts w:ascii="Garamond" w:hAnsi="Garamond"/>
        </w:rPr>
      </w:pPr>
      <w:r w:rsidRPr="001819E0">
        <w:rPr>
          <w:rFonts w:ascii="Garamond" w:hAnsi="Garamond"/>
        </w:rPr>
        <w:t>104.</w:t>
      </w:r>
      <w:r w:rsidRPr="001819E0">
        <w:rPr>
          <w:rFonts w:ascii="Garamond" w:hAnsi="Garamond"/>
        </w:rPr>
        <w:tab/>
        <w:t xml:space="preserve">De Gooijer, J.G., and Hyndman, R.J. (2006). 25 years of time series forecasting. International Journal of Forecasting </w:t>
      </w:r>
      <w:r w:rsidRPr="001819E0">
        <w:rPr>
          <w:rFonts w:ascii="Garamond" w:hAnsi="Garamond"/>
          <w:i/>
          <w:iCs/>
        </w:rPr>
        <w:t>22</w:t>
      </w:r>
      <w:r w:rsidRPr="001819E0">
        <w:rPr>
          <w:rFonts w:ascii="Garamond" w:hAnsi="Garamond"/>
        </w:rPr>
        <w:t>, 443–473. https://doi.org/10.1016/j.ijforecast.2006.01.001.</w:t>
      </w:r>
    </w:p>
    <w:p w14:paraId="09FE4846" w14:textId="77777777" w:rsidR="001819E0" w:rsidRPr="001819E0" w:rsidRDefault="001819E0" w:rsidP="001819E0">
      <w:pPr>
        <w:pStyle w:val="Bibliography"/>
        <w:rPr>
          <w:rFonts w:ascii="Garamond" w:hAnsi="Garamond"/>
        </w:rPr>
      </w:pPr>
      <w:r w:rsidRPr="001819E0">
        <w:rPr>
          <w:rFonts w:ascii="Garamond" w:hAnsi="Garamond"/>
        </w:rPr>
        <w:t>105.</w:t>
      </w:r>
      <w:r w:rsidRPr="001819E0">
        <w:rPr>
          <w:rFonts w:ascii="Garamond" w:hAnsi="Garamond"/>
        </w:rPr>
        <w:tab/>
        <w:t xml:space="preserve">De Livera, A.M., Hyndman, R.J., and Snyder, R.D. (2011). Forecasting Time Series With Complex Seasonal Patterns Using Exponential Smoothing. Journal of the American Statistical Association </w:t>
      </w:r>
      <w:r w:rsidRPr="001819E0">
        <w:rPr>
          <w:rFonts w:ascii="Garamond" w:hAnsi="Garamond"/>
          <w:i/>
          <w:iCs/>
        </w:rPr>
        <w:t>106</w:t>
      </w:r>
      <w:r w:rsidRPr="001819E0">
        <w:rPr>
          <w:rFonts w:ascii="Garamond" w:hAnsi="Garamond"/>
        </w:rPr>
        <w:t>, 1513–1527. https://doi.org/10.1198/jasa.2011.tm09771.</w:t>
      </w:r>
    </w:p>
    <w:p w14:paraId="2BAF5AB4" w14:textId="7B276B1C" w:rsidR="00801CBE" w:rsidRPr="009F6772" w:rsidRDefault="00801CBE" w:rsidP="009F6772">
      <w:pPr>
        <w:jc w:val="both"/>
        <w:rPr>
          <w:rFonts w:ascii="Garamond" w:hAnsi="Garamond"/>
          <w:b/>
          <w:bCs/>
          <w:sz w:val="22"/>
          <w:szCs w:val="22"/>
          <w:lang w:val="en-US"/>
        </w:rPr>
      </w:pPr>
      <w:r w:rsidRPr="009F6772">
        <w:rPr>
          <w:rFonts w:ascii="Garamond" w:hAnsi="Garamond"/>
          <w:b/>
          <w:bCs/>
          <w:sz w:val="22"/>
          <w:szCs w:val="22"/>
          <w:lang w:val="en-US"/>
        </w:rPr>
        <w:fldChar w:fldCharType="end"/>
      </w:r>
    </w:p>
    <w:p w14:paraId="6BEC71FB" w14:textId="77777777" w:rsidR="001867F1" w:rsidRDefault="001867F1" w:rsidP="009F6772">
      <w:pPr>
        <w:jc w:val="both"/>
        <w:rPr>
          <w:rFonts w:ascii="Garamond" w:hAnsi="Garamond"/>
          <w:sz w:val="22"/>
          <w:szCs w:val="22"/>
          <w:lang w:val="en-US"/>
        </w:rPr>
      </w:pPr>
    </w:p>
    <w:p w14:paraId="156F0DE4" w14:textId="1CC9F89F" w:rsidR="00C77AFD" w:rsidRDefault="009F6772" w:rsidP="009F6772">
      <w:pPr>
        <w:jc w:val="both"/>
        <w:rPr>
          <w:rFonts w:ascii="Garamond" w:hAnsi="Garamond"/>
          <w:b/>
          <w:bCs/>
          <w:sz w:val="22"/>
          <w:szCs w:val="22"/>
        </w:rPr>
      </w:pPr>
      <w:r w:rsidRPr="009F6772">
        <w:rPr>
          <w:rFonts w:ascii="Garamond" w:hAnsi="Garamond"/>
          <w:b/>
          <w:bCs/>
          <w:sz w:val="22"/>
          <w:szCs w:val="22"/>
        </w:rPr>
        <w:t xml:space="preserve">Acknowledgements </w:t>
      </w:r>
    </w:p>
    <w:p w14:paraId="57501D1A" w14:textId="44E661AF" w:rsidR="007B19DE" w:rsidRDefault="009F6772" w:rsidP="007B19DE">
      <w:pPr>
        <w:rPr>
          <w:rFonts w:ascii="Garamond" w:hAnsi="Garamond"/>
          <w:sz w:val="22"/>
          <w:szCs w:val="22"/>
        </w:rPr>
      </w:pPr>
      <w:r w:rsidRPr="009F6772">
        <w:rPr>
          <w:rFonts w:ascii="Garamond" w:hAnsi="Garamond"/>
          <w:b/>
          <w:bCs/>
          <w:sz w:val="22"/>
          <w:szCs w:val="22"/>
        </w:rPr>
        <w:t>Funding</w:t>
      </w:r>
      <w:r>
        <w:rPr>
          <w:rFonts w:ascii="Garamond" w:hAnsi="Garamond"/>
          <w:sz w:val="22"/>
          <w:szCs w:val="22"/>
        </w:rPr>
        <w:t xml:space="preserve">: </w:t>
      </w:r>
      <w:r w:rsidRPr="009F6772">
        <w:rPr>
          <w:rFonts w:ascii="Garamond" w:hAnsi="Garamond"/>
          <w:sz w:val="22"/>
          <w:szCs w:val="22"/>
        </w:rPr>
        <w:t>ARL was supported by the UK Research &amp; Innovation, Future Leaders Fellowship grant agreement number MR/T04229X/1.</w:t>
      </w:r>
      <w:r>
        <w:rPr>
          <w:rFonts w:ascii="Garamond" w:hAnsi="Garamond"/>
          <w:sz w:val="22"/>
          <w:szCs w:val="22"/>
        </w:rPr>
        <w:t xml:space="preserve"> </w:t>
      </w:r>
      <w:r w:rsidRPr="009F6772">
        <w:rPr>
          <w:rFonts w:ascii="Garamond" w:hAnsi="Garamond"/>
          <w:b/>
          <w:bCs/>
          <w:sz w:val="22"/>
          <w:szCs w:val="22"/>
        </w:rPr>
        <w:t>Author contributions:</w:t>
      </w:r>
      <w:r>
        <w:rPr>
          <w:rFonts w:ascii="Garamond" w:hAnsi="Garamond"/>
          <w:b/>
          <w:bCs/>
          <w:sz w:val="22"/>
          <w:szCs w:val="22"/>
        </w:rPr>
        <w:t xml:space="preserve"> </w:t>
      </w:r>
      <w:r w:rsidRPr="009F6772">
        <w:rPr>
          <w:rFonts w:ascii="Garamond" w:hAnsi="Garamond"/>
          <w:sz w:val="22"/>
          <w:szCs w:val="22"/>
        </w:rPr>
        <w:t>Conceptualization</w:t>
      </w:r>
      <w:r>
        <w:rPr>
          <w:rFonts w:ascii="Garamond" w:hAnsi="Garamond"/>
          <w:sz w:val="22"/>
          <w:szCs w:val="22"/>
        </w:rPr>
        <w:t xml:space="preserve">: ARL. </w:t>
      </w:r>
      <w:r w:rsidRPr="009F6772">
        <w:rPr>
          <w:rFonts w:ascii="Garamond" w:hAnsi="Garamond"/>
          <w:sz w:val="22"/>
          <w:szCs w:val="22"/>
        </w:rPr>
        <w:t>Methodology</w:t>
      </w:r>
      <w:r>
        <w:rPr>
          <w:rFonts w:ascii="Garamond" w:hAnsi="Garamond"/>
          <w:sz w:val="22"/>
          <w:szCs w:val="22"/>
        </w:rPr>
        <w:t xml:space="preserve">: ARL, JC. </w:t>
      </w:r>
      <w:r w:rsidRPr="009F6772">
        <w:rPr>
          <w:rFonts w:ascii="Garamond" w:hAnsi="Garamond"/>
          <w:sz w:val="22"/>
          <w:szCs w:val="22"/>
        </w:rPr>
        <w:t>Formal analysis:</w:t>
      </w:r>
      <w:r>
        <w:rPr>
          <w:rFonts w:ascii="Garamond" w:hAnsi="Garamond"/>
          <w:sz w:val="22"/>
          <w:szCs w:val="22"/>
        </w:rPr>
        <w:t xml:space="preserve"> AK, GS-B. </w:t>
      </w:r>
      <w:r w:rsidRPr="009F6772">
        <w:rPr>
          <w:rFonts w:ascii="Garamond" w:hAnsi="Garamond"/>
          <w:sz w:val="22"/>
          <w:szCs w:val="22"/>
        </w:rPr>
        <w:t>Visualization</w:t>
      </w:r>
      <w:r>
        <w:rPr>
          <w:rFonts w:ascii="Garamond" w:hAnsi="Garamond"/>
          <w:sz w:val="22"/>
          <w:szCs w:val="22"/>
        </w:rPr>
        <w:t xml:space="preserve">: ARL, BC. </w:t>
      </w:r>
      <w:r w:rsidRPr="009F6772">
        <w:rPr>
          <w:rFonts w:ascii="Garamond" w:hAnsi="Garamond"/>
          <w:sz w:val="22"/>
          <w:szCs w:val="22"/>
        </w:rPr>
        <w:t>Writing original draft</w:t>
      </w:r>
      <w:r>
        <w:rPr>
          <w:rFonts w:ascii="Garamond" w:hAnsi="Garamond"/>
          <w:sz w:val="22"/>
          <w:szCs w:val="22"/>
        </w:rPr>
        <w:t xml:space="preserve">: ARL. </w:t>
      </w:r>
      <w:r w:rsidR="00D01E73" w:rsidRPr="00D01E73">
        <w:rPr>
          <w:rFonts w:ascii="Garamond" w:hAnsi="Garamond"/>
          <w:sz w:val="22"/>
          <w:szCs w:val="22"/>
        </w:rPr>
        <w:t>Writing review and</w:t>
      </w:r>
      <w:r w:rsidR="00D01E73">
        <w:rPr>
          <w:rFonts w:ascii="Garamond" w:hAnsi="Garamond"/>
          <w:sz w:val="22"/>
          <w:szCs w:val="22"/>
        </w:rPr>
        <w:t xml:space="preserve"> </w:t>
      </w:r>
      <w:r w:rsidR="00D01E73" w:rsidRPr="00D01E73">
        <w:rPr>
          <w:rFonts w:ascii="Garamond" w:hAnsi="Garamond"/>
          <w:sz w:val="22"/>
          <w:szCs w:val="22"/>
        </w:rPr>
        <w:t>editing:</w:t>
      </w:r>
      <w:r w:rsidR="00D01E73">
        <w:rPr>
          <w:rFonts w:ascii="Garamond" w:hAnsi="Garamond"/>
          <w:sz w:val="22"/>
          <w:szCs w:val="22"/>
        </w:rPr>
        <w:t xml:space="preserve"> ARL, BC, AK, GC-B, JC.</w:t>
      </w:r>
      <w:r w:rsidR="007B19DE">
        <w:rPr>
          <w:rFonts w:ascii="Garamond" w:hAnsi="Garamond"/>
          <w:sz w:val="22"/>
          <w:szCs w:val="22"/>
        </w:rPr>
        <w:t xml:space="preserve"> </w:t>
      </w:r>
      <w:r w:rsidR="007B19DE" w:rsidRPr="007B19DE">
        <w:rPr>
          <w:rFonts w:ascii="Garamond" w:hAnsi="Garamond"/>
          <w:b/>
          <w:bCs/>
          <w:sz w:val="22"/>
          <w:szCs w:val="22"/>
        </w:rPr>
        <w:t>Competing interests</w:t>
      </w:r>
      <w:r w:rsidR="007B19DE" w:rsidRPr="007B19DE">
        <w:rPr>
          <w:rFonts w:ascii="Garamond" w:hAnsi="Garamond"/>
          <w:sz w:val="22"/>
          <w:szCs w:val="22"/>
        </w:rPr>
        <w:t>:</w:t>
      </w:r>
      <w:r w:rsidR="007B19DE">
        <w:rPr>
          <w:rFonts w:ascii="Garamond" w:hAnsi="Garamond"/>
          <w:sz w:val="22"/>
          <w:szCs w:val="22"/>
        </w:rPr>
        <w:t xml:space="preserve"> Authors declare no conflict of interests.</w:t>
      </w:r>
    </w:p>
    <w:p w14:paraId="3F2B9788" w14:textId="77777777" w:rsidR="0041183E" w:rsidRDefault="0041183E" w:rsidP="007B19DE">
      <w:pPr>
        <w:rPr>
          <w:rFonts w:ascii="Garamond" w:hAnsi="Garamond"/>
          <w:sz w:val="22"/>
          <w:szCs w:val="22"/>
        </w:rPr>
      </w:pPr>
    </w:p>
    <w:p w14:paraId="4B83C4F5" w14:textId="77777777" w:rsidR="00FD686E" w:rsidRDefault="00FD686E">
      <w:pPr>
        <w:rPr>
          <w:rFonts w:ascii="Garamond" w:hAnsi="Garamond"/>
          <w:b/>
          <w:bCs/>
          <w:sz w:val="22"/>
          <w:szCs w:val="22"/>
        </w:rPr>
      </w:pPr>
      <w:r>
        <w:rPr>
          <w:rFonts w:ascii="Garamond" w:hAnsi="Garamond"/>
          <w:b/>
          <w:bCs/>
          <w:sz w:val="22"/>
          <w:szCs w:val="22"/>
        </w:rPr>
        <w:br w:type="page"/>
      </w:r>
    </w:p>
    <w:p w14:paraId="5648D8ED" w14:textId="642DC8F8" w:rsidR="0041183E" w:rsidRPr="0007647E" w:rsidRDefault="0041183E" w:rsidP="007B19DE">
      <w:pPr>
        <w:rPr>
          <w:rFonts w:ascii="Garamond" w:hAnsi="Garamond"/>
          <w:b/>
          <w:bCs/>
          <w:sz w:val="22"/>
          <w:szCs w:val="22"/>
        </w:rPr>
      </w:pPr>
      <w:r w:rsidRPr="0007647E">
        <w:rPr>
          <w:rFonts w:ascii="Garamond" w:hAnsi="Garamond"/>
          <w:b/>
          <w:bCs/>
          <w:sz w:val="22"/>
          <w:szCs w:val="22"/>
        </w:rPr>
        <w:lastRenderedPageBreak/>
        <w:t>Supplementary Materials</w:t>
      </w:r>
    </w:p>
    <w:p w14:paraId="753AE8AA" w14:textId="77777777" w:rsidR="00FD686E" w:rsidRDefault="00FD686E" w:rsidP="007B19DE">
      <w:pPr>
        <w:rPr>
          <w:rFonts w:ascii="Garamond" w:hAnsi="Garamond"/>
          <w:sz w:val="22"/>
          <w:szCs w:val="22"/>
        </w:rPr>
      </w:pPr>
    </w:p>
    <w:p w14:paraId="507F85C5" w14:textId="0C8433D7" w:rsidR="00FD686E" w:rsidRDefault="00DA0E51" w:rsidP="007B19DE">
      <w:pPr>
        <w:rPr>
          <w:rFonts w:ascii="Garamond" w:hAnsi="Garamond"/>
          <w:sz w:val="22"/>
          <w:szCs w:val="22"/>
        </w:rPr>
      </w:pPr>
      <w:r>
        <w:rPr>
          <w:rFonts w:ascii="Garamond" w:hAnsi="Garamond"/>
          <w:noProof/>
          <w:sz w:val="22"/>
          <w:szCs w:val="22"/>
        </w:rPr>
        <w:drawing>
          <wp:inline distT="0" distB="0" distL="0" distR="0" wp14:anchorId="46C563D2" wp14:editId="4F644A04">
            <wp:extent cx="5397500" cy="3245628"/>
            <wp:effectExtent l="0" t="0" r="0" b="5715"/>
            <wp:docPr id="131680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0480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7500" cy="3245628"/>
                    </a:xfrm>
                    <a:prstGeom prst="rect">
                      <a:avLst/>
                    </a:prstGeom>
                  </pic:spPr>
                </pic:pic>
              </a:graphicData>
            </a:graphic>
          </wp:inline>
        </w:drawing>
      </w:r>
    </w:p>
    <w:p w14:paraId="37386DE3" w14:textId="0AB83465" w:rsidR="0007647E" w:rsidRPr="00975A40" w:rsidRDefault="00975A40" w:rsidP="007B19DE">
      <w:pPr>
        <w:rPr>
          <w:rFonts w:ascii="Garamond" w:hAnsi="Garamond"/>
          <w:sz w:val="22"/>
          <w:szCs w:val="22"/>
        </w:rPr>
      </w:pPr>
      <w:r>
        <w:rPr>
          <w:rFonts w:ascii="Garamond" w:hAnsi="Garamond"/>
          <w:b/>
          <w:bCs/>
          <w:sz w:val="22"/>
          <w:szCs w:val="22"/>
        </w:rPr>
        <w:t xml:space="preserve">Fig. S1. Forecasting models of </w:t>
      </w:r>
      <w:r w:rsidRPr="002050CD">
        <w:rPr>
          <w:rFonts w:ascii="Garamond" w:hAnsi="Garamond"/>
          <w:b/>
          <w:bCs/>
          <w:sz w:val="22"/>
          <w:szCs w:val="22"/>
        </w:rPr>
        <w:t xml:space="preserve">entropic emergence </w:t>
      </w:r>
      <w:r>
        <w:rPr>
          <w:rFonts w:ascii="Garamond" w:hAnsi="Garamond"/>
          <w:b/>
          <w:bCs/>
          <w:sz w:val="22"/>
          <w:szCs w:val="22"/>
        </w:rPr>
        <w:t>of a</w:t>
      </w:r>
      <w:r w:rsidRPr="00E156F9">
        <w:rPr>
          <w:rFonts w:ascii="Garamond" w:hAnsi="Garamond"/>
          <w:b/>
          <w:bCs/>
          <w:sz w:val="22"/>
          <w:szCs w:val="22"/>
        </w:rPr>
        <w:t>typical chimpanzee vowel-like voiced calls</w:t>
      </w:r>
      <w:r>
        <w:rPr>
          <w:rFonts w:ascii="Garamond" w:hAnsi="Garamond"/>
          <w:b/>
          <w:bCs/>
          <w:sz w:val="22"/>
          <w:szCs w:val="22"/>
        </w:rPr>
        <w:t xml:space="preserve"> per session per individual. </w:t>
      </w:r>
      <w:r>
        <w:rPr>
          <w:rFonts w:ascii="Garamond" w:hAnsi="Garamond"/>
          <w:sz w:val="22"/>
          <w:szCs w:val="22"/>
        </w:rPr>
        <w:t>Blue bands represent 90% and 95% confidence intervals.</w:t>
      </w:r>
    </w:p>
    <w:p w14:paraId="2532B4C1" w14:textId="3779448A" w:rsidR="009F6772" w:rsidRPr="009F6772" w:rsidRDefault="009F6772" w:rsidP="00D01E73">
      <w:pPr>
        <w:rPr>
          <w:rFonts w:ascii="Garamond" w:hAnsi="Garamond"/>
          <w:b/>
          <w:bCs/>
          <w:sz w:val="22"/>
          <w:szCs w:val="22"/>
        </w:rPr>
      </w:pPr>
    </w:p>
    <w:sectPr w:rsidR="009F6772" w:rsidRPr="009F6772" w:rsidSect="00862DCF">
      <w:footerReference w:type="even" r:id="rId15"/>
      <w:footerReference w:type="default" r:id="rId16"/>
      <w:pgSz w:w="11900" w:h="16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6" w:author="Bruno Caneco" w:date="2025-01-10T14:27:00Z" w:initials="BC">
    <w:p w14:paraId="08F8980F" w14:textId="77777777" w:rsidR="00472C66" w:rsidRDefault="002546ED" w:rsidP="00472C66">
      <w:pPr>
        <w:pStyle w:val="CommentText"/>
      </w:pPr>
      <w:r>
        <w:rPr>
          <w:rStyle w:val="CommentReference"/>
        </w:rPr>
        <w:annotationRef/>
      </w:r>
      <w:r w:rsidR="00472C66">
        <w:t>Should we clarify what are these estimates? Is it like a mean and sd of calculated NMI between individual’s transition matrices?</w:t>
      </w:r>
    </w:p>
  </w:comment>
  <w:comment w:id="17" w:author="Bruno Caneco" w:date="2025-01-10T15:58:00Z" w:initials="BC">
    <w:p w14:paraId="683A6E28" w14:textId="2960C038" w:rsidR="002E4AE8" w:rsidRDefault="002E4AE8" w:rsidP="002E4AE8">
      <w:pPr>
        <w:pStyle w:val="CommentText"/>
      </w:pPr>
      <w:r>
        <w:rPr>
          <w:rStyle w:val="CommentReference"/>
        </w:rPr>
        <w:annotationRef/>
      </w:r>
      <w:r>
        <w:t>idem</w:t>
      </w:r>
    </w:p>
  </w:comment>
  <w:comment w:id="33" w:author="Bruno Caneco" w:date="2025-01-10T15:22:00Z" w:initials="BC">
    <w:p w14:paraId="108FB79C" w14:textId="1D9AB69B" w:rsidR="00467FF7" w:rsidRDefault="00D77C8E" w:rsidP="00467FF7">
      <w:pPr>
        <w:pStyle w:val="CommentText"/>
      </w:pPr>
      <w:r>
        <w:rPr>
          <w:rStyle w:val="CommentReference"/>
        </w:rPr>
        <w:annotationRef/>
      </w:r>
      <w:r w:rsidR="00467FF7">
        <w:t>This graphical representation of transition matrices is not currently provided anywhere in the manuscript as a figure, is it? Do we need to mention this bit? My concern is that this gets confused with the other plots presented.</w:t>
      </w:r>
    </w:p>
  </w:comment>
  <w:comment w:id="35" w:author="Bruno Caneco" w:date="2025-01-10T15:40:00Z" w:initials="BC">
    <w:p w14:paraId="74438E76" w14:textId="52FD7F0D" w:rsidR="00CE1331" w:rsidRDefault="00CE1331" w:rsidP="00CE1331">
      <w:pPr>
        <w:pStyle w:val="CommentText"/>
      </w:pPr>
      <w:r>
        <w:rPr>
          <w:rStyle w:val="CommentReference"/>
        </w:rPr>
        <w:annotationRef/>
      </w:r>
      <w:r>
        <w:t>Would “states” be a more appropriate word given the explanation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8F8980F" w15:done="0"/>
  <w15:commentEx w15:paraId="683A6E28" w15:done="0"/>
  <w15:commentEx w15:paraId="108FB79C" w15:done="0"/>
  <w15:commentEx w15:paraId="74438E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B7429D" w16cex:dateUtc="2025-01-10T14:27:00Z"/>
  <w16cex:commentExtensible w16cex:durableId="34A44FBF" w16cex:dateUtc="2025-01-10T15:58:00Z"/>
  <w16cex:commentExtensible w16cex:durableId="7AF51679" w16cex:dateUtc="2025-01-10T15:22:00Z"/>
  <w16cex:commentExtensible w16cex:durableId="534B38BD" w16cex:dateUtc="2025-01-10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8F8980F" w16cid:durableId="37B7429D"/>
  <w16cid:commentId w16cid:paraId="683A6E28" w16cid:durableId="34A44FBF"/>
  <w16cid:commentId w16cid:paraId="108FB79C" w16cid:durableId="7AF51679"/>
  <w16cid:commentId w16cid:paraId="74438E76" w16cid:durableId="534B38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BE0FF6" w14:textId="77777777" w:rsidR="00AF7FBA" w:rsidRDefault="00AF7FBA" w:rsidP="00862DCF">
      <w:r>
        <w:separator/>
      </w:r>
    </w:p>
  </w:endnote>
  <w:endnote w:type="continuationSeparator" w:id="0">
    <w:p w14:paraId="6894C2A7" w14:textId="77777777" w:rsidR="00AF7FBA" w:rsidRDefault="00AF7FBA" w:rsidP="00862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New Roman (Body 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35479485"/>
      <w:docPartObj>
        <w:docPartGallery w:val="Page Numbers (Bottom of Page)"/>
        <w:docPartUnique/>
      </w:docPartObj>
    </w:sdtPr>
    <w:sdtContent>
      <w:p w14:paraId="413483F6" w14:textId="0E7D0FBF" w:rsidR="00862DCF" w:rsidRDefault="00862DCF" w:rsidP="00862D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9FA2C8" w14:textId="77777777" w:rsidR="00862DCF" w:rsidRDefault="00862DCF" w:rsidP="00862D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41880282"/>
      <w:docPartObj>
        <w:docPartGallery w:val="Page Numbers (Bottom of Page)"/>
        <w:docPartUnique/>
      </w:docPartObj>
    </w:sdtPr>
    <w:sdtContent>
      <w:p w14:paraId="01B49229" w14:textId="79CEDB89" w:rsidR="00862DCF" w:rsidRDefault="00862DCF" w:rsidP="00862D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73BA07" w14:textId="77777777" w:rsidR="00862DCF" w:rsidRDefault="00862DCF" w:rsidP="00862DC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22FA4C" w14:textId="77777777" w:rsidR="00AF7FBA" w:rsidRDefault="00AF7FBA" w:rsidP="00862DCF">
      <w:r>
        <w:separator/>
      </w:r>
    </w:p>
  </w:footnote>
  <w:footnote w:type="continuationSeparator" w:id="0">
    <w:p w14:paraId="789D6271" w14:textId="77777777" w:rsidR="00AF7FBA" w:rsidRDefault="00AF7FBA" w:rsidP="00862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901E25"/>
    <w:multiLevelType w:val="hybridMultilevel"/>
    <w:tmpl w:val="87B24696"/>
    <w:lvl w:ilvl="0" w:tplc="AA866D96">
      <w:start w:val="18"/>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2D3414"/>
    <w:multiLevelType w:val="multilevel"/>
    <w:tmpl w:val="2E70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306215">
    <w:abstractNumId w:val="1"/>
  </w:num>
  <w:num w:numId="2" w16cid:durableId="6865210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uno Caneco">
    <w15:presenceInfo w15:providerId="AD" w15:userId="S::bruno@dmpstats.co.uk::7ed1625a-a8bf-4b15-8ce1-0e541e3dea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FD"/>
    <w:rsid w:val="0000059F"/>
    <w:rsid w:val="000006EA"/>
    <w:rsid w:val="000008AE"/>
    <w:rsid w:val="000008C6"/>
    <w:rsid w:val="00000E9B"/>
    <w:rsid w:val="00000FE2"/>
    <w:rsid w:val="00001302"/>
    <w:rsid w:val="00001694"/>
    <w:rsid w:val="00001D92"/>
    <w:rsid w:val="0000296A"/>
    <w:rsid w:val="00002A0F"/>
    <w:rsid w:val="00002A3B"/>
    <w:rsid w:val="00002D83"/>
    <w:rsid w:val="0000317D"/>
    <w:rsid w:val="00003838"/>
    <w:rsid w:val="00003A15"/>
    <w:rsid w:val="00003B09"/>
    <w:rsid w:val="0000486D"/>
    <w:rsid w:val="00004999"/>
    <w:rsid w:val="00004C44"/>
    <w:rsid w:val="00004C9B"/>
    <w:rsid w:val="00004F96"/>
    <w:rsid w:val="000051C0"/>
    <w:rsid w:val="000054BC"/>
    <w:rsid w:val="00005D4A"/>
    <w:rsid w:val="0000648A"/>
    <w:rsid w:val="000065FD"/>
    <w:rsid w:val="000069E9"/>
    <w:rsid w:val="00006AAA"/>
    <w:rsid w:val="00006BD6"/>
    <w:rsid w:val="00007107"/>
    <w:rsid w:val="00010135"/>
    <w:rsid w:val="000108B5"/>
    <w:rsid w:val="00011D55"/>
    <w:rsid w:val="00011DAB"/>
    <w:rsid w:val="000136C2"/>
    <w:rsid w:val="00014404"/>
    <w:rsid w:val="00014ACD"/>
    <w:rsid w:val="00016064"/>
    <w:rsid w:val="00017818"/>
    <w:rsid w:val="00017893"/>
    <w:rsid w:val="00020A18"/>
    <w:rsid w:val="0002188B"/>
    <w:rsid w:val="00021BD0"/>
    <w:rsid w:val="0002203C"/>
    <w:rsid w:val="00022524"/>
    <w:rsid w:val="0002290E"/>
    <w:rsid w:val="00023B19"/>
    <w:rsid w:val="00023CCE"/>
    <w:rsid w:val="0002469F"/>
    <w:rsid w:val="00024BF0"/>
    <w:rsid w:val="00024DAD"/>
    <w:rsid w:val="0002571A"/>
    <w:rsid w:val="00025D15"/>
    <w:rsid w:val="00026075"/>
    <w:rsid w:val="00026599"/>
    <w:rsid w:val="00026AD9"/>
    <w:rsid w:val="00026E6B"/>
    <w:rsid w:val="0002710C"/>
    <w:rsid w:val="00027F6F"/>
    <w:rsid w:val="00030104"/>
    <w:rsid w:val="000312A9"/>
    <w:rsid w:val="00032C17"/>
    <w:rsid w:val="0003481C"/>
    <w:rsid w:val="00035F4A"/>
    <w:rsid w:val="00036B1A"/>
    <w:rsid w:val="000370DA"/>
    <w:rsid w:val="0003713A"/>
    <w:rsid w:val="000379E3"/>
    <w:rsid w:val="0004212D"/>
    <w:rsid w:val="0004250A"/>
    <w:rsid w:val="00042973"/>
    <w:rsid w:val="00044052"/>
    <w:rsid w:val="000443DA"/>
    <w:rsid w:val="000445C1"/>
    <w:rsid w:val="000446AC"/>
    <w:rsid w:val="0004531D"/>
    <w:rsid w:val="00046A3E"/>
    <w:rsid w:val="00046D85"/>
    <w:rsid w:val="00047829"/>
    <w:rsid w:val="000478AC"/>
    <w:rsid w:val="00050981"/>
    <w:rsid w:val="00050F33"/>
    <w:rsid w:val="0005218F"/>
    <w:rsid w:val="00052624"/>
    <w:rsid w:val="00053702"/>
    <w:rsid w:val="00053F92"/>
    <w:rsid w:val="00054413"/>
    <w:rsid w:val="00054516"/>
    <w:rsid w:val="000548C1"/>
    <w:rsid w:val="00054C77"/>
    <w:rsid w:val="00055765"/>
    <w:rsid w:val="000557F1"/>
    <w:rsid w:val="00055903"/>
    <w:rsid w:val="00055E4B"/>
    <w:rsid w:val="000569A7"/>
    <w:rsid w:val="0005703D"/>
    <w:rsid w:val="00057244"/>
    <w:rsid w:val="00060580"/>
    <w:rsid w:val="0006074F"/>
    <w:rsid w:val="0006124A"/>
    <w:rsid w:val="00062375"/>
    <w:rsid w:val="00062A52"/>
    <w:rsid w:val="0006343D"/>
    <w:rsid w:val="00063928"/>
    <w:rsid w:val="000639F4"/>
    <w:rsid w:val="00063DD8"/>
    <w:rsid w:val="000640F5"/>
    <w:rsid w:val="000647EF"/>
    <w:rsid w:val="000653C6"/>
    <w:rsid w:val="00065692"/>
    <w:rsid w:val="0006596C"/>
    <w:rsid w:val="00065AC4"/>
    <w:rsid w:val="00065C88"/>
    <w:rsid w:val="00066D84"/>
    <w:rsid w:val="00066EA5"/>
    <w:rsid w:val="000671CA"/>
    <w:rsid w:val="00067D95"/>
    <w:rsid w:val="00067FDF"/>
    <w:rsid w:val="0007004E"/>
    <w:rsid w:val="000708A7"/>
    <w:rsid w:val="000708E3"/>
    <w:rsid w:val="00072C25"/>
    <w:rsid w:val="000731BA"/>
    <w:rsid w:val="000732EA"/>
    <w:rsid w:val="0007350D"/>
    <w:rsid w:val="00073C20"/>
    <w:rsid w:val="00075026"/>
    <w:rsid w:val="00075181"/>
    <w:rsid w:val="0007647E"/>
    <w:rsid w:val="000771B9"/>
    <w:rsid w:val="00077416"/>
    <w:rsid w:val="0007753A"/>
    <w:rsid w:val="00077729"/>
    <w:rsid w:val="00077D46"/>
    <w:rsid w:val="00077F8E"/>
    <w:rsid w:val="000801B7"/>
    <w:rsid w:val="00080388"/>
    <w:rsid w:val="00080C05"/>
    <w:rsid w:val="0008127E"/>
    <w:rsid w:val="0008153E"/>
    <w:rsid w:val="00081A87"/>
    <w:rsid w:val="00082068"/>
    <w:rsid w:val="0008267C"/>
    <w:rsid w:val="00082951"/>
    <w:rsid w:val="000833D6"/>
    <w:rsid w:val="00083CF9"/>
    <w:rsid w:val="00084035"/>
    <w:rsid w:val="000846A0"/>
    <w:rsid w:val="000848A3"/>
    <w:rsid w:val="00085D3B"/>
    <w:rsid w:val="0008665D"/>
    <w:rsid w:val="00086ED4"/>
    <w:rsid w:val="0008755C"/>
    <w:rsid w:val="0009053E"/>
    <w:rsid w:val="00090D46"/>
    <w:rsid w:val="00091011"/>
    <w:rsid w:val="000910F7"/>
    <w:rsid w:val="00091201"/>
    <w:rsid w:val="0009124D"/>
    <w:rsid w:val="000914C7"/>
    <w:rsid w:val="0009167B"/>
    <w:rsid w:val="00092921"/>
    <w:rsid w:val="00092B60"/>
    <w:rsid w:val="00092D2A"/>
    <w:rsid w:val="00093012"/>
    <w:rsid w:val="000936DE"/>
    <w:rsid w:val="00093701"/>
    <w:rsid w:val="00093C82"/>
    <w:rsid w:val="0009470E"/>
    <w:rsid w:val="000949D0"/>
    <w:rsid w:val="00094A3D"/>
    <w:rsid w:val="000956D2"/>
    <w:rsid w:val="00095B89"/>
    <w:rsid w:val="00096E0C"/>
    <w:rsid w:val="00097035"/>
    <w:rsid w:val="000972D2"/>
    <w:rsid w:val="000973A4"/>
    <w:rsid w:val="000A0357"/>
    <w:rsid w:val="000A04A6"/>
    <w:rsid w:val="000A08B5"/>
    <w:rsid w:val="000A098B"/>
    <w:rsid w:val="000A0C06"/>
    <w:rsid w:val="000A22D6"/>
    <w:rsid w:val="000A335E"/>
    <w:rsid w:val="000A3761"/>
    <w:rsid w:val="000A4403"/>
    <w:rsid w:val="000A450C"/>
    <w:rsid w:val="000A66CE"/>
    <w:rsid w:val="000A68C6"/>
    <w:rsid w:val="000A705D"/>
    <w:rsid w:val="000A736D"/>
    <w:rsid w:val="000B0844"/>
    <w:rsid w:val="000B0996"/>
    <w:rsid w:val="000B0C31"/>
    <w:rsid w:val="000B0E21"/>
    <w:rsid w:val="000B10ED"/>
    <w:rsid w:val="000B11FF"/>
    <w:rsid w:val="000B302F"/>
    <w:rsid w:val="000B40AE"/>
    <w:rsid w:val="000B52E0"/>
    <w:rsid w:val="000B551F"/>
    <w:rsid w:val="000B568A"/>
    <w:rsid w:val="000B5C6E"/>
    <w:rsid w:val="000B63CA"/>
    <w:rsid w:val="000B72ED"/>
    <w:rsid w:val="000B7939"/>
    <w:rsid w:val="000B7EC6"/>
    <w:rsid w:val="000C0033"/>
    <w:rsid w:val="000C030B"/>
    <w:rsid w:val="000C1DCD"/>
    <w:rsid w:val="000C3AFB"/>
    <w:rsid w:val="000C5082"/>
    <w:rsid w:val="000C5306"/>
    <w:rsid w:val="000C54EB"/>
    <w:rsid w:val="000C586D"/>
    <w:rsid w:val="000C691A"/>
    <w:rsid w:val="000C6C44"/>
    <w:rsid w:val="000C6EE3"/>
    <w:rsid w:val="000C7CBD"/>
    <w:rsid w:val="000D09A2"/>
    <w:rsid w:val="000D0F2D"/>
    <w:rsid w:val="000D0F46"/>
    <w:rsid w:val="000D1593"/>
    <w:rsid w:val="000D1628"/>
    <w:rsid w:val="000D1D35"/>
    <w:rsid w:val="000D25BD"/>
    <w:rsid w:val="000D3038"/>
    <w:rsid w:val="000D34FF"/>
    <w:rsid w:val="000D3EAC"/>
    <w:rsid w:val="000D40C7"/>
    <w:rsid w:val="000D44B1"/>
    <w:rsid w:val="000D54F6"/>
    <w:rsid w:val="000D5DCD"/>
    <w:rsid w:val="000D5E6B"/>
    <w:rsid w:val="000D60AB"/>
    <w:rsid w:val="000D62BC"/>
    <w:rsid w:val="000D7923"/>
    <w:rsid w:val="000D7BAD"/>
    <w:rsid w:val="000E023D"/>
    <w:rsid w:val="000E059A"/>
    <w:rsid w:val="000E0B1A"/>
    <w:rsid w:val="000E171F"/>
    <w:rsid w:val="000E23CA"/>
    <w:rsid w:val="000E252D"/>
    <w:rsid w:val="000E2B7F"/>
    <w:rsid w:val="000E3C43"/>
    <w:rsid w:val="000E4067"/>
    <w:rsid w:val="000E4751"/>
    <w:rsid w:val="000E476D"/>
    <w:rsid w:val="000E498F"/>
    <w:rsid w:val="000E4E98"/>
    <w:rsid w:val="000E5BBF"/>
    <w:rsid w:val="000E5EF0"/>
    <w:rsid w:val="000E6228"/>
    <w:rsid w:val="000E68F9"/>
    <w:rsid w:val="000E7638"/>
    <w:rsid w:val="000F0784"/>
    <w:rsid w:val="000F195F"/>
    <w:rsid w:val="000F24BA"/>
    <w:rsid w:val="000F26FE"/>
    <w:rsid w:val="000F3285"/>
    <w:rsid w:val="000F346A"/>
    <w:rsid w:val="000F3A77"/>
    <w:rsid w:val="000F4911"/>
    <w:rsid w:val="000F4C73"/>
    <w:rsid w:val="000F4CA0"/>
    <w:rsid w:val="000F620E"/>
    <w:rsid w:val="000F685D"/>
    <w:rsid w:val="000F6F2F"/>
    <w:rsid w:val="000F6F5A"/>
    <w:rsid w:val="000F75B0"/>
    <w:rsid w:val="000F799F"/>
    <w:rsid w:val="000F7CE6"/>
    <w:rsid w:val="001020F3"/>
    <w:rsid w:val="00103031"/>
    <w:rsid w:val="00104959"/>
    <w:rsid w:val="00105C1C"/>
    <w:rsid w:val="00105C23"/>
    <w:rsid w:val="00106154"/>
    <w:rsid w:val="00106AD2"/>
    <w:rsid w:val="00106FF7"/>
    <w:rsid w:val="00107778"/>
    <w:rsid w:val="00107A8B"/>
    <w:rsid w:val="00107ABD"/>
    <w:rsid w:val="00107E85"/>
    <w:rsid w:val="0011038E"/>
    <w:rsid w:val="001108C4"/>
    <w:rsid w:val="001109A1"/>
    <w:rsid w:val="001116F5"/>
    <w:rsid w:val="00111922"/>
    <w:rsid w:val="00112E07"/>
    <w:rsid w:val="0011659D"/>
    <w:rsid w:val="001172B9"/>
    <w:rsid w:val="00117B00"/>
    <w:rsid w:val="00120B5E"/>
    <w:rsid w:val="00121E00"/>
    <w:rsid w:val="00122F87"/>
    <w:rsid w:val="00123B89"/>
    <w:rsid w:val="00123EE9"/>
    <w:rsid w:val="00124AD5"/>
    <w:rsid w:val="00124E7A"/>
    <w:rsid w:val="00125206"/>
    <w:rsid w:val="001254D8"/>
    <w:rsid w:val="00126A0F"/>
    <w:rsid w:val="00126EF1"/>
    <w:rsid w:val="0012791C"/>
    <w:rsid w:val="00127BD8"/>
    <w:rsid w:val="00130F7A"/>
    <w:rsid w:val="00131085"/>
    <w:rsid w:val="00131A1C"/>
    <w:rsid w:val="00132376"/>
    <w:rsid w:val="0013260C"/>
    <w:rsid w:val="0013261A"/>
    <w:rsid w:val="00132A21"/>
    <w:rsid w:val="0013442F"/>
    <w:rsid w:val="0013592F"/>
    <w:rsid w:val="00135D70"/>
    <w:rsid w:val="00136701"/>
    <w:rsid w:val="00137B68"/>
    <w:rsid w:val="001403B4"/>
    <w:rsid w:val="001409CD"/>
    <w:rsid w:val="00141822"/>
    <w:rsid w:val="00141AA2"/>
    <w:rsid w:val="00142975"/>
    <w:rsid w:val="00142D57"/>
    <w:rsid w:val="00142FD6"/>
    <w:rsid w:val="001436C5"/>
    <w:rsid w:val="00143856"/>
    <w:rsid w:val="00143EB0"/>
    <w:rsid w:val="00144078"/>
    <w:rsid w:val="001445B9"/>
    <w:rsid w:val="00144A21"/>
    <w:rsid w:val="00144DEB"/>
    <w:rsid w:val="001450F4"/>
    <w:rsid w:val="001462F4"/>
    <w:rsid w:val="0015032B"/>
    <w:rsid w:val="00150B74"/>
    <w:rsid w:val="00151446"/>
    <w:rsid w:val="0015231E"/>
    <w:rsid w:val="00152A65"/>
    <w:rsid w:val="00152B04"/>
    <w:rsid w:val="00153C3D"/>
    <w:rsid w:val="0015401E"/>
    <w:rsid w:val="001542C2"/>
    <w:rsid w:val="00154B53"/>
    <w:rsid w:val="00154E34"/>
    <w:rsid w:val="00154E47"/>
    <w:rsid w:val="00155A17"/>
    <w:rsid w:val="00155DF4"/>
    <w:rsid w:val="00155E7C"/>
    <w:rsid w:val="00155FB9"/>
    <w:rsid w:val="001562E1"/>
    <w:rsid w:val="00156411"/>
    <w:rsid w:val="001577CD"/>
    <w:rsid w:val="00157A2F"/>
    <w:rsid w:val="00160F2A"/>
    <w:rsid w:val="00162543"/>
    <w:rsid w:val="0016296B"/>
    <w:rsid w:val="001632FC"/>
    <w:rsid w:val="00163C69"/>
    <w:rsid w:val="00165DA4"/>
    <w:rsid w:val="00167637"/>
    <w:rsid w:val="001712CD"/>
    <w:rsid w:val="0017138E"/>
    <w:rsid w:val="0017193A"/>
    <w:rsid w:val="001719F0"/>
    <w:rsid w:val="00173491"/>
    <w:rsid w:val="00173ACA"/>
    <w:rsid w:val="00175A51"/>
    <w:rsid w:val="00175B07"/>
    <w:rsid w:val="00175E19"/>
    <w:rsid w:val="00176232"/>
    <w:rsid w:val="0017630D"/>
    <w:rsid w:val="001766C0"/>
    <w:rsid w:val="00176A9B"/>
    <w:rsid w:val="001800FE"/>
    <w:rsid w:val="001802BF"/>
    <w:rsid w:val="001819E0"/>
    <w:rsid w:val="00181CFE"/>
    <w:rsid w:val="00182465"/>
    <w:rsid w:val="00182E19"/>
    <w:rsid w:val="0018305E"/>
    <w:rsid w:val="00183322"/>
    <w:rsid w:val="0018348D"/>
    <w:rsid w:val="0018396D"/>
    <w:rsid w:val="00185343"/>
    <w:rsid w:val="001853AC"/>
    <w:rsid w:val="001859D1"/>
    <w:rsid w:val="00185B3A"/>
    <w:rsid w:val="001867F1"/>
    <w:rsid w:val="00186838"/>
    <w:rsid w:val="00186B6F"/>
    <w:rsid w:val="00186C18"/>
    <w:rsid w:val="001875AF"/>
    <w:rsid w:val="00187647"/>
    <w:rsid w:val="00187EA7"/>
    <w:rsid w:val="001902A2"/>
    <w:rsid w:val="001904DC"/>
    <w:rsid w:val="00190BE0"/>
    <w:rsid w:val="00191240"/>
    <w:rsid w:val="00192638"/>
    <w:rsid w:val="001934C2"/>
    <w:rsid w:val="00193A3A"/>
    <w:rsid w:val="00194A63"/>
    <w:rsid w:val="00195646"/>
    <w:rsid w:val="0019568A"/>
    <w:rsid w:val="00195910"/>
    <w:rsid w:val="00196178"/>
    <w:rsid w:val="001977F7"/>
    <w:rsid w:val="001A03CC"/>
    <w:rsid w:val="001A08B8"/>
    <w:rsid w:val="001A095E"/>
    <w:rsid w:val="001A09C9"/>
    <w:rsid w:val="001A0ED4"/>
    <w:rsid w:val="001A1CB7"/>
    <w:rsid w:val="001A2A52"/>
    <w:rsid w:val="001A2F02"/>
    <w:rsid w:val="001A3A6A"/>
    <w:rsid w:val="001A4169"/>
    <w:rsid w:val="001A449F"/>
    <w:rsid w:val="001A4BCC"/>
    <w:rsid w:val="001A4D46"/>
    <w:rsid w:val="001A4EBE"/>
    <w:rsid w:val="001A54B7"/>
    <w:rsid w:val="001A54E4"/>
    <w:rsid w:val="001A60AA"/>
    <w:rsid w:val="001A666D"/>
    <w:rsid w:val="001A6946"/>
    <w:rsid w:val="001A706C"/>
    <w:rsid w:val="001A7343"/>
    <w:rsid w:val="001A7930"/>
    <w:rsid w:val="001A7F9C"/>
    <w:rsid w:val="001B0139"/>
    <w:rsid w:val="001B0162"/>
    <w:rsid w:val="001B05A7"/>
    <w:rsid w:val="001B0EE3"/>
    <w:rsid w:val="001B1249"/>
    <w:rsid w:val="001B1604"/>
    <w:rsid w:val="001B2EA0"/>
    <w:rsid w:val="001B2F0E"/>
    <w:rsid w:val="001B3328"/>
    <w:rsid w:val="001B3A91"/>
    <w:rsid w:val="001B3BD8"/>
    <w:rsid w:val="001B423D"/>
    <w:rsid w:val="001B45EE"/>
    <w:rsid w:val="001B464D"/>
    <w:rsid w:val="001B4EEE"/>
    <w:rsid w:val="001B536E"/>
    <w:rsid w:val="001B6158"/>
    <w:rsid w:val="001B6399"/>
    <w:rsid w:val="001B7177"/>
    <w:rsid w:val="001B75E7"/>
    <w:rsid w:val="001C0D70"/>
    <w:rsid w:val="001C0D7D"/>
    <w:rsid w:val="001C161A"/>
    <w:rsid w:val="001C222F"/>
    <w:rsid w:val="001C22DE"/>
    <w:rsid w:val="001C4239"/>
    <w:rsid w:val="001C4292"/>
    <w:rsid w:val="001C5761"/>
    <w:rsid w:val="001C5A16"/>
    <w:rsid w:val="001C5C36"/>
    <w:rsid w:val="001C62E4"/>
    <w:rsid w:val="001C697D"/>
    <w:rsid w:val="001C6996"/>
    <w:rsid w:val="001C7468"/>
    <w:rsid w:val="001C751E"/>
    <w:rsid w:val="001D0713"/>
    <w:rsid w:val="001D122F"/>
    <w:rsid w:val="001D1364"/>
    <w:rsid w:val="001D1A07"/>
    <w:rsid w:val="001D2FB7"/>
    <w:rsid w:val="001D3B47"/>
    <w:rsid w:val="001D4467"/>
    <w:rsid w:val="001D45C2"/>
    <w:rsid w:val="001D55C6"/>
    <w:rsid w:val="001D642F"/>
    <w:rsid w:val="001D67BF"/>
    <w:rsid w:val="001D6BB8"/>
    <w:rsid w:val="001D6C0A"/>
    <w:rsid w:val="001D71BA"/>
    <w:rsid w:val="001D7853"/>
    <w:rsid w:val="001D7903"/>
    <w:rsid w:val="001E02F2"/>
    <w:rsid w:val="001E032C"/>
    <w:rsid w:val="001E0442"/>
    <w:rsid w:val="001E063B"/>
    <w:rsid w:val="001E06FB"/>
    <w:rsid w:val="001E0C54"/>
    <w:rsid w:val="001E0E7C"/>
    <w:rsid w:val="001E0EA7"/>
    <w:rsid w:val="001E2384"/>
    <w:rsid w:val="001E401C"/>
    <w:rsid w:val="001E52E2"/>
    <w:rsid w:val="001E5462"/>
    <w:rsid w:val="001E5676"/>
    <w:rsid w:val="001E5CAE"/>
    <w:rsid w:val="001E5F4C"/>
    <w:rsid w:val="001E63CA"/>
    <w:rsid w:val="001E6D77"/>
    <w:rsid w:val="001E7E18"/>
    <w:rsid w:val="001F19D2"/>
    <w:rsid w:val="001F1AAE"/>
    <w:rsid w:val="001F223D"/>
    <w:rsid w:val="001F2357"/>
    <w:rsid w:val="001F2632"/>
    <w:rsid w:val="001F3216"/>
    <w:rsid w:val="001F429E"/>
    <w:rsid w:val="001F447A"/>
    <w:rsid w:val="001F4E01"/>
    <w:rsid w:val="001F5C87"/>
    <w:rsid w:val="001F5D8D"/>
    <w:rsid w:val="001F5F17"/>
    <w:rsid w:val="001F710D"/>
    <w:rsid w:val="001F7809"/>
    <w:rsid w:val="001F7F90"/>
    <w:rsid w:val="00201532"/>
    <w:rsid w:val="00201BEA"/>
    <w:rsid w:val="002026D7"/>
    <w:rsid w:val="00204E8E"/>
    <w:rsid w:val="002050CD"/>
    <w:rsid w:val="00205BFE"/>
    <w:rsid w:val="00205EBB"/>
    <w:rsid w:val="00206768"/>
    <w:rsid w:val="002068E8"/>
    <w:rsid w:val="00207B92"/>
    <w:rsid w:val="00207C9B"/>
    <w:rsid w:val="00207FCE"/>
    <w:rsid w:val="002104D8"/>
    <w:rsid w:val="00210FD2"/>
    <w:rsid w:val="00211C96"/>
    <w:rsid w:val="002120D6"/>
    <w:rsid w:val="00212790"/>
    <w:rsid w:val="00212C21"/>
    <w:rsid w:val="002130A1"/>
    <w:rsid w:val="00213FF6"/>
    <w:rsid w:val="00214062"/>
    <w:rsid w:val="0021429D"/>
    <w:rsid w:val="0021437E"/>
    <w:rsid w:val="00214B09"/>
    <w:rsid w:val="00214B1E"/>
    <w:rsid w:val="002150E0"/>
    <w:rsid w:val="002154A9"/>
    <w:rsid w:val="00215934"/>
    <w:rsid w:val="00216387"/>
    <w:rsid w:val="0021698E"/>
    <w:rsid w:val="00216A1A"/>
    <w:rsid w:val="0021702A"/>
    <w:rsid w:val="002176DC"/>
    <w:rsid w:val="00217BFE"/>
    <w:rsid w:val="00217CFE"/>
    <w:rsid w:val="00217E84"/>
    <w:rsid w:val="00220608"/>
    <w:rsid w:val="002208CE"/>
    <w:rsid w:val="00220B97"/>
    <w:rsid w:val="00220B9D"/>
    <w:rsid w:val="002214B4"/>
    <w:rsid w:val="00222273"/>
    <w:rsid w:val="00223D1F"/>
    <w:rsid w:val="00224045"/>
    <w:rsid w:val="00224BA6"/>
    <w:rsid w:val="00224EC4"/>
    <w:rsid w:val="002252FE"/>
    <w:rsid w:val="00225427"/>
    <w:rsid w:val="002258BD"/>
    <w:rsid w:val="00225905"/>
    <w:rsid w:val="00226ECD"/>
    <w:rsid w:val="002270A2"/>
    <w:rsid w:val="0022713A"/>
    <w:rsid w:val="0022763C"/>
    <w:rsid w:val="002279C7"/>
    <w:rsid w:val="0023067B"/>
    <w:rsid w:val="00230CA6"/>
    <w:rsid w:val="002317AD"/>
    <w:rsid w:val="00232417"/>
    <w:rsid w:val="00232489"/>
    <w:rsid w:val="00232781"/>
    <w:rsid w:val="002327A7"/>
    <w:rsid w:val="00232A1F"/>
    <w:rsid w:val="00232D16"/>
    <w:rsid w:val="00232DC5"/>
    <w:rsid w:val="002332B6"/>
    <w:rsid w:val="00234912"/>
    <w:rsid w:val="00234B39"/>
    <w:rsid w:val="002350C4"/>
    <w:rsid w:val="002351FA"/>
    <w:rsid w:val="00235CC8"/>
    <w:rsid w:val="00236131"/>
    <w:rsid w:val="00236A35"/>
    <w:rsid w:val="00236A97"/>
    <w:rsid w:val="00236BDA"/>
    <w:rsid w:val="002372A1"/>
    <w:rsid w:val="00237FCD"/>
    <w:rsid w:val="00240512"/>
    <w:rsid w:val="00240DAF"/>
    <w:rsid w:val="00240FE8"/>
    <w:rsid w:val="002413EC"/>
    <w:rsid w:val="00241C52"/>
    <w:rsid w:val="00242194"/>
    <w:rsid w:val="00242203"/>
    <w:rsid w:val="00242F72"/>
    <w:rsid w:val="00243897"/>
    <w:rsid w:val="00244E79"/>
    <w:rsid w:val="002451E5"/>
    <w:rsid w:val="00246941"/>
    <w:rsid w:val="00246B55"/>
    <w:rsid w:val="00247671"/>
    <w:rsid w:val="00250877"/>
    <w:rsid w:val="00251259"/>
    <w:rsid w:val="00251E05"/>
    <w:rsid w:val="00251F07"/>
    <w:rsid w:val="00251FD6"/>
    <w:rsid w:val="00252A60"/>
    <w:rsid w:val="002533E3"/>
    <w:rsid w:val="002546ED"/>
    <w:rsid w:val="002546F3"/>
    <w:rsid w:val="00254F82"/>
    <w:rsid w:val="00255A22"/>
    <w:rsid w:val="002565A4"/>
    <w:rsid w:val="00257786"/>
    <w:rsid w:val="0025789F"/>
    <w:rsid w:val="00257D35"/>
    <w:rsid w:val="00257DEC"/>
    <w:rsid w:val="00260706"/>
    <w:rsid w:val="00260BF9"/>
    <w:rsid w:val="00260C5E"/>
    <w:rsid w:val="00260DA8"/>
    <w:rsid w:val="00260EF5"/>
    <w:rsid w:val="00261441"/>
    <w:rsid w:val="0026145E"/>
    <w:rsid w:val="0026172C"/>
    <w:rsid w:val="002619FA"/>
    <w:rsid w:val="00262AA6"/>
    <w:rsid w:val="00263952"/>
    <w:rsid w:val="00264F8F"/>
    <w:rsid w:val="00265CC4"/>
    <w:rsid w:val="002667C0"/>
    <w:rsid w:val="00266B79"/>
    <w:rsid w:val="00266BF8"/>
    <w:rsid w:val="00266CBD"/>
    <w:rsid w:val="00266E63"/>
    <w:rsid w:val="00267B9A"/>
    <w:rsid w:val="00270DAE"/>
    <w:rsid w:val="00271D95"/>
    <w:rsid w:val="0027226B"/>
    <w:rsid w:val="0027258D"/>
    <w:rsid w:val="002729DA"/>
    <w:rsid w:val="00272C74"/>
    <w:rsid w:val="00272F3F"/>
    <w:rsid w:val="0027341E"/>
    <w:rsid w:val="00273512"/>
    <w:rsid w:val="00273ADC"/>
    <w:rsid w:val="00275058"/>
    <w:rsid w:val="0027505B"/>
    <w:rsid w:val="0027522D"/>
    <w:rsid w:val="00275A9D"/>
    <w:rsid w:val="002760E2"/>
    <w:rsid w:val="00276ED2"/>
    <w:rsid w:val="00277730"/>
    <w:rsid w:val="00280161"/>
    <w:rsid w:val="002802AE"/>
    <w:rsid w:val="002802FD"/>
    <w:rsid w:val="00281145"/>
    <w:rsid w:val="00281654"/>
    <w:rsid w:val="00281AC1"/>
    <w:rsid w:val="00281F6E"/>
    <w:rsid w:val="00282719"/>
    <w:rsid w:val="00282785"/>
    <w:rsid w:val="002833CB"/>
    <w:rsid w:val="002835AF"/>
    <w:rsid w:val="00283D71"/>
    <w:rsid w:val="0028404A"/>
    <w:rsid w:val="00284859"/>
    <w:rsid w:val="00284F7D"/>
    <w:rsid w:val="00285F2E"/>
    <w:rsid w:val="002868DB"/>
    <w:rsid w:val="002871EB"/>
    <w:rsid w:val="002878E9"/>
    <w:rsid w:val="00287CCF"/>
    <w:rsid w:val="002907D4"/>
    <w:rsid w:val="00290B88"/>
    <w:rsid w:val="00290FD6"/>
    <w:rsid w:val="00290FF3"/>
    <w:rsid w:val="00291997"/>
    <w:rsid w:val="00291C7D"/>
    <w:rsid w:val="00292C73"/>
    <w:rsid w:val="002935BB"/>
    <w:rsid w:val="00293D62"/>
    <w:rsid w:val="002940D7"/>
    <w:rsid w:val="00294378"/>
    <w:rsid w:val="002946F4"/>
    <w:rsid w:val="00294937"/>
    <w:rsid w:val="002954F3"/>
    <w:rsid w:val="002955CB"/>
    <w:rsid w:val="00295681"/>
    <w:rsid w:val="00296517"/>
    <w:rsid w:val="002966E5"/>
    <w:rsid w:val="00296C78"/>
    <w:rsid w:val="00296EFE"/>
    <w:rsid w:val="002A0286"/>
    <w:rsid w:val="002A05BA"/>
    <w:rsid w:val="002A0F57"/>
    <w:rsid w:val="002A1657"/>
    <w:rsid w:val="002A198B"/>
    <w:rsid w:val="002A1DA1"/>
    <w:rsid w:val="002A1F85"/>
    <w:rsid w:val="002A281B"/>
    <w:rsid w:val="002A2892"/>
    <w:rsid w:val="002A2A7B"/>
    <w:rsid w:val="002A2CA3"/>
    <w:rsid w:val="002A32F0"/>
    <w:rsid w:val="002A3953"/>
    <w:rsid w:val="002A3AD8"/>
    <w:rsid w:val="002A3ED0"/>
    <w:rsid w:val="002A58C3"/>
    <w:rsid w:val="002A5CAA"/>
    <w:rsid w:val="002A671C"/>
    <w:rsid w:val="002B063E"/>
    <w:rsid w:val="002B1E71"/>
    <w:rsid w:val="002B2171"/>
    <w:rsid w:val="002B23CC"/>
    <w:rsid w:val="002B2B61"/>
    <w:rsid w:val="002B3729"/>
    <w:rsid w:val="002B38E4"/>
    <w:rsid w:val="002B3CBF"/>
    <w:rsid w:val="002B433E"/>
    <w:rsid w:val="002B50ED"/>
    <w:rsid w:val="002B5C52"/>
    <w:rsid w:val="002B67CC"/>
    <w:rsid w:val="002B6B01"/>
    <w:rsid w:val="002B7025"/>
    <w:rsid w:val="002B707D"/>
    <w:rsid w:val="002B75E1"/>
    <w:rsid w:val="002B789B"/>
    <w:rsid w:val="002C030B"/>
    <w:rsid w:val="002C05E0"/>
    <w:rsid w:val="002C094B"/>
    <w:rsid w:val="002C11CC"/>
    <w:rsid w:val="002C11D6"/>
    <w:rsid w:val="002C1DCC"/>
    <w:rsid w:val="002C21D9"/>
    <w:rsid w:val="002C2811"/>
    <w:rsid w:val="002C2BB3"/>
    <w:rsid w:val="002C2F9E"/>
    <w:rsid w:val="002C3E01"/>
    <w:rsid w:val="002C49C1"/>
    <w:rsid w:val="002C57E5"/>
    <w:rsid w:val="002C6002"/>
    <w:rsid w:val="002C6BCC"/>
    <w:rsid w:val="002C7D71"/>
    <w:rsid w:val="002C7DAF"/>
    <w:rsid w:val="002C7E85"/>
    <w:rsid w:val="002D1211"/>
    <w:rsid w:val="002D184A"/>
    <w:rsid w:val="002D1868"/>
    <w:rsid w:val="002D18A6"/>
    <w:rsid w:val="002D1E59"/>
    <w:rsid w:val="002D21B8"/>
    <w:rsid w:val="002D275F"/>
    <w:rsid w:val="002D289A"/>
    <w:rsid w:val="002D30FA"/>
    <w:rsid w:val="002D3CCF"/>
    <w:rsid w:val="002D3E98"/>
    <w:rsid w:val="002D41CA"/>
    <w:rsid w:val="002D4B01"/>
    <w:rsid w:val="002D4C49"/>
    <w:rsid w:val="002D4D6B"/>
    <w:rsid w:val="002D4D83"/>
    <w:rsid w:val="002D4E2D"/>
    <w:rsid w:val="002D4E7B"/>
    <w:rsid w:val="002D4FDA"/>
    <w:rsid w:val="002D58CD"/>
    <w:rsid w:val="002D60D8"/>
    <w:rsid w:val="002D6B47"/>
    <w:rsid w:val="002D7664"/>
    <w:rsid w:val="002D7D5C"/>
    <w:rsid w:val="002E0D1B"/>
    <w:rsid w:val="002E10DE"/>
    <w:rsid w:val="002E1C01"/>
    <w:rsid w:val="002E2232"/>
    <w:rsid w:val="002E2F35"/>
    <w:rsid w:val="002E48FB"/>
    <w:rsid w:val="002E4AE8"/>
    <w:rsid w:val="002E5999"/>
    <w:rsid w:val="002E5A0A"/>
    <w:rsid w:val="002E5A22"/>
    <w:rsid w:val="002E5A73"/>
    <w:rsid w:val="002E5D47"/>
    <w:rsid w:val="002E794F"/>
    <w:rsid w:val="002E7BE1"/>
    <w:rsid w:val="002E7BEC"/>
    <w:rsid w:val="002F1225"/>
    <w:rsid w:val="002F183E"/>
    <w:rsid w:val="002F1ADA"/>
    <w:rsid w:val="002F265A"/>
    <w:rsid w:val="002F2AAA"/>
    <w:rsid w:val="002F3740"/>
    <w:rsid w:val="002F3A06"/>
    <w:rsid w:val="002F3C93"/>
    <w:rsid w:val="002F3D8B"/>
    <w:rsid w:val="002F407F"/>
    <w:rsid w:val="002F4816"/>
    <w:rsid w:val="002F4942"/>
    <w:rsid w:val="002F4B50"/>
    <w:rsid w:val="002F5535"/>
    <w:rsid w:val="002F6502"/>
    <w:rsid w:val="002F67CE"/>
    <w:rsid w:val="002F6A09"/>
    <w:rsid w:val="003009FC"/>
    <w:rsid w:val="00301357"/>
    <w:rsid w:val="00302106"/>
    <w:rsid w:val="0030287B"/>
    <w:rsid w:val="00302ACE"/>
    <w:rsid w:val="0030387A"/>
    <w:rsid w:val="00303ECB"/>
    <w:rsid w:val="003044D2"/>
    <w:rsid w:val="003048DF"/>
    <w:rsid w:val="003059F8"/>
    <w:rsid w:val="00305D4F"/>
    <w:rsid w:val="003060D0"/>
    <w:rsid w:val="003064C6"/>
    <w:rsid w:val="003070A8"/>
    <w:rsid w:val="0030776B"/>
    <w:rsid w:val="00307B95"/>
    <w:rsid w:val="00307CD5"/>
    <w:rsid w:val="00307E9A"/>
    <w:rsid w:val="00311A82"/>
    <w:rsid w:val="00314EB2"/>
    <w:rsid w:val="00316872"/>
    <w:rsid w:val="00320483"/>
    <w:rsid w:val="0032167D"/>
    <w:rsid w:val="0032229A"/>
    <w:rsid w:val="003222B1"/>
    <w:rsid w:val="003222F3"/>
    <w:rsid w:val="00322D90"/>
    <w:rsid w:val="0032346F"/>
    <w:rsid w:val="003236B4"/>
    <w:rsid w:val="00324A1D"/>
    <w:rsid w:val="00325E07"/>
    <w:rsid w:val="0032658D"/>
    <w:rsid w:val="003271F7"/>
    <w:rsid w:val="00327B95"/>
    <w:rsid w:val="00330173"/>
    <w:rsid w:val="003301C9"/>
    <w:rsid w:val="003302D4"/>
    <w:rsid w:val="003319F6"/>
    <w:rsid w:val="003321E9"/>
    <w:rsid w:val="00333406"/>
    <w:rsid w:val="0033384C"/>
    <w:rsid w:val="00333A85"/>
    <w:rsid w:val="00333D90"/>
    <w:rsid w:val="00333F50"/>
    <w:rsid w:val="00334296"/>
    <w:rsid w:val="00334525"/>
    <w:rsid w:val="003346CD"/>
    <w:rsid w:val="003348C7"/>
    <w:rsid w:val="00335186"/>
    <w:rsid w:val="00335E00"/>
    <w:rsid w:val="00336678"/>
    <w:rsid w:val="00336CA7"/>
    <w:rsid w:val="00336EC8"/>
    <w:rsid w:val="003373F9"/>
    <w:rsid w:val="00337D45"/>
    <w:rsid w:val="00337F91"/>
    <w:rsid w:val="00340113"/>
    <w:rsid w:val="0034124B"/>
    <w:rsid w:val="00341703"/>
    <w:rsid w:val="0034272E"/>
    <w:rsid w:val="00343971"/>
    <w:rsid w:val="00345344"/>
    <w:rsid w:val="00346323"/>
    <w:rsid w:val="003464D2"/>
    <w:rsid w:val="003470E2"/>
    <w:rsid w:val="00347F24"/>
    <w:rsid w:val="003504B6"/>
    <w:rsid w:val="00350708"/>
    <w:rsid w:val="00350C48"/>
    <w:rsid w:val="00351649"/>
    <w:rsid w:val="00351AA5"/>
    <w:rsid w:val="00351CCC"/>
    <w:rsid w:val="00351E1E"/>
    <w:rsid w:val="003520FB"/>
    <w:rsid w:val="00352A01"/>
    <w:rsid w:val="00353942"/>
    <w:rsid w:val="003541FE"/>
    <w:rsid w:val="00354AF3"/>
    <w:rsid w:val="00354C50"/>
    <w:rsid w:val="00355141"/>
    <w:rsid w:val="003558C5"/>
    <w:rsid w:val="00355A9A"/>
    <w:rsid w:val="00355ACC"/>
    <w:rsid w:val="00355B83"/>
    <w:rsid w:val="00355F5E"/>
    <w:rsid w:val="00356044"/>
    <w:rsid w:val="00356783"/>
    <w:rsid w:val="00356E9A"/>
    <w:rsid w:val="00356F17"/>
    <w:rsid w:val="00357684"/>
    <w:rsid w:val="00360293"/>
    <w:rsid w:val="003607A8"/>
    <w:rsid w:val="00361F7A"/>
    <w:rsid w:val="0036211C"/>
    <w:rsid w:val="00362A52"/>
    <w:rsid w:val="00362F2A"/>
    <w:rsid w:val="0036354B"/>
    <w:rsid w:val="00363640"/>
    <w:rsid w:val="00364077"/>
    <w:rsid w:val="00364BEC"/>
    <w:rsid w:val="00364C5A"/>
    <w:rsid w:val="00364F65"/>
    <w:rsid w:val="00365647"/>
    <w:rsid w:val="00365F18"/>
    <w:rsid w:val="00366D87"/>
    <w:rsid w:val="00367338"/>
    <w:rsid w:val="003676DC"/>
    <w:rsid w:val="00367F4B"/>
    <w:rsid w:val="003707C3"/>
    <w:rsid w:val="00370E86"/>
    <w:rsid w:val="00370F1C"/>
    <w:rsid w:val="0037186D"/>
    <w:rsid w:val="00371E9D"/>
    <w:rsid w:val="00372423"/>
    <w:rsid w:val="00372772"/>
    <w:rsid w:val="00373513"/>
    <w:rsid w:val="003738C0"/>
    <w:rsid w:val="00373B67"/>
    <w:rsid w:val="00373CB8"/>
    <w:rsid w:val="00373DEF"/>
    <w:rsid w:val="00374761"/>
    <w:rsid w:val="00374B91"/>
    <w:rsid w:val="00374C13"/>
    <w:rsid w:val="0037632C"/>
    <w:rsid w:val="003763AB"/>
    <w:rsid w:val="00380161"/>
    <w:rsid w:val="003806F2"/>
    <w:rsid w:val="00380B8A"/>
    <w:rsid w:val="003820D4"/>
    <w:rsid w:val="00382119"/>
    <w:rsid w:val="00382D22"/>
    <w:rsid w:val="00383420"/>
    <w:rsid w:val="00383843"/>
    <w:rsid w:val="00383EC3"/>
    <w:rsid w:val="0038454E"/>
    <w:rsid w:val="0038467B"/>
    <w:rsid w:val="00385541"/>
    <w:rsid w:val="0038569A"/>
    <w:rsid w:val="00385793"/>
    <w:rsid w:val="00385F21"/>
    <w:rsid w:val="00386E80"/>
    <w:rsid w:val="00387394"/>
    <w:rsid w:val="00387AD8"/>
    <w:rsid w:val="00390648"/>
    <w:rsid w:val="0039087A"/>
    <w:rsid w:val="00390C9B"/>
    <w:rsid w:val="003919AB"/>
    <w:rsid w:val="0039355A"/>
    <w:rsid w:val="00395018"/>
    <w:rsid w:val="003956B6"/>
    <w:rsid w:val="003958E4"/>
    <w:rsid w:val="003961A8"/>
    <w:rsid w:val="00396AA9"/>
    <w:rsid w:val="00396FF5"/>
    <w:rsid w:val="0039702C"/>
    <w:rsid w:val="00397422"/>
    <w:rsid w:val="0039754C"/>
    <w:rsid w:val="00397F85"/>
    <w:rsid w:val="003A00BE"/>
    <w:rsid w:val="003A0BAB"/>
    <w:rsid w:val="003A1E4D"/>
    <w:rsid w:val="003A26F1"/>
    <w:rsid w:val="003A278B"/>
    <w:rsid w:val="003A2CA2"/>
    <w:rsid w:val="003A2F68"/>
    <w:rsid w:val="003A4300"/>
    <w:rsid w:val="003A43E8"/>
    <w:rsid w:val="003A4442"/>
    <w:rsid w:val="003A448D"/>
    <w:rsid w:val="003A486C"/>
    <w:rsid w:val="003A4ABE"/>
    <w:rsid w:val="003A50EF"/>
    <w:rsid w:val="003A565D"/>
    <w:rsid w:val="003A6592"/>
    <w:rsid w:val="003A6FD6"/>
    <w:rsid w:val="003A7272"/>
    <w:rsid w:val="003A7275"/>
    <w:rsid w:val="003A7AA3"/>
    <w:rsid w:val="003B06BF"/>
    <w:rsid w:val="003B1233"/>
    <w:rsid w:val="003B2809"/>
    <w:rsid w:val="003B3073"/>
    <w:rsid w:val="003B33C4"/>
    <w:rsid w:val="003B3CD9"/>
    <w:rsid w:val="003B4384"/>
    <w:rsid w:val="003B441D"/>
    <w:rsid w:val="003B4EB2"/>
    <w:rsid w:val="003B5726"/>
    <w:rsid w:val="003B5767"/>
    <w:rsid w:val="003B7D03"/>
    <w:rsid w:val="003C05FD"/>
    <w:rsid w:val="003C0E70"/>
    <w:rsid w:val="003C299D"/>
    <w:rsid w:val="003C29B3"/>
    <w:rsid w:val="003C2B1C"/>
    <w:rsid w:val="003C383E"/>
    <w:rsid w:val="003C4553"/>
    <w:rsid w:val="003C4A87"/>
    <w:rsid w:val="003C4DEA"/>
    <w:rsid w:val="003C54BD"/>
    <w:rsid w:val="003C5671"/>
    <w:rsid w:val="003C573F"/>
    <w:rsid w:val="003C5B45"/>
    <w:rsid w:val="003C5D01"/>
    <w:rsid w:val="003C6680"/>
    <w:rsid w:val="003C6E12"/>
    <w:rsid w:val="003C6F48"/>
    <w:rsid w:val="003C74BD"/>
    <w:rsid w:val="003C761B"/>
    <w:rsid w:val="003D0B6C"/>
    <w:rsid w:val="003D0B80"/>
    <w:rsid w:val="003D20A6"/>
    <w:rsid w:val="003D24B6"/>
    <w:rsid w:val="003D3523"/>
    <w:rsid w:val="003D4A6E"/>
    <w:rsid w:val="003D4F33"/>
    <w:rsid w:val="003D5708"/>
    <w:rsid w:val="003D57A3"/>
    <w:rsid w:val="003D5D24"/>
    <w:rsid w:val="003D66EC"/>
    <w:rsid w:val="003D73A2"/>
    <w:rsid w:val="003D7730"/>
    <w:rsid w:val="003D7C56"/>
    <w:rsid w:val="003D7F07"/>
    <w:rsid w:val="003D7F81"/>
    <w:rsid w:val="003E0594"/>
    <w:rsid w:val="003E0A08"/>
    <w:rsid w:val="003E0A3E"/>
    <w:rsid w:val="003E0A58"/>
    <w:rsid w:val="003E13B8"/>
    <w:rsid w:val="003E146D"/>
    <w:rsid w:val="003E182A"/>
    <w:rsid w:val="003E1E2F"/>
    <w:rsid w:val="003E1E5B"/>
    <w:rsid w:val="003E1F1E"/>
    <w:rsid w:val="003E257F"/>
    <w:rsid w:val="003E2B5D"/>
    <w:rsid w:val="003E3750"/>
    <w:rsid w:val="003E3850"/>
    <w:rsid w:val="003E3FB2"/>
    <w:rsid w:val="003E41BC"/>
    <w:rsid w:val="003E5763"/>
    <w:rsid w:val="003E746C"/>
    <w:rsid w:val="003E796A"/>
    <w:rsid w:val="003E7A20"/>
    <w:rsid w:val="003E7B1A"/>
    <w:rsid w:val="003E7B89"/>
    <w:rsid w:val="003F0AC6"/>
    <w:rsid w:val="003F0B3F"/>
    <w:rsid w:val="003F177F"/>
    <w:rsid w:val="003F1E9D"/>
    <w:rsid w:val="003F2329"/>
    <w:rsid w:val="003F3810"/>
    <w:rsid w:val="003F435D"/>
    <w:rsid w:val="003F4AA9"/>
    <w:rsid w:val="003F4CA8"/>
    <w:rsid w:val="003F4D46"/>
    <w:rsid w:val="003F4E8E"/>
    <w:rsid w:val="003F5EED"/>
    <w:rsid w:val="003F5EFE"/>
    <w:rsid w:val="003F6116"/>
    <w:rsid w:val="003F68A1"/>
    <w:rsid w:val="003F72DE"/>
    <w:rsid w:val="003F7F4B"/>
    <w:rsid w:val="004004C4"/>
    <w:rsid w:val="004006C9"/>
    <w:rsid w:val="00401F5D"/>
    <w:rsid w:val="00402467"/>
    <w:rsid w:val="0040308F"/>
    <w:rsid w:val="00403FB2"/>
    <w:rsid w:val="00404276"/>
    <w:rsid w:val="0040441D"/>
    <w:rsid w:val="00405DF3"/>
    <w:rsid w:val="0040617D"/>
    <w:rsid w:val="00406915"/>
    <w:rsid w:val="00407549"/>
    <w:rsid w:val="004075B9"/>
    <w:rsid w:val="00407E04"/>
    <w:rsid w:val="00410C56"/>
    <w:rsid w:val="00410FAD"/>
    <w:rsid w:val="004111D0"/>
    <w:rsid w:val="00411390"/>
    <w:rsid w:val="004115F8"/>
    <w:rsid w:val="0041183E"/>
    <w:rsid w:val="00413033"/>
    <w:rsid w:val="0041381A"/>
    <w:rsid w:val="00413CD3"/>
    <w:rsid w:val="00413FD7"/>
    <w:rsid w:val="00414783"/>
    <w:rsid w:val="00414A0C"/>
    <w:rsid w:val="00414B26"/>
    <w:rsid w:val="00415708"/>
    <w:rsid w:val="00415ACC"/>
    <w:rsid w:val="00415CD9"/>
    <w:rsid w:val="004161CC"/>
    <w:rsid w:val="004169AC"/>
    <w:rsid w:val="0041719F"/>
    <w:rsid w:val="00417462"/>
    <w:rsid w:val="00417E6B"/>
    <w:rsid w:val="004201CC"/>
    <w:rsid w:val="00420E87"/>
    <w:rsid w:val="00421DFF"/>
    <w:rsid w:val="0042230C"/>
    <w:rsid w:val="00422376"/>
    <w:rsid w:val="004224E4"/>
    <w:rsid w:val="00422D27"/>
    <w:rsid w:val="00423960"/>
    <w:rsid w:val="0042476F"/>
    <w:rsid w:val="004256A2"/>
    <w:rsid w:val="0042590E"/>
    <w:rsid w:val="00425A11"/>
    <w:rsid w:val="00425C64"/>
    <w:rsid w:val="00425D2B"/>
    <w:rsid w:val="0042653B"/>
    <w:rsid w:val="00427246"/>
    <w:rsid w:val="00427887"/>
    <w:rsid w:val="00427CBC"/>
    <w:rsid w:val="004309D6"/>
    <w:rsid w:val="00431AB9"/>
    <w:rsid w:val="00431ED3"/>
    <w:rsid w:val="00432585"/>
    <w:rsid w:val="004333A6"/>
    <w:rsid w:val="004342A8"/>
    <w:rsid w:val="00434D05"/>
    <w:rsid w:val="00434D55"/>
    <w:rsid w:val="004357B4"/>
    <w:rsid w:val="00436CAD"/>
    <w:rsid w:val="00437167"/>
    <w:rsid w:val="00437D7A"/>
    <w:rsid w:val="00441396"/>
    <w:rsid w:val="004415F7"/>
    <w:rsid w:val="00441D6B"/>
    <w:rsid w:val="004421CF"/>
    <w:rsid w:val="00442E0C"/>
    <w:rsid w:val="004433B7"/>
    <w:rsid w:val="00444C6C"/>
    <w:rsid w:val="0044509B"/>
    <w:rsid w:val="00445356"/>
    <w:rsid w:val="00445459"/>
    <w:rsid w:val="00445514"/>
    <w:rsid w:val="0044693A"/>
    <w:rsid w:val="004473EF"/>
    <w:rsid w:val="004477AF"/>
    <w:rsid w:val="0045199D"/>
    <w:rsid w:val="00451C16"/>
    <w:rsid w:val="00451E50"/>
    <w:rsid w:val="0045291E"/>
    <w:rsid w:val="00452B23"/>
    <w:rsid w:val="00452BEC"/>
    <w:rsid w:val="00452DBD"/>
    <w:rsid w:val="004537EC"/>
    <w:rsid w:val="00454B89"/>
    <w:rsid w:val="00454F87"/>
    <w:rsid w:val="0045562E"/>
    <w:rsid w:val="004557D0"/>
    <w:rsid w:val="00456984"/>
    <w:rsid w:val="00456C2A"/>
    <w:rsid w:val="0045705D"/>
    <w:rsid w:val="00457516"/>
    <w:rsid w:val="004575E5"/>
    <w:rsid w:val="00457DA7"/>
    <w:rsid w:val="00460363"/>
    <w:rsid w:val="0046041E"/>
    <w:rsid w:val="00460750"/>
    <w:rsid w:val="00460D9B"/>
    <w:rsid w:val="00460DDE"/>
    <w:rsid w:val="00460E0F"/>
    <w:rsid w:val="00461A11"/>
    <w:rsid w:val="00461B1D"/>
    <w:rsid w:val="004630A2"/>
    <w:rsid w:val="00463861"/>
    <w:rsid w:val="0046406F"/>
    <w:rsid w:val="00464345"/>
    <w:rsid w:val="00464CC3"/>
    <w:rsid w:val="00464D16"/>
    <w:rsid w:val="00465308"/>
    <w:rsid w:val="00465D5C"/>
    <w:rsid w:val="00466A78"/>
    <w:rsid w:val="00466B3D"/>
    <w:rsid w:val="00466E44"/>
    <w:rsid w:val="00466FB3"/>
    <w:rsid w:val="0046778D"/>
    <w:rsid w:val="00467FF7"/>
    <w:rsid w:val="00470AC3"/>
    <w:rsid w:val="00472075"/>
    <w:rsid w:val="00472356"/>
    <w:rsid w:val="00472981"/>
    <w:rsid w:val="00472C66"/>
    <w:rsid w:val="00474292"/>
    <w:rsid w:val="00474398"/>
    <w:rsid w:val="004743E5"/>
    <w:rsid w:val="00474564"/>
    <w:rsid w:val="004752CD"/>
    <w:rsid w:val="00475AEC"/>
    <w:rsid w:val="0047684B"/>
    <w:rsid w:val="00476A3C"/>
    <w:rsid w:val="00476A88"/>
    <w:rsid w:val="004771CA"/>
    <w:rsid w:val="00477BB8"/>
    <w:rsid w:val="00477EEE"/>
    <w:rsid w:val="00480721"/>
    <w:rsid w:val="00480939"/>
    <w:rsid w:val="00481267"/>
    <w:rsid w:val="004813E6"/>
    <w:rsid w:val="00481489"/>
    <w:rsid w:val="004826A9"/>
    <w:rsid w:val="0048344E"/>
    <w:rsid w:val="00483575"/>
    <w:rsid w:val="00483994"/>
    <w:rsid w:val="00483DFD"/>
    <w:rsid w:val="0048419B"/>
    <w:rsid w:val="0048424E"/>
    <w:rsid w:val="004852F2"/>
    <w:rsid w:val="004857AA"/>
    <w:rsid w:val="00486792"/>
    <w:rsid w:val="0048752C"/>
    <w:rsid w:val="00487A91"/>
    <w:rsid w:val="00490752"/>
    <w:rsid w:val="004907FB"/>
    <w:rsid w:val="00491389"/>
    <w:rsid w:val="00491395"/>
    <w:rsid w:val="00491B32"/>
    <w:rsid w:val="00491FAC"/>
    <w:rsid w:val="00492528"/>
    <w:rsid w:val="00492591"/>
    <w:rsid w:val="0049365C"/>
    <w:rsid w:val="00493D92"/>
    <w:rsid w:val="004940FB"/>
    <w:rsid w:val="00494F20"/>
    <w:rsid w:val="00494FAF"/>
    <w:rsid w:val="00495EF6"/>
    <w:rsid w:val="00497775"/>
    <w:rsid w:val="004A01FE"/>
    <w:rsid w:val="004A0462"/>
    <w:rsid w:val="004A0540"/>
    <w:rsid w:val="004A063A"/>
    <w:rsid w:val="004A1795"/>
    <w:rsid w:val="004A1AE2"/>
    <w:rsid w:val="004A2CB9"/>
    <w:rsid w:val="004A3CA2"/>
    <w:rsid w:val="004A4375"/>
    <w:rsid w:val="004A4587"/>
    <w:rsid w:val="004A4E8C"/>
    <w:rsid w:val="004A52C6"/>
    <w:rsid w:val="004A542C"/>
    <w:rsid w:val="004A634E"/>
    <w:rsid w:val="004A75B5"/>
    <w:rsid w:val="004A7CCA"/>
    <w:rsid w:val="004B02FD"/>
    <w:rsid w:val="004B098E"/>
    <w:rsid w:val="004B1CBF"/>
    <w:rsid w:val="004B2671"/>
    <w:rsid w:val="004B2D57"/>
    <w:rsid w:val="004B3196"/>
    <w:rsid w:val="004B32CE"/>
    <w:rsid w:val="004B4EA8"/>
    <w:rsid w:val="004B5D41"/>
    <w:rsid w:val="004B641C"/>
    <w:rsid w:val="004B67C7"/>
    <w:rsid w:val="004B6B4C"/>
    <w:rsid w:val="004C02BD"/>
    <w:rsid w:val="004C0330"/>
    <w:rsid w:val="004C1100"/>
    <w:rsid w:val="004C124C"/>
    <w:rsid w:val="004C13D9"/>
    <w:rsid w:val="004C16B1"/>
    <w:rsid w:val="004C1B5C"/>
    <w:rsid w:val="004C1F66"/>
    <w:rsid w:val="004C2313"/>
    <w:rsid w:val="004C266C"/>
    <w:rsid w:val="004C2677"/>
    <w:rsid w:val="004C2C0D"/>
    <w:rsid w:val="004C3282"/>
    <w:rsid w:val="004C3439"/>
    <w:rsid w:val="004C3BD6"/>
    <w:rsid w:val="004C3E37"/>
    <w:rsid w:val="004C41C2"/>
    <w:rsid w:val="004C4278"/>
    <w:rsid w:val="004C44DA"/>
    <w:rsid w:val="004C46E3"/>
    <w:rsid w:val="004C5AF9"/>
    <w:rsid w:val="004C6A24"/>
    <w:rsid w:val="004C6EAA"/>
    <w:rsid w:val="004C6F3F"/>
    <w:rsid w:val="004C7DB2"/>
    <w:rsid w:val="004D0191"/>
    <w:rsid w:val="004D03E7"/>
    <w:rsid w:val="004D05B2"/>
    <w:rsid w:val="004D0714"/>
    <w:rsid w:val="004D151A"/>
    <w:rsid w:val="004D185E"/>
    <w:rsid w:val="004D261A"/>
    <w:rsid w:val="004D2697"/>
    <w:rsid w:val="004D2834"/>
    <w:rsid w:val="004D2C40"/>
    <w:rsid w:val="004D3308"/>
    <w:rsid w:val="004D357D"/>
    <w:rsid w:val="004D39DA"/>
    <w:rsid w:val="004D3E29"/>
    <w:rsid w:val="004D4558"/>
    <w:rsid w:val="004D492C"/>
    <w:rsid w:val="004D4AA6"/>
    <w:rsid w:val="004D4B70"/>
    <w:rsid w:val="004D5C71"/>
    <w:rsid w:val="004D5EE7"/>
    <w:rsid w:val="004D7132"/>
    <w:rsid w:val="004E0AA4"/>
    <w:rsid w:val="004E0AAA"/>
    <w:rsid w:val="004E148F"/>
    <w:rsid w:val="004E175E"/>
    <w:rsid w:val="004E1B93"/>
    <w:rsid w:val="004E1DE0"/>
    <w:rsid w:val="004E2C19"/>
    <w:rsid w:val="004E2EB2"/>
    <w:rsid w:val="004E31B9"/>
    <w:rsid w:val="004E3F3A"/>
    <w:rsid w:val="004E4387"/>
    <w:rsid w:val="004E4B74"/>
    <w:rsid w:val="004E502D"/>
    <w:rsid w:val="004E5267"/>
    <w:rsid w:val="004E55C4"/>
    <w:rsid w:val="004E6D3D"/>
    <w:rsid w:val="004E754E"/>
    <w:rsid w:val="004E763B"/>
    <w:rsid w:val="004E7896"/>
    <w:rsid w:val="004E7AF0"/>
    <w:rsid w:val="004E7F50"/>
    <w:rsid w:val="004F03AB"/>
    <w:rsid w:val="004F0CEB"/>
    <w:rsid w:val="004F0E32"/>
    <w:rsid w:val="004F0F50"/>
    <w:rsid w:val="004F1D61"/>
    <w:rsid w:val="004F1F2C"/>
    <w:rsid w:val="004F22FF"/>
    <w:rsid w:val="004F2814"/>
    <w:rsid w:val="004F31F2"/>
    <w:rsid w:val="004F3CCA"/>
    <w:rsid w:val="004F411D"/>
    <w:rsid w:val="004F4192"/>
    <w:rsid w:val="004F4405"/>
    <w:rsid w:val="004F4873"/>
    <w:rsid w:val="004F49E4"/>
    <w:rsid w:val="004F5694"/>
    <w:rsid w:val="004F5834"/>
    <w:rsid w:val="004F584B"/>
    <w:rsid w:val="004F5F4B"/>
    <w:rsid w:val="004F63FC"/>
    <w:rsid w:val="004F6B12"/>
    <w:rsid w:val="004F6B4C"/>
    <w:rsid w:val="004F6F21"/>
    <w:rsid w:val="004F768E"/>
    <w:rsid w:val="004F7865"/>
    <w:rsid w:val="00500059"/>
    <w:rsid w:val="005007B1"/>
    <w:rsid w:val="0050193F"/>
    <w:rsid w:val="00501CB2"/>
    <w:rsid w:val="00501D03"/>
    <w:rsid w:val="00502293"/>
    <w:rsid w:val="00502547"/>
    <w:rsid w:val="00502552"/>
    <w:rsid w:val="00502B59"/>
    <w:rsid w:val="00502C96"/>
    <w:rsid w:val="0050328A"/>
    <w:rsid w:val="005035C9"/>
    <w:rsid w:val="0050375B"/>
    <w:rsid w:val="00503E2E"/>
    <w:rsid w:val="00505B7E"/>
    <w:rsid w:val="00506DBC"/>
    <w:rsid w:val="0050760C"/>
    <w:rsid w:val="00511967"/>
    <w:rsid w:val="00511B28"/>
    <w:rsid w:val="00513143"/>
    <w:rsid w:val="00513678"/>
    <w:rsid w:val="00513688"/>
    <w:rsid w:val="005153CB"/>
    <w:rsid w:val="005154C7"/>
    <w:rsid w:val="00515F05"/>
    <w:rsid w:val="00516425"/>
    <w:rsid w:val="00516965"/>
    <w:rsid w:val="00516AB0"/>
    <w:rsid w:val="005200EB"/>
    <w:rsid w:val="00520C63"/>
    <w:rsid w:val="00520DA2"/>
    <w:rsid w:val="005214E4"/>
    <w:rsid w:val="0052182F"/>
    <w:rsid w:val="00521AF1"/>
    <w:rsid w:val="005221F4"/>
    <w:rsid w:val="0052252D"/>
    <w:rsid w:val="0052287F"/>
    <w:rsid w:val="0052352A"/>
    <w:rsid w:val="00523947"/>
    <w:rsid w:val="00524183"/>
    <w:rsid w:val="005243B0"/>
    <w:rsid w:val="00524C72"/>
    <w:rsid w:val="00524EB6"/>
    <w:rsid w:val="00525016"/>
    <w:rsid w:val="00525639"/>
    <w:rsid w:val="00525F36"/>
    <w:rsid w:val="005263F6"/>
    <w:rsid w:val="0052668D"/>
    <w:rsid w:val="00527348"/>
    <w:rsid w:val="005279B7"/>
    <w:rsid w:val="00530C49"/>
    <w:rsid w:val="0053109C"/>
    <w:rsid w:val="00533923"/>
    <w:rsid w:val="00533BD1"/>
    <w:rsid w:val="00534C5C"/>
    <w:rsid w:val="00534D66"/>
    <w:rsid w:val="00535226"/>
    <w:rsid w:val="005352B9"/>
    <w:rsid w:val="00535757"/>
    <w:rsid w:val="005358C8"/>
    <w:rsid w:val="00535FFF"/>
    <w:rsid w:val="00536C49"/>
    <w:rsid w:val="005372D3"/>
    <w:rsid w:val="00537BC9"/>
    <w:rsid w:val="00537E15"/>
    <w:rsid w:val="00540E13"/>
    <w:rsid w:val="00540EA4"/>
    <w:rsid w:val="005412F9"/>
    <w:rsid w:val="00541D0A"/>
    <w:rsid w:val="005424FA"/>
    <w:rsid w:val="00542DCA"/>
    <w:rsid w:val="00542FBE"/>
    <w:rsid w:val="00543207"/>
    <w:rsid w:val="00543752"/>
    <w:rsid w:val="00543A2E"/>
    <w:rsid w:val="00543DAF"/>
    <w:rsid w:val="00544122"/>
    <w:rsid w:val="00544DC3"/>
    <w:rsid w:val="005455AE"/>
    <w:rsid w:val="00545A8E"/>
    <w:rsid w:val="00545B3E"/>
    <w:rsid w:val="00545C45"/>
    <w:rsid w:val="0054653C"/>
    <w:rsid w:val="00546931"/>
    <w:rsid w:val="00546990"/>
    <w:rsid w:val="00547939"/>
    <w:rsid w:val="00547A5A"/>
    <w:rsid w:val="00550400"/>
    <w:rsid w:val="005508E7"/>
    <w:rsid w:val="00551576"/>
    <w:rsid w:val="00552B0A"/>
    <w:rsid w:val="00553B23"/>
    <w:rsid w:val="00553FD5"/>
    <w:rsid w:val="005541C1"/>
    <w:rsid w:val="00554780"/>
    <w:rsid w:val="00554DF4"/>
    <w:rsid w:val="005550E3"/>
    <w:rsid w:val="005556E1"/>
    <w:rsid w:val="0055659B"/>
    <w:rsid w:val="005566FD"/>
    <w:rsid w:val="00556FDB"/>
    <w:rsid w:val="005604B3"/>
    <w:rsid w:val="0056089F"/>
    <w:rsid w:val="00560D3F"/>
    <w:rsid w:val="00560DA4"/>
    <w:rsid w:val="0056355B"/>
    <w:rsid w:val="005640DC"/>
    <w:rsid w:val="005647C0"/>
    <w:rsid w:val="005653D2"/>
    <w:rsid w:val="00565793"/>
    <w:rsid w:val="00565A5D"/>
    <w:rsid w:val="00565C3F"/>
    <w:rsid w:val="00565E3A"/>
    <w:rsid w:val="00566160"/>
    <w:rsid w:val="005662A8"/>
    <w:rsid w:val="005663F2"/>
    <w:rsid w:val="00566987"/>
    <w:rsid w:val="00566C1C"/>
    <w:rsid w:val="00567611"/>
    <w:rsid w:val="005677B8"/>
    <w:rsid w:val="005679B2"/>
    <w:rsid w:val="005679FC"/>
    <w:rsid w:val="005704A8"/>
    <w:rsid w:val="00570C30"/>
    <w:rsid w:val="00571126"/>
    <w:rsid w:val="005718D9"/>
    <w:rsid w:val="0057277D"/>
    <w:rsid w:val="005728B0"/>
    <w:rsid w:val="00573CA2"/>
    <w:rsid w:val="00574D45"/>
    <w:rsid w:val="00574D79"/>
    <w:rsid w:val="0057592E"/>
    <w:rsid w:val="005759C8"/>
    <w:rsid w:val="00575C64"/>
    <w:rsid w:val="00576539"/>
    <w:rsid w:val="0057668E"/>
    <w:rsid w:val="005779F3"/>
    <w:rsid w:val="00577BEB"/>
    <w:rsid w:val="00577F8F"/>
    <w:rsid w:val="00581248"/>
    <w:rsid w:val="0058157B"/>
    <w:rsid w:val="0058189E"/>
    <w:rsid w:val="00581C74"/>
    <w:rsid w:val="00581E88"/>
    <w:rsid w:val="005821DF"/>
    <w:rsid w:val="00582DC0"/>
    <w:rsid w:val="005840F0"/>
    <w:rsid w:val="005841CF"/>
    <w:rsid w:val="0058433C"/>
    <w:rsid w:val="005855FF"/>
    <w:rsid w:val="00585EAC"/>
    <w:rsid w:val="00586212"/>
    <w:rsid w:val="0058678C"/>
    <w:rsid w:val="00586941"/>
    <w:rsid w:val="00586D39"/>
    <w:rsid w:val="00587FD3"/>
    <w:rsid w:val="00590218"/>
    <w:rsid w:val="00591E98"/>
    <w:rsid w:val="00592F37"/>
    <w:rsid w:val="00592F42"/>
    <w:rsid w:val="00593DDD"/>
    <w:rsid w:val="00593FA5"/>
    <w:rsid w:val="00594452"/>
    <w:rsid w:val="00594749"/>
    <w:rsid w:val="005948BF"/>
    <w:rsid w:val="005952FA"/>
    <w:rsid w:val="00595526"/>
    <w:rsid w:val="00595702"/>
    <w:rsid w:val="0059608A"/>
    <w:rsid w:val="00596285"/>
    <w:rsid w:val="00596F03"/>
    <w:rsid w:val="00596FDD"/>
    <w:rsid w:val="00597095"/>
    <w:rsid w:val="005A0EDB"/>
    <w:rsid w:val="005A16BB"/>
    <w:rsid w:val="005A23C7"/>
    <w:rsid w:val="005A2AC7"/>
    <w:rsid w:val="005A3395"/>
    <w:rsid w:val="005A3525"/>
    <w:rsid w:val="005A3A03"/>
    <w:rsid w:val="005A3AAD"/>
    <w:rsid w:val="005A3DF0"/>
    <w:rsid w:val="005A4374"/>
    <w:rsid w:val="005A4E45"/>
    <w:rsid w:val="005A602A"/>
    <w:rsid w:val="005A6320"/>
    <w:rsid w:val="005A6504"/>
    <w:rsid w:val="005A67A9"/>
    <w:rsid w:val="005A6BE3"/>
    <w:rsid w:val="005A6D0B"/>
    <w:rsid w:val="005A713F"/>
    <w:rsid w:val="005B04C9"/>
    <w:rsid w:val="005B1D81"/>
    <w:rsid w:val="005B2094"/>
    <w:rsid w:val="005B29B0"/>
    <w:rsid w:val="005B2BA1"/>
    <w:rsid w:val="005B2EFB"/>
    <w:rsid w:val="005B30E0"/>
    <w:rsid w:val="005B3353"/>
    <w:rsid w:val="005B3601"/>
    <w:rsid w:val="005B4D38"/>
    <w:rsid w:val="005B5281"/>
    <w:rsid w:val="005B5376"/>
    <w:rsid w:val="005B539B"/>
    <w:rsid w:val="005B5A6B"/>
    <w:rsid w:val="005B6044"/>
    <w:rsid w:val="005B62EB"/>
    <w:rsid w:val="005B6C38"/>
    <w:rsid w:val="005B70B2"/>
    <w:rsid w:val="005B7220"/>
    <w:rsid w:val="005B7BA0"/>
    <w:rsid w:val="005B7DD5"/>
    <w:rsid w:val="005C01C2"/>
    <w:rsid w:val="005C034D"/>
    <w:rsid w:val="005C16C1"/>
    <w:rsid w:val="005C1E71"/>
    <w:rsid w:val="005C3561"/>
    <w:rsid w:val="005C3640"/>
    <w:rsid w:val="005C4402"/>
    <w:rsid w:val="005C44B7"/>
    <w:rsid w:val="005C5479"/>
    <w:rsid w:val="005C55F6"/>
    <w:rsid w:val="005C7472"/>
    <w:rsid w:val="005C7B6B"/>
    <w:rsid w:val="005D0113"/>
    <w:rsid w:val="005D04B4"/>
    <w:rsid w:val="005D0B2B"/>
    <w:rsid w:val="005D1A4A"/>
    <w:rsid w:val="005D24AF"/>
    <w:rsid w:val="005D26E9"/>
    <w:rsid w:val="005D2E09"/>
    <w:rsid w:val="005D3476"/>
    <w:rsid w:val="005D40D3"/>
    <w:rsid w:val="005D4170"/>
    <w:rsid w:val="005D4840"/>
    <w:rsid w:val="005D58B4"/>
    <w:rsid w:val="005D5D92"/>
    <w:rsid w:val="005D5DB6"/>
    <w:rsid w:val="005D5FC5"/>
    <w:rsid w:val="005D6394"/>
    <w:rsid w:val="005D711F"/>
    <w:rsid w:val="005D77A1"/>
    <w:rsid w:val="005D7DD7"/>
    <w:rsid w:val="005E1627"/>
    <w:rsid w:val="005E1A85"/>
    <w:rsid w:val="005E1F17"/>
    <w:rsid w:val="005E21C5"/>
    <w:rsid w:val="005E3851"/>
    <w:rsid w:val="005E3F17"/>
    <w:rsid w:val="005E4949"/>
    <w:rsid w:val="005E4EA8"/>
    <w:rsid w:val="005E6A9B"/>
    <w:rsid w:val="005E751A"/>
    <w:rsid w:val="005E7CE6"/>
    <w:rsid w:val="005E7E19"/>
    <w:rsid w:val="005E7E5C"/>
    <w:rsid w:val="005F01FC"/>
    <w:rsid w:val="005F0381"/>
    <w:rsid w:val="005F04FA"/>
    <w:rsid w:val="005F0A78"/>
    <w:rsid w:val="005F0B48"/>
    <w:rsid w:val="005F1218"/>
    <w:rsid w:val="005F1520"/>
    <w:rsid w:val="005F1FBD"/>
    <w:rsid w:val="005F255E"/>
    <w:rsid w:val="005F25C1"/>
    <w:rsid w:val="005F2B51"/>
    <w:rsid w:val="005F2B72"/>
    <w:rsid w:val="005F2BCE"/>
    <w:rsid w:val="005F3D61"/>
    <w:rsid w:val="005F4099"/>
    <w:rsid w:val="005F49A0"/>
    <w:rsid w:val="005F5279"/>
    <w:rsid w:val="005F5CBD"/>
    <w:rsid w:val="005F6000"/>
    <w:rsid w:val="005F63AF"/>
    <w:rsid w:val="005F6635"/>
    <w:rsid w:val="005F6666"/>
    <w:rsid w:val="005F6A68"/>
    <w:rsid w:val="005F6FFF"/>
    <w:rsid w:val="005F7683"/>
    <w:rsid w:val="005F7721"/>
    <w:rsid w:val="006018B9"/>
    <w:rsid w:val="00602926"/>
    <w:rsid w:val="00602B4C"/>
    <w:rsid w:val="00603154"/>
    <w:rsid w:val="0060413A"/>
    <w:rsid w:val="00604690"/>
    <w:rsid w:val="006048BC"/>
    <w:rsid w:val="00604DEA"/>
    <w:rsid w:val="00604E2E"/>
    <w:rsid w:val="0060569B"/>
    <w:rsid w:val="00605926"/>
    <w:rsid w:val="00605C41"/>
    <w:rsid w:val="006072F9"/>
    <w:rsid w:val="00607525"/>
    <w:rsid w:val="0060762A"/>
    <w:rsid w:val="00607DA1"/>
    <w:rsid w:val="006103F0"/>
    <w:rsid w:val="00610C27"/>
    <w:rsid w:val="00611359"/>
    <w:rsid w:val="0061178C"/>
    <w:rsid w:val="00611B80"/>
    <w:rsid w:val="006124D1"/>
    <w:rsid w:val="00613AFE"/>
    <w:rsid w:val="00613C88"/>
    <w:rsid w:val="00613FD5"/>
    <w:rsid w:val="00617295"/>
    <w:rsid w:val="00617498"/>
    <w:rsid w:val="0062025F"/>
    <w:rsid w:val="00620276"/>
    <w:rsid w:val="00620728"/>
    <w:rsid w:val="0062120D"/>
    <w:rsid w:val="00621FF7"/>
    <w:rsid w:val="00622DBD"/>
    <w:rsid w:val="00623469"/>
    <w:rsid w:val="00623865"/>
    <w:rsid w:val="00623930"/>
    <w:rsid w:val="00623D06"/>
    <w:rsid w:val="00623D6C"/>
    <w:rsid w:val="0062404A"/>
    <w:rsid w:val="0062481C"/>
    <w:rsid w:val="00624E39"/>
    <w:rsid w:val="0062589E"/>
    <w:rsid w:val="0062593D"/>
    <w:rsid w:val="00625E0A"/>
    <w:rsid w:val="00625EF3"/>
    <w:rsid w:val="00625F03"/>
    <w:rsid w:val="00626705"/>
    <w:rsid w:val="00626730"/>
    <w:rsid w:val="00626B00"/>
    <w:rsid w:val="00626B6B"/>
    <w:rsid w:val="00626CE3"/>
    <w:rsid w:val="0062737A"/>
    <w:rsid w:val="00627B9B"/>
    <w:rsid w:val="00630581"/>
    <w:rsid w:val="00630A79"/>
    <w:rsid w:val="00630B82"/>
    <w:rsid w:val="00630F42"/>
    <w:rsid w:val="00631BB1"/>
    <w:rsid w:val="00631CC4"/>
    <w:rsid w:val="00631EB6"/>
    <w:rsid w:val="00632BE8"/>
    <w:rsid w:val="00632E2C"/>
    <w:rsid w:val="00632FD7"/>
    <w:rsid w:val="006337F4"/>
    <w:rsid w:val="00633895"/>
    <w:rsid w:val="00634034"/>
    <w:rsid w:val="006350D1"/>
    <w:rsid w:val="0063530D"/>
    <w:rsid w:val="00635C5F"/>
    <w:rsid w:val="00637A95"/>
    <w:rsid w:val="00637F9D"/>
    <w:rsid w:val="00640125"/>
    <w:rsid w:val="00640151"/>
    <w:rsid w:val="00640376"/>
    <w:rsid w:val="00640A5E"/>
    <w:rsid w:val="00641A74"/>
    <w:rsid w:val="00641DE9"/>
    <w:rsid w:val="00642C10"/>
    <w:rsid w:val="00642DC0"/>
    <w:rsid w:val="00643661"/>
    <w:rsid w:val="00643B39"/>
    <w:rsid w:val="0064400D"/>
    <w:rsid w:val="006441C6"/>
    <w:rsid w:val="00645187"/>
    <w:rsid w:val="0064573F"/>
    <w:rsid w:val="00645B42"/>
    <w:rsid w:val="00645E2B"/>
    <w:rsid w:val="006469FC"/>
    <w:rsid w:val="00646F4A"/>
    <w:rsid w:val="00647330"/>
    <w:rsid w:val="00647B06"/>
    <w:rsid w:val="00647D9F"/>
    <w:rsid w:val="00647EE0"/>
    <w:rsid w:val="00650A85"/>
    <w:rsid w:val="00651235"/>
    <w:rsid w:val="006513B5"/>
    <w:rsid w:val="00651737"/>
    <w:rsid w:val="00651C05"/>
    <w:rsid w:val="00652594"/>
    <w:rsid w:val="006533F0"/>
    <w:rsid w:val="006535C7"/>
    <w:rsid w:val="0065362F"/>
    <w:rsid w:val="00653849"/>
    <w:rsid w:val="00653C43"/>
    <w:rsid w:val="0065407E"/>
    <w:rsid w:val="00655AF3"/>
    <w:rsid w:val="00655CD8"/>
    <w:rsid w:val="0065619B"/>
    <w:rsid w:val="00656250"/>
    <w:rsid w:val="0065655C"/>
    <w:rsid w:val="00657752"/>
    <w:rsid w:val="006579F4"/>
    <w:rsid w:val="006607EB"/>
    <w:rsid w:val="00660DD9"/>
    <w:rsid w:val="00660F31"/>
    <w:rsid w:val="0066110B"/>
    <w:rsid w:val="00662057"/>
    <w:rsid w:val="0066445A"/>
    <w:rsid w:val="00664B38"/>
    <w:rsid w:val="00664C6F"/>
    <w:rsid w:val="006656CB"/>
    <w:rsid w:val="00665783"/>
    <w:rsid w:val="0066653B"/>
    <w:rsid w:val="00666D67"/>
    <w:rsid w:val="00666EE1"/>
    <w:rsid w:val="006672EE"/>
    <w:rsid w:val="00667E70"/>
    <w:rsid w:val="0067013F"/>
    <w:rsid w:val="00670BA6"/>
    <w:rsid w:val="00671179"/>
    <w:rsid w:val="0067158A"/>
    <w:rsid w:val="00671CD4"/>
    <w:rsid w:val="00672D4A"/>
    <w:rsid w:val="00673B78"/>
    <w:rsid w:val="00673C6B"/>
    <w:rsid w:val="00674863"/>
    <w:rsid w:val="006748D5"/>
    <w:rsid w:val="00675330"/>
    <w:rsid w:val="00676796"/>
    <w:rsid w:val="00676973"/>
    <w:rsid w:val="00676B53"/>
    <w:rsid w:val="006772DF"/>
    <w:rsid w:val="00677ADA"/>
    <w:rsid w:val="00677AF5"/>
    <w:rsid w:val="00677DBC"/>
    <w:rsid w:val="00680B44"/>
    <w:rsid w:val="00681AE5"/>
    <w:rsid w:val="006821B0"/>
    <w:rsid w:val="0068249C"/>
    <w:rsid w:val="00682BFC"/>
    <w:rsid w:val="006831C3"/>
    <w:rsid w:val="0068372B"/>
    <w:rsid w:val="00683969"/>
    <w:rsid w:val="0068438C"/>
    <w:rsid w:val="006848CF"/>
    <w:rsid w:val="00685BCD"/>
    <w:rsid w:val="00686719"/>
    <w:rsid w:val="00686E7E"/>
    <w:rsid w:val="00687434"/>
    <w:rsid w:val="006874BD"/>
    <w:rsid w:val="006918F9"/>
    <w:rsid w:val="006930AD"/>
    <w:rsid w:val="006932F8"/>
    <w:rsid w:val="0069445C"/>
    <w:rsid w:val="00694551"/>
    <w:rsid w:val="00694DA3"/>
    <w:rsid w:val="00695882"/>
    <w:rsid w:val="00695888"/>
    <w:rsid w:val="00695FA6"/>
    <w:rsid w:val="0069615D"/>
    <w:rsid w:val="0069641A"/>
    <w:rsid w:val="00696657"/>
    <w:rsid w:val="00696998"/>
    <w:rsid w:val="00696ACB"/>
    <w:rsid w:val="00697760"/>
    <w:rsid w:val="006A028C"/>
    <w:rsid w:val="006A0A8F"/>
    <w:rsid w:val="006A0E5B"/>
    <w:rsid w:val="006A0F52"/>
    <w:rsid w:val="006A3A27"/>
    <w:rsid w:val="006A3E9B"/>
    <w:rsid w:val="006A447F"/>
    <w:rsid w:val="006A4898"/>
    <w:rsid w:val="006A499A"/>
    <w:rsid w:val="006A6154"/>
    <w:rsid w:val="006A64F3"/>
    <w:rsid w:val="006A7D33"/>
    <w:rsid w:val="006B039E"/>
    <w:rsid w:val="006B0C01"/>
    <w:rsid w:val="006B2115"/>
    <w:rsid w:val="006B32D9"/>
    <w:rsid w:val="006B4710"/>
    <w:rsid w:val="006B51B5"/>
    <w:rsid w:val="006B5844"/>
    <w:rsid w:val="006B5C66"/>
    <w:rsid w:val="006B5D4C"/>
    <w:rsid w:val="006B60C7"/>
    <w:rsid w:val="006B63B9"/>
    <w:rsid w:val="006B6E9D"/>
    <w:rsid w:val="006B7664"/>
    <w:rsid w:val="006B76ED"/>
    <w:rsid w:val="006B78BA"/>
    <w:rsid w:val="006C0122"/>
    <w:rsid w:val="006C0CA8"/>
    <w:rsid w:val="006C0CC9"/>
    <w:rsid w:val="006C11BE"/>
    <w:rsid w:val="006C143E"/>
    <w:rsid w:val="006C1BF3"/>
    <w:rsid w:val="006C1BF7"/>
    <w:rsid w:val="006C20D4"/>
    <w:rsid w:val="006C252B"/>
    <w:rsid w:val="006C2921"/>
    <w:rsid w:val="006C2B08"/>
    <w:rsid w:val="006C32E6"/>
    <w:rsid w:val="006C3889"/>
    <w:rsid w:val="006C4F0D"/>
    <w:rsid w:val="006C519D"/>
    <w:rsid w:val="006C5447"/>
    <w:rsid w:val="006C55D3"/>
    <w:rsid w:val="006C694D"/>
    <w:rsid w:val="006C6FEA"/>
    <w:rsid w:val="006C71DE"/>
    <w:rsid w:val="006C7668"/>
    <w:rsid w:val="006C7B9E"/>
    <w:rsid w:val="006D0BA3"/>
    <w:rsid w:val="006D0F9F"/>
    <w:rsid w:val="006D2429"/>
    <w:rsid w:val="006D295B"/>
    <w:rsid w:val="006D2E91"/>
    <w:rsid w:val="006D32F1"/>
    <w:rsid w:val="006D4E9D"/>
    <w:rsid w:val="006D50DA"/>
    <w:rsid w:val="006D55C6"/>
    <w:rsid w:val="006D5F2A"/>
    <w:rsid w:val="006D6BBA"/>
    <w:rsid w:val="006D6C58"/>
    <w:rsid w:val="006D70AF"/>
    <w:rsid w:val="006D726E"/>
    <w:rsid w:val="006D76F0"/>
    <w:rsid w:val="006D78F2"/>
    <w:rsid w:val="006E0CC2"/>
    <w:rsid w:val="006E1079"/>
    <w:rsid w:val="006E49F7"/>
    <w:rsid w:val="006E4F78"/>
    <w:rsid w:val="006E56F3"/>
    <w:rsid w:val="006E585F"/>
    <w:rsid w:val="006E5E08"/>
    <w:rsid w:val="006E710A"/>
    <w:rsid w:val="006E7276"/>
    <w:rsid w:val="006E73FC"/>
    <w:rsid w:val="006E745E"/>
    <w:rsid w:val="006E779F"/>
    <w:rsid w:val="006E7B9A"/>
    <w:rsid w:val="006F077D"/>
    <w:rsid w:val="006F0819"/>
    <w:rsid w:val="006F0EC1"/>
    <w:rsid w:val="006F1AEC"/>
    <w:rsid w:val="006F1C58"/>
    <w:rsid w:val="006F20E3"/>
    <w:rsid w:val="006F2A4D"/>
    <w:rsid w:val="006F4D4F"/>
    <w:rsid w:val="006F51A6"/>
    <w:rsid w:val="006F5919"/>
    <w:rsid w:val="006F7590"/>
    <w:rsid w:val="006F771D"/>
    <w:rsid w:val="006F7E1B"/>
    <w:rsid w:val="0070013B"/>
    <w:rsid w:val="007008DA"/>
    <w:rsid w:val="00700D8E"/>
    <w:rsid w:val="0070118B"/>
    <w:rsid w:val="0070192C"/>
    <w:rsid w:val="00702858"/>
    <w:rsid w:val="007035AC"/>
    <w:rsid w:val="0070377E"/>
    <w:rsid w:val="00704074"/>
    <w:rsid w:val="007041B0"/>
    <w:rsid w:val="00704830"/>
    <w:rsid w:val="0070593B"/>
    <w:rsid w:val="00705B78"/>
    <w:rsid w:val="00706684"/>
    <w:rsid w:val="0070693F"/>
    <w:rsid w:val="007069ED"/>
    <w:rsid w:val="00707AFE"/>
    <w:rsid w:val="00710D61"/>
    <w:rsid w:val="007118B6"/>
    <w:rsid w:val="00711D8A"/>
    <w:rsid w:val="00712033"/>
    <w:rsid w:val="00712A06"/>
    <w:rsid w:val="00713AE7"/>
    <w:rsid w:val="007148A2"/>
    <w:rsid w:val="00714D6D"/>
    <w:rsid w:val="00715159"/>
    <w:rsid w:val="00716098"/>
    <w:rsid w:val="007164AC"/>
    <w:rsid w:val="007166DA"/>
    <w:rsid w:val="00717A3B"/>
    <w:rsid w:val="00717DB6"/>
    <w:rsid w:val="007202BD"/>
    <w:rsid w:val="00721877"/>
    <w:rsid w:val="00721E97"/>
    <w:rsid w:val="007223DC"/>
    <w:rsid w:val="007228F9"/>
    <w:rsid w:val="00722BCF"/>
    <w:rsid w:val="00722D48"/>
    <w:rsid w:val="0072312A"/>
    <w:rsid w:val="00723177"/>
    <w:rsid w:val="007232C4"/>
    <w:rsid w:val="00723C0E"/>
    <w:rsid w:val="00723D00"/>
    <w:rsid w:val="00723D7C"/>
    <w:rsid w:val="00724371"/>
    <w:rsid w:val="00724C2E"/>
    <w:rsid w:val="00725530"/>
    <w:rsid w:val="007257B4"/>
    <w:rsid w:val="00725B7E"/>
    <w:rsid w:val="00725B89"/>
    <w:rsid w:val="00726719"/>
    <w:rsid w:val="00726AEC"/>
    <w:rsid w:val="00727256"/>
    <w:rsid w:val="007275A3"/>
    <w:rsid w:val="007275A4"/>
    <w:rsid w:val="00727A25"/>
    <w:rsid w:val="00727DC8"/>
    <w:rsid w:val="00727DE2"/>
    <w:rsid w:val="007301D5"/>
    <w:rsid w:val="007306F0"/>
    <w:rsid w:val="00730939"/>
    <w:rsid w:val="00731A9C"/>
    <w:rsid w:val="00731AC4"/>
    <w:rsid w:val="0073208F"/>
    <w:rsid w:val="00732997"/>
    <w:rsid w:val="00732D62"/>
    <w:rsid w:val="00733236"/>
    <w:rsid w:val="00734239"/>
    <w:rsid w:val="00734579"/>
    <w:rsid w:val="00734C8B"/>
    <w:rsid w:val="00734ED6"/>
    <w:rsid w:val="007355DE"/>
    <w:rsid w:val="007356BB"/>
    <w:rsid w:val="0073624E"/>
    <w:rsid w:val="00736CCC"/>
    <w:rsid w:val="007376E4"/>
    <w:rsid w:val="007378F0"/>
    <w:rsid w:val="007408AF"/>
    <w:rsid w:val="00741D7E"/>
    <w:rsid w:val="00741EAD"/>
    <w:rsid w:val="0074231F"/>
    <w:rsid w:val="00742A0E"/>
    <w:rsid w:val="00743F0C"/>
    <w:rsid w:val="00744F15"/>
    <w:rsid w:val="00745017"/>
    <w:rsid w:val="00745CAD"/>
    <w:rsid w:val="00745E1C"/>
    <w:rsid w:val="00747109"/>
    <w:rsid w:val="0074745A"/>
    <w:rsid w:val="0074751C"/>
    <w:rsid w:val="00747615"/>
    <w:rsid w:val="0074799F"/>
    <w:rsid w:val="00747CFE"/>
    <w:rsid w:val="00747D8C"/>
    <w:rsid w:val="00747EE4"/>
    <w:rsid w:val="00750D29"/>
    <w:rsid w:val="00751412"/>
    <w:rsid w:val="007514CA"/>
    <w:rsid w:val="0075191B"/>
    <w:rsid w:val="00753D92"/>
    <w:rsid w:val="00753F09"/>
    <w:rsid w:val="00754560"/>
    <w:rsid w:val="00754D63"/>
    <w:rsid w:val="00755345"/>
    <w:rsid w:val="007557A3"/>
    <w:rsid w:val="007561C7"/>
    <w:rsid w:val="007562E6"/>
    <w:rsid w:val="00756522"/>
    <w:rsid w:val="00756BF4"/>
    <w:rsid w:val="0075748F"/>
    <w:rsid w:val="007577CA"/>
    <w:rsid w:val="00760286"/>
    <w:rsid w:val="0076167A"/>
    <w:rsid w:val="00761A37"/>
    <w:rsid w:val="00761DA7"/>
    <w:rsid w:val="007628DE"/>
    <w:rsid w:val="0076491C"/>
    <w:rsid w:val="00765192"/>
    <w:rsid w:val="007657AC"/>
    <w:rsid w:val="00766A0E"/>
    <w:rsid w:val="00766CFB"/>
    <w:rsid w:val="00767547"/>
    <w:rsid w:val="00767C24"/>
    <w:rsid w:val="0077024C"/>
    <w:rsid w:val="00770ED4"/>
    <w:rsid w:val="00771429"/>
    <w:rsid w:val="00771574"/>
    <w:rsid w:val="007724BD"/>
    <w:rsid w:val="007727C1"/>
    <w:rsid w:val="00772A1E"/>
    <w:rsid w:val="00772D5E"/>
    <w:rsid w:val="00772E2E"/>
    <w:rsid w:val="007736E2"/>
    <w:rsid w:val="0077398A"/>
    <w:rsid w:val="00773E28"/>
    <w:rsid w:val="00776819"/>
    <w:rsid w:val="0077771A"/>
    <w:rsid w:val="007778C2"/>
    <w:rsid w:val="00777BCB"/>
    <w:rsid w:val="00777C27"/>
    <w:rsid w:val="00777D5C"/>
    <w:rsid w:val="00780451"/>
    <w:rsid w:val="00780905"/>
    <w:rsid w:val="00781956"/>
    <w:rsid w:val="00781F77"/>
    <w:rsid w:val="00782092"/>
    <w:rsid w:val="00782B93"/>
    <w:rsid w:val="00783488"/>
    <w:rsid w:val="00783A03"/>
    <w:rsid w:val="00783CD1"/>
    <w:rsid w:val="007843DE"/>
    <w:rsid w:val="00784B95"/>
    <w:rsid w:val="00785170"/>
    <w:rsid w:val="007856F1"/>
    <w:rsid w:val="00786354"/>
    <w:rsid w:val="007867FA"/>
    <w:rsid w:val="00787156"/>
    <w:rsid w:val="007872D7"/>
    <w:rsid w:val="0079056A"/>
    <w:rsid w:val="00790D22"/>
    <w:rsid w:val="007915A1"/>
    <w:rsid w:val="007918CC"/>
    <w:rsid w:val="007921F8"/>
    <w:rsid w:val="00793931"/>
    <w:rsid w:val="00793B7F"/>
    <w:rsid w:val="0079496B"/>
    <w:rsid w:val="00795D83"/>
    <w:rsid w:val="0079651D"/>
    <w:rsid w:val="007966E4"/>
    <w:rsid w:val="00796FE3"/>
    <w:rsid w:val="00797C18"/>
    <w:rsid w:val="00797DF2"/>
    <w:rsid w:val="007A166F"/>
    <w:rsid w:val="007A2375"/>
    <w:rsid w:val="007A2538"/>
    <w:rsid w:val="007A272C"/>
    <w:rsid w:val="007A36BB"/>
    <w:rsid w:val="007A39E3"/>
    <w:rsid w:val="007A3C0A"/>
    <w:rsid w:val="007A43A8"/>
    <w:rsid w:val="007A465D"/>
    <w:rsid w:val="007A5919"/>
    <w:rsid w:val="007A66BD"/>
    <w:rsid w:val="007A67B4"/>
    <w:rsid w:val="007A6A15"/>
    <w:rsid w:val="007A7C75"/>
    <w:rsid w:val="007B09D0"/>
    <w:rsid w:val="007B117E"/>
    <w:rsid w:val="007B1489"/>
    <w:rsid w:val="007B1571"/>
    <w:rsid w:val="007B1979"/>
    <w:rsid w:val="007B19DE"/>
    <w:rsid w:val="007B1EE7"/>
    <w:rsid w:val="007B2109"/>
    <w:rsid w:val="007B285A"/>
    <w:rsid w:val="007B34BC"/>
    <w:rsid w:val="007B3F16"/>
    <w:rsid w:val="007B3F82"/>
    <w:rsid w:val="007B6112"/>
    <w:rsid w:val="007B6482"/>
    <w:rsid w:val="007B70D2"/>
    <w:rsid w:val="007B7F52"/>
    <w:rsid w:val="007C094D"/>
    <w:rsid w:val="007C0FA9"/>
    <w:rsid w:val="007C10AC"/>
    <w:rsid w:val="007C1A3C"/>
    <w:rsid w:val="007C254E"/>
    <w:rsid w:val="007C2800"/>
    <w:rsid w:val="007C41DA"/>
    <w:rsid w:val="007C462A"/>
    <w:rsid w:val="007C4853"/>
    <w:rsid w:val="007C4FD3"/>
    <w:rsid w:val="007C7059"/>
    <w:rsid w:val="007C7551"/>
    <w:rsid w:val="007D0310"/>
    <w:rsid w:val="007D0831"/>
    <w:rsid w:val="007D0860"/>
    <w:rsid w:val="007D09E8"/>
    <w:rsid w:val="007D0A20"/>
    <w:rsid w:val="007D0C72"/>
    <w:rsid w:val="007D0FC6"/>
    <w:rsid w:val="007D1DE5"/>
    <w:rsid w:val="007D3FB4"/>
    <w:rsid w:val="007D4215"/>
    <w:rsid w:val="007D448D"/>
    <w:rsid w:val="007D4828"/>
    <w:rsid w:val="007D4968"/>
    <w:rsid w:val="007D4AD8"/>
    <w:rsid w:val="007D4BC8"/>
    <w:rsid w:val="007D55D1"/>
    <w:rsid w:val="007D5FE3"/>
    <w:rsid w:val="007D6895"/>
    <w:rsid w:val="007D73B0"/>
    <w:rsid w:val="007D76C0"/>
    <w:rsid w:val="007D7788"/>
    <w:rsid w:val="007E1B1B"/>
    <w:rsid w:val="007E1FF5"/>
    <w:rsid w:val="007E28DD"/>
    <w:rsid w:val="007E33CE"/>
    <w:rsid w:val="007E3AD4"/>
    <w:rsid w:val="007E3D65"/>
    <w:rsid w:val="007E411D"/>
    <w:rsid w:val="007E4843"/>
    <w:rsid w:val="007E4B49"/>
    <w:rsid w:val="007E4FBF"/>
    <w:rsid w:val="007E571C"/>
    <w:rsid w:val="007E5B73"/>
    <w:rsid w:val="007E6216"/>
    <w:rsid w:val="007E6E7A"/>
    <w:rsid w:val="007E70A7"/>
    <w:rsid w:val="007F01EC"/>
    <w:rsid w:val="007F10BB"/>
    <w:rsid w:val="007F1FA5"/>
    <w:rsid w:val="007F1FB9"/>
    <w:rsid w:val="007F32B9"/>
    <w:rsid w:val="007F390E"/>
    <w:rsid w:val="007F39F0"/>
    <w:rsid w:val="007F3F92"/>
    <w:rsid w:val="007F4178"/>
    <w:rsid w:val="007F4823"/>
    <w:rsid w:val="007F4BF8"/>
    <w:rsid w:val="007F4E45"/>
    <w:rsid w:val="007F4F19"/>
    <w:rsid w:val="007F5121"/>
    <w:rsid w:val="007F5730"/>
    <w:rsid w:val="007F5845"/>
    <w:rsid w:val="007F5AC6"/>
    <w:rsid w:val="007F6288"/>
    <w:rsid w:val="007F6DDC"/>
    <w:rsid w:val="007F72EF"/>
    <w:rsid w:val="007F742F"/>
    <w:rsid w:val="007F772B"/>
    <w:rsid w:val="0080001A"/>
    <w:rsid w:val="00800149"/>
    <w:rsid w:val="00800886"/>
    <w:rsid w:val="00800F0D"/>
    <w:rsid w:val="0080132C"/>
    <w:rsid w:val="008017CA"/>
    <w:rsid w:val="0080185E"/>
    <w:rsid w:val="0080185F"/>
    <w:rsid w:val="00801AEB"/>
    <w:rsid w:val="00801BD9"/>
    <w:rsid w:val="00801CBE"/>
    <w:rsid w:val="008021D2"/>
    <w:rsid w:val="00802717"/>
    <w:rsid w:val="00802B78"/>
    <w:rsid w:val="00802C73"/>
    <w:rsid w:val="00803357"/>
    <w:rsid w:val="00803FF9"/>
    <w:rsid w:val="0080481C"/>
    <w:rsid w:val="00805422"/>
    <w:rsid w:val="0080594D"/>
    <w:rsid w:val="00805AC8"/>
    <w:rsid w:val="00806447"/>
    <w:rsid w:val="008064CE"/>
    <w:rsid w:val="0080671A"/>
    <w:rsid w:val="00806A33"/>
    <w:rsid w:val="00806AD4"/>
    <w:rsid w:val="00806C27"/>
    <w:rsid w:val="00807C43"/>
    <w:rsid w:val="008104DE"/>
    <w:rsid w:val="00810B61"/>
    <w:rsid w:val="008116BA"/>
    <w:rsid w:val="00811BAC"/>
    <w:rsid w:val="008122ED"/>
    <w:rsid w:val="00813409"/>
    <w:rsid w:val="008139C1"/>
    <w:rsid w:val="00813F99"/>
    <w:rsid w:val="00813FEE"/>
    <w:rsid w:val="0081426D"/>
    <w:rsid w:val="00814695"/>
    <w:rsid w:val="0082016D"/>
    <w:rsid w:val="008202B2"/>
    <w:rsid w:val="00821A3C"/>
    <w:rsid w:val="00822454"/>
    <w:rsid w:val="00822B82"/>
    <w:rsid w:val="00822B98"/>
    <w:rsid w:val="00823405"/>
    <w:rsid w:val="00824671"/>
    <w:rsid w:val="00824A4C"/>
    <w:rsid w:val="008254F9"/>
    <w:rsid w:val="00825E8D"/>
    <w:rsid w:val="008265B3"/>
    <w:rsid w:val="00826C32"/>
    <w:rsid w:val="00826E97"/>
    <w:rsid w:val="00827B50"/>
    <w:rsid w:val="008305C3"/>
    <w:rsid w:val="00830FD8"/>
    <w:rsid w:val="00831BF0"/>
    <w:rsid w:val="008326B0"/>
    <w:rsid w:val="0083285B"/>
    <w:rsid w:val="00833111"/>
    <w:rsid w:val="00833BC3"/>
    <w:rsid w:val="00834CD0"/>
    <w:rsid w:val="00834F42"/>
    <w:rsid w:val="008355C8"/>
    <w:rsid w:val="00836298"/>
    <w:rsid w:val="00836B1B"/>
    <w:rsid w:val="008378E8"/>
    <w:rsid w:val="00840292"/>
    <w:rsid w:val="00840314"/>
    <w:rsid w:val="0084062C"/>
    <w:rsid w:val="00841219"/>
    <w:rsid w:val="00841907"/>
    <w:rsid w:val="00842015"/>
    <w:rsid w:val="00842290"/>
    <w:rsid w:val="008425C8"/>
    <w:rsid w:val="00843568"/>
    <w:rsid w:val="008437AB"/>
    <w:rsid w:val="0084428C"/>
    <w:rsid w:val="008453CE"/>
    <w:rsid w:val="00845F2D"/>
    <w:rsid w:val="00846676"/>
    <w:rsid w:val="0084791A"/>
    <w:rsid w:val="00847B1E"/>
    <w:rsid w:val="00847EF5"/>
    <w:rsid w:val="0085003D"/>
    <w:rsid w:val="00851244"/>
    <w:rsid w:val="008517FC"/>
    <w:rsid w:val="00851828"/>
    <w:rsid w:val="008536C6"/>
    <w:rsid w:val="00853BAC"/>
    <w:rsid w:val="008544B9"/>
    <w:rsid w:val="00854F23"/>
    <w:rsid w:val="00855898"/>
    <w:rsid w:val="00855EC9"/>
    <w:rsid w:val="008569E1"/>
    <w:rsid w:val="00856C5C"/>
    <w:rsid w:val="00860A7F"/>
    <w:rsid w:val="00860AD3"/>
    <w:rsid w:val="008611BD"/>
    <w:rsid w:val="008612D6"/>
    <w:rsid w:val="0086180F"/>
    <w:rsid w:val="0086194B"/>
    <w:rsid w:val="0086271E"/>
    <w:rsid w:val="00862DCF"/>
    <w:rsid w:val="0086311A"/>
    <w:rsid w:val="0086322F"/>
    <w:rsid w:val="00863286"/>
    <w:rsid w:val="0086398E"/>
    <w:rsid w:val="008641B4"/>
    <w:rsid w:val="00864219"/>
    <w:rsid w:val="008644FA"/>
    <w:rsid w:val="0086549E"/>
    <w:rsid w:val="008664D6"/>
    <w:rsid w:val="008673B1"/>
    <w:rsid w:val="008673E1"/>
    <w:rsid w:val="00870CE1"/>
    <w:rsid w:val="00871C07"/>
    <w:rsid w:val="00872542"/>
    <w:rsid w:val="00873725"/>
    <w:rsid w:val="00873861"/>
    <w:rsid w:val="0087445E"/>
    <w:rsid w:val="008748AB"/>
    <w:rsid w:val="00874B7B"/>
    <w:rsid w:val="00874C43"/>
    <w:rsid w:val="00875292"/>
    <w:rsid w:val="00875454"/>
    <w:rsid w:val="00875B3F"/>
    <w:rsid w:val="00876093"/>
    <w:rsid w:val="00876750"/>
    <w:rsid w:val="0087696E"/>
    <w:rsid w:val="00876AA9"/>
    <w:rsid w:val="008806EE"/>
    <w:rsid w:val="00881419"/>
    <w:rsid w:val="00881945"/>
    <w:rsid w:val="00881C5B"/>
    <w:rsid w:val="00881C6E"/>
    <w:rsid w:val="00882775"/>
    <w:rsid w:val="008828D5"/>
    <w:rsid w:val="00883204"/>
    <w:rsid w:val="00883EC0"/>
    <w:rsid w:val="00884B98"/>
    <w:rsid w:val="00885071"/>
    <w:rsid w:val="00885C59"/>
    <w:rsid w:val="00885C7B"/>
    <w:rsid w:val="008873D2"/>
    <w:rsid w:val="00887588"/>
    <w:rsid w:val="00887617"/>
    <w:rsid w:val="00887EAB"/>
    <w:rsid w:val="008904FA"/>
    <w:rsid w:val="00890965"/>
    <w:rsid w:val="0089098A"/>
    <w:rsid w:val="00890A0F"/>
    <w:rsid w:val="00890EE4"/>
    <w:rsid w:val="008918B9"/>
    <w:rsid w:val="00891B45"/>
    <w:rsid w:val="00891EAE"/>
    <w:rsid w:val="008920A9"/>
    <w:rsid w:val="008930EE"/>
    <w:rsid w:val="008937CC"/>
    <w:rsid w:val="0089406C"/>
    <w:rsid w:val="00894344"/>
    <w:rsid w:val="00894551"/>
    <w:rsid w:val="00894D72"/>
    <w:rsid w:val="00897315"/>
    <w:rsid w:val="0089792E"/>
    <w:rsid w:val="008A0F00"/>
    <w:rsid w:val="008A11BF"/>
    <w:rsid w:val="008A1B10"/>
    <w:rsid w:val="008A1BA4"/>
    <w:rsid w:val="008A1DEA"/>
    <w:rsid w:val="008A2DB9"/>
    <w:rsid w:val="008A2EFB"/>
    <w:rsid w:val="008A31BB"/>
    <w:rsid w:val="008A3537"/>
    <w:rsid w:val="008A380D"/>
    <w:rsid w:val="008A3C3A"/>
    <w:rsid w:val="008A4D28"/>
    <w:rsid w:val="008A4F9C"/>
    <w:rsid w:val="008A524C"/>
    <w:rsid w:val="008A54A3"/>
    <w:rsid w:val="008A5898"/>
    <w:rsid w:val="008A596F"/>
    <w:rsid w:val="008A64A2"/>
    <w:rsid w:val="008A74CE"/>
    <w:rsid w:val="008B0121"/>
    <w:rsid w:val="008B0188"/>
    <w:rsid w:val="008B20E1"/>
    <w:rsid w:val="008B2B8F"/>
    <w:rsid w:val="008B2BF5"/>
    <w:rsid w:val="008B349D"/>
    <w:rsid w:val="008B3B48"/>
    <w:rsid w:val="008B3D6E"/>
    <w:rsid w:val="008B3EAB"/>
    <w:rsid w:val="008B423F"/>
    <w:rsid w:val="008B42A0"/>
    <w:rsid w:val="008B42A2"/>
    <w:rsid w:val="008B45E9"/>
    <w:rsid w:val="008B6445"/>
    <w:rsid w:val="008B6468"/>
    <w:rsid w:val="008B6E12"/>
    <w:rsid w:val="008B7452"/>
    <w:rsid w:val="008B78E5"/>
    <w:rsid w:val="008B7A38"/>
    <w:rsid w:val="008B7E68"/>
    <w:rsid w:val="008C0CDE"/>
    <w:rsid w:val="008C0E0B"/>
    <w:rsid w:val="008C1121"/>
    <w:rsid w:val="008C1273"/>
    <w:rsid w:val="008C15FD"/>
    <w:rsid w:val="008C1A43"/>
    <w:rsid w:val="008C1BFC"/>
    <w:rsid w:val="008C1E21"/>
    <w:rsid w:val="008C1F1C"/>
    <w:rsid w:val="008C1F2D"/>
    <w:rsid w:val="008C3F5E"/>
    <w:rsid w:val="008C411C"/>
    <w:rsid w:val="008C426C"/>
    <w:rsid w:val="008C4338"/>
    <w:rsid w:val="008C4D4A"/>
    <w:rsid w:val="008C5817"/>
    <w:rsid w:val="008C5DA1"/>
    <w:rsid w:val="008C63B7"/>
    <w:rsid w:val="008C6A26"/>
    <w:rsid w:val="008D0265"/>
    <w:rsid w:val="008D0321"/>
    <w:rsid w:val="008D1071"/>
    <w:rsid w:val="008D12DC"/>
    <w:rsid w:val="008D14BD"/>
    <w:rsid w:val="008D1506"/>
    <w:rsid w:val="008D1A5D"/>
    <w:rsid w:val="008D27E4"/>
    <w:rsid w:val="008D4115"/>
    <w:rsid w:val="008D4164"/>
    <w:rsid w:val="008D42D9"/>
    <w:rsid w:val="008D4F6F"/>
    <w:rsid w:val="008D50A8"/>
    <w:rsid w:val="008D514D"/>
    <w:rsid w:val="008D53CD"/>
    <w:rsid w:val="008D5D9A"/>
    <w:rsid w:val="008D6866"/>
    <w:rsid w:val="008D7B38"/>
    <w:rsid w:val="008E016C"/>
    <w:rsid w:val="008E0CBF"/>
    <w:rsid w:val="008E0DFF"/>
    <w:rsid w:val="008E133F"/>
    <w:rsid w:val="008E1486"/>
    <w:rsid w:val="008E1DBC"/>
    <w:rsid w:val="008E2F10"/>
    <w:rsid w:val="008E401D"/>
    <w:rsid w:val="008E434E"/>
    <w:rsid w:val="008E4E05"/>
    <w:rsid w:val="008E5593"/>
    <w:rsid w:val="008E59F4"/>
    <w:rsid w:val="008E63B9"/>
    <w:rsid w:val="008E6BC7"/>
    <w:rsid w:val="008E7347"/>
    <w:rsid w:val="008F0475"/>
    <w:rsid w:val="008F102A"/>
    <w:rsid w:val="008F13D1"/>
    <w:rsid w:val="008F1D4C"/>
    <w:rsid w:val="008F1E3E"/>
    <w:rsid w:val="008F23D0"/>
    <w:rsid w:val="008F2942"/>
    <w:rsid w:val="008F2FE2"/>
    <w:rsid w:val="008F369E"/>
    <w:rsid w:val="008F3B06"/>
    <w:rsid w:val="008F4475"/>
    <w:rsid w:val="008F451C"/>
    <w:rsid w:val="008F453A"/>
    <w:rsid w:val="008F4FAC"/>
    <w:rsid w:val="008F5003"/>
    <w:rsid w:val="008F5816"/>
    <w:rsid w:val="008F5F04"/>
    <w:rsid w:val="008F6357"/>
    <w:rsid w:val="008F6E33"/>
    <w:rsid w:val="008F77A9"/>
    <w:rsid w:val="008F7BF4"/>
    <w:rsid w:val="009006C8"/>
    <w:rsid w:val="009006F3"/>
    <w:rsid w:val="00900BBA"/>
    <w:rsid w:val="00900FE6"/>
    <w:rsid w:val="009018C4"/>
    <w:rsid w:val="00902B36"/>
    <w:rsid w:val="0090353E"/>
    <w:rsid w:val="00903C8E"/>
    <w:rsid w:val="00903F43"/>
    <w:rsid w:val="009040BB"/>
    <w:rsid w:val="00904447"/>
    <w:rsid w:val="00904593"/>
    <w:rsid w:val="00905525"/>
    <w:rsid w:val="00905566"/>
    <w:rsid w:val="009059B2"/>
    <w:rsid w:val="00905F86"/>
    <w:rsid w:val="00906354"/>
    <w:rsid w:val="0090649F"/>
    <w:rsid w:val="00906766"/>
    <w:rsid w:val="009067EB"/>
    <w:rsid w:val="00910023"/>
    <w:rsid w:val="0091099C"/>
    <w:rsid w:val="0091111D"/>
    <w:rsid w:val="0091148A"/>
    <w:rsid w:val="009118B1"/>
    <w:rsid w:val="00911964"/>
    <w:rsid w:val="00911DE0"/>
    <w:rsid w:val="0091267D"/>
    <w:rsid w:val="00912AB9"/>
    <w:rsid w:val="00913BBD"/>
    <w:rsid w:val="00914375"/>
    <w:rsid w:val="0091484E"/>
    <w:rsid w:val="00915DD7"/>
    <w:rsid w:val="00915E04"/>
    <w:rsid w:val="00916A73"/>
    <w:rsid w:val="00917362"/>
    <w:rsid w:val="00917490"/>
    <w:rsid w:val="00917515"/>
    <w:rsid w:val="00917A3F"/>
    <w:rsid w:val="009200D7"/>
    <w:rsid w:val="00921737"/>
    <w:rsid w:val="00922624"/>
    <w:rsid w:val="009229A1"/>
    <w:rsid w:val="00922F09"/>
    <w:rsid w:val="00922F7A"/>
    <w:rsid w:val="0092318F"/>
    <w:rsid w:val="00923568"/>
    <w:rsid w:val="009238BA"/>
    <w:rsid w:val="0092536B"/>
    <w:rsid w:val="009259B8"/>
    <w:rsid w:val="009259EF"/>
    <w:rsid w:val="00925CAE"/>
    <w:rsid w:val="00927472"/>
    <w:rsid w:val="00927768"/>
    <w:rsid w:val="00927FB9"/>
    <w:rsid w:val="00931E96"/>
    <w:rsid w:val="00933492"/>
    <w:rsid w:val="0093435D"/>
    <w:rsid w:val="00934360"/>
    <w:rsid w:val="00934725"/>
    <w:rsid w:val="00935846"/>
    <w:rsid w:val="00936830"/>
    <w:rsid w:val="00936A14"/>
    <w:rsid w:val="00936DDD"/>
    <w:rsid w:val="00936E42"/>
    <w:rsid w:val="00937214"/>
    <w:rsid w:val="00940199"/>
    <w:rsid w:val="009402CF"/>
    <w:rsid w:val="00940878"/>
    <w:rsid w:val="00941379"/>
    <w:rsid w:val="0094147A"/>
    <w:rsid w:val="0094364B"/>
    <w:rsid w:val="00943B59"/>
    <w:rsid w:val="009440DA"/>
    <w:rsid w:val="00944C8E"/>
    <w:rsid w:val="00944D65"/>
    <w:rsid w:val="00944FE1"/>
    <w:rsid w:val="00945B3E"/>
    <w:rsid w:val="00946666"/>
    <w:rsid w:val="00946EEA"/>
    <w:rsid w:val="00947596"/>
    <w:rsid w:val="0094760D"/>
    <w:rsid w:val="00947E7A"/>
    <w:rsid w:val="00951074"/>
    <w:rsid w:val="00951094"/>
    <w:rsid w:val="00952915"/>
    <w:rsid w:val="009535FB"/>
    <w:rsid w:val="009536C3"/>
    <w:rsid w:val="009548F3"/>
    <w:rsid w:val="00954A84"/>
    <w:rsid w:val="00955A89"/>
    <w:rsid w:val="00955C57"/>
    <w:rsid w:val="00955FCA"/>
    <w:rsid w:val="00956580"/>
    <w:rsid w:val="00956A0C"/>
    <w:rsid w:val="00957103"/>
    <w:rsid w:val="009573E9"/>
    <w:rsid w:val="00957A89"/>
    <w:rsid w:val="00957AE7"/>
    <w:rsid w:val="009600DC"/>
    <w:rsid w:val="00960245"/>
    <w:rsid w:val="009603D1"/>
    <w:rsid w:val="00960EAF"/>
    <w:rsid w:val="00961267"/>
    <w:rsid w:val="009616C2"/>
    <w:rsid w:val="00961904"/>
    <w:rsid w:val="00961978"/>
    <w:rsid w:val="00963BED"/>
    <w:rsid w:val="0096408B"/>
    <w:rsid w:val="00964651"/>
    <w:rsid w:val="00964916"/>
    <w:rsid w:val="00965974"/>
    <w:rsid w:val="00965ADA"/>
    <w:rsid w:val="00965C35"/>
    <w:rsid w:val="00966321"/>
    <w:rsid w:val="009663BF"/>
    <w:rsid w:val="00966B2F"/>
    <w:rsid w:val="00966DE3"/>
    <w:rsid w:val="00966F64"/>
    <w:rsid w:val="009701EF"/>
    <w:rsid w:val="00970253"/>
    <w:rsid w:val="00970AF0"/>
    <w:rsid w:val="009713B6"/>
    <w:rsid w:val="009714D9"/>
    <w:rsid w:val="0097169E"/>
    <w:rsid w:val="00971997"/>
    <w:rsid w:val="009724E2"/>
    <w:rsid w:val="00972807"/>
    <w:rsid w:val="00972852"/>
    <w:rsid w:val="009729B7"/>
    <w:rsid w:val="00972B7C"/>
    <w:rsid w:val="00972FB2"/>
    <w:rsid w:val="00973B92"/>
    <w:rsid w:val="00973D9E"/>
    <w:rsid w:val="00973E41"/>
    <w:rsid w:val="00973ECD"/>
    <w:rsid w:val="00974AAB"/>
    <w:rsid w:val="00974B8D"/>
    <w:rsid w:val="00975A40"/>
    <w:rsid w:val="00975C58"/>
    <w:rsid w:val="00976525"/>
    <w:rsid w:val="00977C01"/>
    <w:rsid w:val="00977C7E"/>
    <w:rsid w:val="00980681"/>
    <w:rsid w:val="0098125A"/>
    <w:rsid w:val="00981F5D"/>
    <w:rsid w:val="00981FDB"/>
    <w:rsid w:val="00982721"/>
    <w:rsid w:val="009838D7"/>
    <w:rsid w:val="0098458F"/>
    <w:rsid w:val="00985D79"/>
    <w:rsid w:val="00985DD8"/>
    <w:rsid w:val="00986658"/>
    <w:rsid w:val="00987376"/>
    <w:rsid w:val="0098794A"/>
    <w:rsid w:val="00987F0C"/>
    <w:rsid w:val="00990245"/>
    <w:rsid w:val="009902CF"/>
    <w:rsid w:val="00990832"/>
    <w:rsid w:val="00990A31"/>
    <w:rsid w:val="00991888"/>
    <w:rsid w:val="0099243C"/>
    <w:rsid w:val="009927A0"/>
    <w:rsid w:val="00992803"/>
    <w:rsid w:val="0099296A"/>
    <w:rsid w:val="00992A10"/>
    <w:rsid w:val="0099303D"/>
    <w:rsid w:val="009938D3"/>
    <w:rsid w:val="009941F3"/>
    <w:rsid w:val="00994E0D"/>
    <w:rsid w:val="00994F3E"/>
    <w:rsid w:val="00995124"/>
    <w:rsid w:val="00995DD5"/>
    <w:rsid w:val="009963AC"/>
    <w:rsid w:val="00996526"/>
    <w:rsid w:val="00996A97"/>
    <w:rsid w:val="00996F16"/>
    <w:rsid w:val="009970CD"/>
    <w:rsid w:val="00997CB9"/>
    <w:rsid w:val="009A0150"/>
    <w:rsid w:val="009A03AF"/>
    <w:rsid w:val="009A042E"/>
    <w:rsid w:val="009A08EF"/>
    <w:rsid w:val="009A14F4"/>
    <w:rsid w:val="009A1FAB"/>
    <w:rsid w:val="009A2653"/>
    <w:rsid w:val="009A26FF"/>
    <w:rsid w:val="009A27AB"/>
    <w:rsid w:val="009A2FE0"/>
    <w:rsid w:val="009A38F2"/>
    <w:rsid w:val="009A40EB"/>
    <w:rsid w:val="009A41E2"/>
    <w:rsid w:val="009A55BB"/>
    <w:rsid w:val="009A62C9"/>
    <w:rsid w:val="009A68D0"/>
    <w:rsid w:val="009A6C77"/>
    <w:rsid w:val="009A7294"/>
    <w:rsid w:val="009A749D"/>
    <w:rsid w:val="009B05B0"/>
    <w:rsid w:val="009B0C4F"/>
    <w:rsid w:val="009B2023"/>
    <w:rsid w:val="009B30E7"/>
    <w:rsid w:val="009B3336"/>
    <w:rsid w:val="009B3DF3"/>
    <w:rsid w:val="009B475D"/>
    <w:rsid w:val="009B4BAB"/>
    <w:rsid w:val="009B5466"/>
    <w:rsid w:val="009B61C2"/>
    <w:rsid w:val="009B6292"/>
    <w:rsid w:val="009B6459"/>
    <w:rsid w:val="009B7397"/>
    <w:rsid w:val="009B7B31"/>
    <w:rsid w:val="009C11FC"/>
    <w:rsid w:val="009C2A1B"/>
    <w:rsid w:val="009C2DF7"/>
    <w:rsid w:val="009C37EF"/>
    <w:rsid w:val="009C3ACB"/>
    <w:rsid w:val="009C4A81"/>
    <w:rsid w:val="009C52F4"/>
    <w:rsid w:val="009C6146"/>
    <w:rsid w:val="009C63F4"/>
    <w:rsid w:val="009C693C"/>
    <w:rsid w:val="009C74E2"/>
    <w:rsid w:val="009C750E"/>
    <w:rsid w:val="009C7F6C"/>
    <w:rsid w:val="009D0864"/>
    <w:rsid w:val="009D11B1"/>
    <w:rsid w:val="009D11FE"/>
    <w:rsid w:val="009D1862"/>
    <w:rsid w:val="009D1D7F"/>
    <w:rsid w:val="009D1EED"/>
    <w:rsid w:val="009D20C5"/>
    <w:rsid w:val="009D2393"/>
    <w:rsid w:val="009D2C2B"/>
    <w:rsid w:val="009D3594"/>
    <w:rsid w:val="009D3ABA"/>
    <w:rsid w:val="009D413C"/>
    <w:rsid w:val="009D41E7"/>
    <w:rsid w:val="009D4631"/>
    <w:rsid w:val="009D493B"/>
    <w:rsid w:val="009D4C5C"/>
    <w:rsid w:val="009D56BB"/>
    <w:rsid w:val="009D5BA0"/>
    <w:rsid w:val="009D5D8E"/>
    <w:rsid w:val="009D5E11"/>
    <w:rsid w:val="009D60D2"/>
    <w:rsid w:val="009D7071"/>
    <w:rsid w:val="009D72C6"/>
    <w:rsid w:val="009D758B"/>
    <w:rsid w:val="009D7611"/>
    <w:rsid w:val="009E0B52"/>
    <w:rsid w:val="009E0D57"/>
    <w:rsid w:val="009E1417"/>
    <w:rsid w:val="009E1E51"/>
    <w:rsid w:val="009E2324"/>
    <w:rsid w:val="009E2622"/>
    <w:rsid w:val="009E345B"/>
    <w:rsid w:val="009E3905"/>
    <w:rsid w:val="009E4B7A"/>
    <w:rsid w:val="009E5449"/>
    <w:rsid w:val="009E561F"/>
    <w:rsid w:val="009E63A2"/>
    <w:rsid w:val="009E6408"/>
    <w:rsid w:val="009E65E8"/>
    <w:rsid w:val="009E69A5"/>
    <w:rsid w:val="009E6B95"/>
    <w:rsid w:val="009E6D46"/>
    <w:rsid w:val="009E6E9C"/>
    <w:rsid w:val="009E7057"/>
    <w:rsid w:val="009E747C"/>
    <w:rsid w:val="009F05F7"/>
    <w:rsid w:val="009F06B8"/>
    <w:rsid w:val="009F0DE3"/>
    <w:rsid w:val="009F1347"/>
    <w:rsid w:val="009F15C8"/>
    <w:rsid w:val="009F1AE2"/>
    <w:rsid w:val="009F1DDF"/>
    <w:rsid w:val="009F292E"/>
    <w:rsid w:val="009F2A46"/>
    <w:rsid w:val="009F2AA1"/>
    <w:rsid w:val="009F316E"/>
    <w:rsid w:val="009F41EE"/>
    <w:rsid w:val="009F4675"/>
    <w:rsid w:val="009F495B"/>
    <w:rsid w:val="009F4B87"/>
    <w:rsid w:val="009F517C"/>
    <w:rsid w:val="009F5EA8"/>
    <w:rsid w:val="009F6124"/>
    <w:rsid w:val="009F64FB"/>
    <w:rsid w:val="009F6639"/>
    <w:rsid w:val="009F6772"/>
    <w:rsid w:val="009F6868"/>
    <w:rsid w:val="009F7FE1"/>
    <w:rsid w:val="00A00134"/>
    <w:rsid w:val="00A003E8"/>
    <w:rsid w:val="00A0081C"/>
    <w:rsid w:val="00A00CC0"/>
    <w:rsid w:val="00A0135D"/>
    <w:rsid w:val="00A01396"/>
    <w:rsid w:val="00A01B47"/>
    <w:rsid w:val="00A023F7"/>
    <w:rsid w:val="00A0245D"/>
    <w:rsid w:val="00A02704"/>
    <w:rsid w:val="00A03035"/>
    <w:rsid w:val="00A03614"/>
    <w:rsid w:val="00A03C73"/>
    <w:rsid w:val="00A03E48"/>
    <w:rsid w:val="00A04438"/>
    <w:rsid w:val="00A04447"/>
    <w:rsid w:val="00A04BCF"/>
    <w:rsid w:val="00A05048"/>
    <w:rsid w:val="00A06566"/>
    <w:rsid w:val="00A076C3"/>
    <w:rsid w:val="00A076C7"/>
    <w:rsid w:val="00A07FFA"/>
    <w:rsid w:val="00A1037D"/>
    <w:rsid w:val="00A10539"/>
    <w:rsid w:val="00A10DC9"/>
    <w:rsid w:val="00A11C73"/>
    <w:rsid w:val="00A1244C"/>
    <w:rsid w:val="00A13087"/>
    <w:rsid w:val="00A133C2"/>
    <w:rsid w:val="00A138CE"/>
    <w:rsid w:val="00A13DCA"/>
    <w:rsid w:val="00A1550A"/>
    <w:rsid w:val="00A16048"/>
    <w:rsid w:val="00A16119"/>
    <w:rsid w:val="00A161C5"/>
    <w:rsid w:val="00A16223"/>
    <w:rsid w:val="00A1625E"/>
    <w:rsid w:val="00A16359"/>
    <w:rsid w:val="00A1641F"/>
    <w:rsid w:val="00A17318"/>
    <w:rsid w:val="00A2000D"/>
    <w:rsid w:val="00A20C28"/>
    <w:rsid w:val="00A20DF8"/>
    <w:rsid w:val="00A21D40"/>
    <w:rsid w:val="00A22157"/>
    <w:rsid w:val="00A22970"/>
    <w:rsid w:val="00A23927"/>
    <w:rsid w:val="00A23F8E"/>
    <w:rsid w:val="00A243EB"/>
    <w:rsid w:val="00A25A69"/>
    <w:rsid w:val="00A25EE3"/>
    <w:rsid w:val="00A261AB"/>
    <w:rsid w:val="00A26DF8"/>
    <w:rsid w:val="00A27138"/>
    <w:rsid w:val="00A27864"/>
    <w:rsid w:val="00A27C43"/>
    <w:rsid w:val="00A27E8A"/>
    <w:rsid w:val="00A27F3C"/>
    <w:rsid w:val="00A30150"/>
    <w:rsid w:val="00A30165"/>
    <w:rsid w:val="00A307C2"/>
    <w:rsid w:val="00A309DD"/>
    <w:rsid w:val="00A30D9D"/>
    <w:rsid w:val="00A3107C"/>
    <w:rsid w:val="00A31931"/>
    <w:rsid w:val="00A31B9A"/>
    <w:rsid w:val="00A32A74"/>
    <w:rsid w:val="00A3329F"/>
    <w:rsid w:val="00A338AF"/>
    <w:rsid w:val="00A33CA3"/>
    <w:rsid w:val="00A34FD0"/>
    <w:rsid w:val="00A35227"/>
    <w:rsid w:val="00A35A4A"/>
    <w:rsid w:val="00A35E0D"/>
    <w:rsid w:val="00A35EF3"/>
    <w:rsid w:val="00A36215"/>
    <w:rsid w:val="00A404A9"/>
    <w:rsid w:val="00A404BA"/>
    <w:rsid w:val="00A40D91"/>
    <w:rsid w:val="00A418A0"/>
    <w:rsid w:val="00A4205D"/>
    <w:rsid w:val="00A42610"/>
    <w:rsid w:val="00A42E8A"/>
    <w:rsid w:val="00A42EF6"/>
    <w:rsid w:val="00A43238"/>
    <w:rsid w:val="00A43CA1"/>
    <w:rsid w:val="00A43CA8"/>
    <w:rsid w:val="00A43E09"/>
    <w:rsid w:val="00A44377"/>
    <w:rsid w:val="00A450CB"/>
    <w:rsid w:val="00A45246"/>
    <w:rsid w:val="00A45B94"/>
    <w:rsid w:val="00A460CB"/>
    <w:rsid w:val="00A46A6F"/>
    <w:rsid w:val="00A46F9E"/>
    <w:rsid w:val="00A47044"/>
    <w:rsid w:val="00A471F5"/>
    <w:rsid w:val="00A47AEC"/>
    <w:rsid w:val="00A47F86"/>
    <w:rsid w:val="00A5006C"/>
    <w:rsid w:val="00A518F9"/>
    <w:rsid w:val="00A53FB6"/>
    <w:rsid w:val="00A54637"/>
    <w:rsid w:val="00A54E27"/>
    <w:rsid w:val="00A554B7"/>
    <w:rsid w:val="00A55DDC"/>
    <w:rsid w:val="00A56169"/>
    <w:rsid w:val="00A5684B"/>
    <w:rsid w:val="00A57C0E"/>
    <w:rsid w:val="00A57CE9"/>
    <w:rsid w:val="00A57DC9"/>
    <w:rsid w:val="00A57EA5"/>
    <w:rsid w:val="00A60247"/>
    <w:rsid w:val="00A60511"/>
    <w:rsid w:val="00A613F8"/>
    <w:rsid w:val="00A61FDC"/>
    <w:rsid w:val="00A63E8B"/>
    <w:rsid w:val="00A63ED5"/>
    <w:rsid w:val="00A65611"/>
    <w:rsid w:val="00A65778"/>
    <w:rsid w:val="00A65B2F"/>
    <w:rsid w:val="00A663B3"/>
    <w:rsid w:val="00A666C5"/>
    <w:rsid w:val="00A67103"/>
    <w:rsid w:val="00A67221"/>
    <w:rsid w:val="00A676D8"/>
    <w:rsid w:val="00A705E1"/>
    <w:rsid w:val="00A70C7F"/>
    <w:rsid w:val="00A7130C"/>
    <w:rsid w:val="00A7143A"/>
    <w:rsid w:val="00A71F8C"/>
    <w:rsid w:val="00A7202B"/>
    <w:rsid w:val="00A72AD2"/>
    <w:rsid w:val="00A72C07"/>
    <w:rsid w:val="00A73314"/>
    <w:rsid w:val="00A736FD"/>
    <w:rsid w:val="00A746C9"/>
    <w:rsid w:val="00A7570A"/>
    <w:rsid w:val="00A76420"/>
    <w:rsid w:val="00A768A1"/>
    <w:rsid w:val="00A76F8C"/>
    <w:rsid w:val="00A77486"/>
    <w:rsid w:val="00A77AB1"/>
    <w:rsid w:val="00A802DA"/>
    <w:rsid w:val="00A80F25"/>
    <w:rsid w:val="00A816CD"/>
    <w:rsid w:val="00A8218C"/>
    <w:rsid w:val="00A83078"/>
    <w:rsid w:val="00A853AA"/>
    <w:rsid w:val="00A854E5"/>
    <w:rsid w:val="00A862FA"/>
    <w:rsid w:val="00A86654"/>
    <w:rsid w:val="00A86D58"/>
    <w:rsid w:val="00A86DDA"/>
    <w:rsid w:val="00A87854"/>
    <w:rsid w:val="00A90295"/>
    <w:rsid w:val="00A9044E"/>
    <w:rsid w:val="00A905E4"/>
    <w:rsid w:val="00A90994"/>
    <w:rsid w:val="00A9124E"/>
    <w:rsid w:val="00A9198F"/>
    <w:rsid w:val="00A91E8F"/>
    <w:rsid w:val="00A9492F"/>
    <w:rsid w:val="00A96E9C"/>
    <w:rsid w:val="00A978DC"/>
    <w:rsid w:val="00AA0BB4"/>
    <w:rsid w:val="00AA25B0"/>
    <w:rsid w:val="00AA33CE"/>
    <w:rsid w:val="00AA3754"/>
    <w:rsid w:val="00AA4CBE"/>
    <w:rsid w:val="00AA4D04"/>
    <w:rsid w:val="00AA5906"/>
    <w:rsid w:val="00AA5C5C"/>
    <w:rsid w:val="00AA601C"/>
    <w:rsid w:val="00AA69F7"/>
    <w:rsid w:val="00AA6BCC"/>
    <w:rsid w:val="00AA7BFE"/>
    <w:rsid w:val="00AB0345"/>
    <w:rsid w:val="00AB07A8"/>
    <w:rsid w:val="00AB0E01"/>
    <w:rsid w:val="00AB1044"/>
    <w:rsid w:val="00AB1185"/>
    <w:rsid w:val="00AB1838"/>
    <w:rsid w:val="00AB1F7C"/>
    <w:rsid w:val="00AB3A30"/>
    <w:rsid w:val="00AB45E1"/>
    <w:rsid w:val="00AB576F"/>
    <w:rsid w:val="00AB589C"/>
    <w:rsid w:val="00AB6B36"/>
    <w:rsid w:val="00AB6BDE"/>
    <w:rsid w:val="00AB71DC"/>
    <w:rsid w:val="00AB7267"/>
    <w:rsid w:val="00AB7BA9"/>
    <w:rsid w:val="00AC003A"/>
    <w:rsid w:val="00AC075B"/>
    <w:rsid w:val="00AC077B"/>
    <w:rsid w:val="00AC0CA5"/>
    <w:rsid w:val="00AC132A"/>
    <w:rsid w:val="00AC188C"/>
    <w:rsid w:val="00AC220C"/>
    <w:rsid w:val="00AC2860"/>
    <w:rsid w:val="00AC2B81"/>
    <w:rsid w:val="00AC353E"/>
    <w:rsid w:val="00AC39A3"/>
    <w:rsid w:val="00AC3B13"/>
    <w:rsid w:val="00AC48F1"/>
    <w:rsid w:val="00AC557A"/>
    <w:rsid w:val="00AC668E"/>
    <w:rsid w:val="00AC7C5B"/>
    <w:rsid w:val="00AC7CDF"/>
    <w:rsid w:val="00AD01B0"/>
    <w:rsid w:val="00AD0A21"/>
    <w:rsid w:val="00AD17A3"/>
    <w:rsid w:val="00AD1FB5"/>
    <w:rsid w:val="00AD25D6"/>
    <w:rsid w:val="00AD2627"/>
    <w:rsid w:val="00AD2CF2"/>
    <w:rsid w:val="00AD3515"/>
    <w:rsid w:val="00AD37E4"/>
    <w:rsid w:val="00AD3EC2"/>
    <w:rsid w:val="00AD4AA7"/>
    <w:rsid w:val="00AD4D17"/>
    <w:rsid w:val="00AD5576"/>
    <w:rsid w:val="00AD5925"/>
    <w:rsid w:val="00AD647D"/>
    <w:rsid w:val="00AD762A"/>
    <w:rsid w:val="00AD7FBC"/>
    <w:rsid w:val="00AE057E"/>
    <w:rsid w:val="00AE0B92"/>
    <w:rsid w:val="00AE0CDF"/>
    <w:rsid w:val="00AE1ECE"/>
    <w:rsid w:val="00AE227D"/>
    <w:rsid w:val="00AE22B4"/>
    <w:rsid w:val="00AE2A55"/>
    <w:rsid w:val="00AE2A87"/>
    <w:rsid w:val="00AE2ED9"/>
    <w:rsid w:val="00AE3030"/>
    <w:rsid w:val="00AE3AE9"/>
    <w:rsid w:val="00AE4022"/>
    <w:rsid w:val="00AE407A"/>
    <w:rsid w:val="00AE4446"/>
    <w:rsid w:val="00AE4877"/>
    <w:rsid w:val="00AE49F5"/>
    <w:rsid w:val="00AE532E"/>
    <w:rsid w:val="00AE58D2"/>
    <w:rsid w:val="00AE621C"/>
    <w:rsid w:val="00AE67C6"/>
    <w:rsid w:val="00AE6AB2"/>
    <w:rsid w:val="00AE6CAA"/>
    <w:rsid w:val="00AE6F01"/>
    <w:rsid w:val="00AE6F10"/>
    <w:rsid w:val="00AE72D2"/>
    <w:rsid w:val="00AE7533"/>
    <w:rsid w:val="00AE795D"/>
    <w:rsid w:val="00AE7F15"/>
    <w:rsid w:val="00AF0611"/>
    <w:rsid w:val="00AF06E5"/>
    <w:rsid w:val="00AF1430"/>
    <w:rsid w:val="00AF1B55"/>
    <w:rsid w:val="00AF1D4A"/>
    <w:rsid w:val="00AF2F7F"/>
    <w:rsid w:val="00AF32A4"/>
    <w:rsid w:val="00AF3401"/>
    <w:rsid w:val="00AF3B7F"/>
    <w:rsid w:val="00AF434F"/>
    <w:rsid w:val="00AF46C9"/>
    <w:rsid w:val="00AF4E1C"/>
    <w:rsid w:val="00AF598C"/>
    <w:rsid w:val="00AF6BF1"/>
    <w:rsid w:val="00AF741E"/>
    <w:rsid w:val="00AF7FBA"/>
    <w:rsid w:val="00B00649"/>
    <w:rsid w:val="00B007EE"/>
    <w:rsid w:val="00B0124E"/>
    <w:rsid w:val="00B0175A"/>
    <w:rsid w:val="00B0188C"/>
    <w:rsid w:val="00B021C7"/>
    <w:rsid w:val="00B03390"/>
    <w:rsid w:val="00B041AD"/>
    <w:rsid w:val="00B04943"/>
    <w:rsid w:val="00B049FB"/>
    <w:rsid w:val="00B05174"/>
    <w:rsid w:val="00B0640F"/>
    <w:rsid w:val="00B068DD"/>
    <w:rsid w:val="00B06B8A"/>
    <w:rsid w:val="00B072FC"/>
    <w:rsid w:val="00B073A8"/>
    <w:rsid w:val="00B07D07"/>
    <w:rsid w:val="00B10325"/>
    <w:rsid w:val="00B10EF8"/>
    <w:rsid w:val="00B110CB"/>
    <w:rsid w:val="00B1196D"/>
    <w:rsid w:val="00B1323E"/>
    <w:rsid w:val="00B14345"/>
    <w:rsid w:val="00B14F42"/>
    <w:rsid w:val="00B14FCF"/>
    <w:rsid w:val="00B14FF8"/>
    <w:rsid w:val="00B15F44"/>
    <w:rsid w:val="00B169D3"/>
    <w:rsid w:val="00B1721A"/>
    <w:rsid w:val="00B175CE"/>
    <w:rsid w:val="00B17B80"/>
    <w:rsid w:val="00B21B1B"/>
    <w:rsid w:val="00B21B9A"/>
    <w:rsid w:val="00B21C24"/>
    <w:rsid w:val="00B2249B"/>
    <w:rsid w:val="00B2276E"/>
    <w:rsid w:val="00B228F9"/>
    <w:rsid w:val="00B231D8"/>
    <w:rsid w:val="00B23A09"/>
    <w:rsid w:val="00B24215"/>
    <w:rsid w:val="00B24A7B"/>
    <w:rsid w:val="00B2572B"/>
    <w:rsid w:val="00B25AE6"/>
    <w:rsid w:val="00B262DE"/>
    <w:rsid w:val="00B26E2E"/>
    <w:rsid w:val="00B270AD"/>
    <w:rsid w:val="00B278F7"/>
    <w:rsid w:val="00B27BA8"/>
    <w:rsid w:val="00B3019F"/>
    <w:rsid w:val="00B31A61"/>
    <w:rsid w:val="00B32C22"/>
    <w:rsid w:val="00B33A0E"/>
    <w:rsid w:val="00B33FDA"/>
    <w:rsid w:val="00B3466B"/>
    <w:rsid w:val="00B34DBE"/>
    <w:rsid w:val="00B34E44"/>
    <w:rsid w:val="00B361BD"/>
    <w:rsid w:val="00B36429"/>
    <w:rsid w:val="00B3651D"/>
    <w:rsid w:val="00B36EBC"/>
    <w:rsid w:val="00B378FD"/>
    <w:rsid w:val="00B37F39"/>
    <w:rsid w:val="00B401C1"/>
    <w:rsid w:val="00B4050E"/>
    <w:rsid w:val="00B40523"/>
    <w:rsid w:val="00B40A69"/>
    <w:rsid w:val="00B40EB9"/>
    <w:rsid w:val="00B411E6"/>
    <w:rsid w:val="00B411F7"/>
    <w:rsid w:val="00B41415"/>
    <w:rsid w:val="00B41A45"/>
    <w:rsid w:val="00B421D2"/>
    <w:rsid w:val="00B42615"/>
    <w:rsid w:val="00B426F8"/>
    <w:rsid w:val="00B42B81"/>
    <w:rsid w:val="00B433ED"/>
    <w:rsid w:val="00B43F11"/>
    <w:rsid w:val="00B44378"/>
    <w:rsid w:val="00B44AAE"/>
    <w:rsid w:val="00B44F1F"/>
    <w:rsid w:val="00B46489"/>
    <w:rsid w:val="00B465E3"/>
    <w:rsid w:val="00B47616"/>
    <w:rsid w:val="00B51091"/>
    <w:rsid w:val="00B51687"/>
    <w:rsid w:val="00B5247A"/>
    <w:rsid w:val="00B5321C"/>
    <w:rsid w:val="00B53B0C"/>
    <w:rsid w:val="00B540DF"/>
    <w:rsid w:val="00B5411D"/>
    <w:rsid w:val="00B546B4"/>
    <w:rsid w:val="00B549F7"/>
    <w:rsid w:val="00B5530E"/>
    <w:rsid w:val="00B5634F"/>
    <w:rsid w:val="00B564AE"/>
    <w:rsid w:val="00B5656C"/>
    <w:rsid w:val="00B56E73"/>
    <w:rsid w:val="00B5752F"/>
    <w:rsid w:val="00B579AC"/>
    <w:rsid w:val="00B603BB"/>
    <w:rsid w:val="00B60609"/>
    <w:rsid w:val="00B60DB0"/>
    <w:rsid w:val="00B6252D"/>
    <w:rsid w:val="00B6347A"/>
    <w:rsid w:val="00B6360D"/>
    <w:rsid w:val="00B64D11"/>
    <w:rsid w:val="00B64E89"/>
    <w:rsid w:val="00B64FD8"/>
    <w:rsid w:val="00B65081"/>
    <w:rsid w:val="00B6576F"/>
    <w:rsid w:val="00B6681B"/>
    <w:rsid w:val="00B67F63"/>
    <w:rsid w:val="00B70029"/>
    <w:rsid w:val="00B72053"/>
    <w:rsid w:val="00B720BA"/>
    <w:rsid w:val="00B72D88"/>
    <w:rsid w:val="00B72EC1"/>
    <w:rsid w:val="00B731BA"/>
    <w:rsid w:val="00B731C9"/>
    <w:rsid w:val="00B73217"/>
    <w:rsid w:val="00B73749"/>
    <w:rsid w:val="00B73D24"/>
    <w:rsid w:val="00B73E5D"/>
    <w:rsid w:val="00B747A0"/>
    <w:rsid w:val="00B75360"/>
    <w:rsid w:val="00B773DA"/>
    <w:rsid w:val="00B808BD"/>
    <w:rsid w:val="00B80A37"/>
    <w:rsid w:val="00B825C1"/>
    <w:rsid w:val="00B82A46"/>
    <w:rsid w:val="00B8319B"/>
    <w:rsid w:val="00B8377B"/>
    <w:rsid w:val="00B83E2D"/>
    <w:rsid w:val="00B84125"/>
    <w:rsid w:val="00B8460B"/>
    <w:rsid w:val="00B848F8"/>
    <w:rsid w:val="00B851C9"/>
    <w:rsid w:val="00B860D4"/>
    <w:rsid w:val="00B86314"/>
    <w:rsid w:val="00B87431"/>
    <w:rsid w:val="00B875B5"/>
    <w:rsid w:val="00B9085A"/>
    <w:rsid w:val="00B90B4E"/>
    <w:rsid w:val="00B90C77"/>
    <w:rsid w:val="00B90F09"/>
    <w:rsid w:val="00B91A28"/>
    <w:rsid w:val="00B9293F"/>
    <w:rsid w:val="00B92FCE"/>
    <w:rsid w:val="00B9334A"/>
    <w:rsid w:val="00B933FF"/>
    <w:rsid w:val="00B9378A"/>
    <w:rsid w:val="00B93A36"/>
    <w:rsid w:val="00B9451E"/>
    <w:rsid w:val="00B94E71"/>
    <w:rsid w:val="00B95CEC"/>
    <w:rsid w:val="00B95D22"/>
    <w:rsid w:val="00B95EF6"/>
    <w:rsid w:val="00B9606C"/>
    <w:rsid w:val="00B96347"/>
    <w:rsid w:val="00B9679C"/>
    <w:rsid w:val="00B969B7"/>
    <w:rsid w:val="00B96E04"/>
    <w:rsid w:val="00B97A85"/>
    <w:rsid w:val="00B97BE8"/>
    <w:rsid w:val="00B97CE4"/>
    <w:rsid w:val="00BA19C1"/>
    <w:rsid w:val="00BA1B5D"/>
    <w:rsid w:val="00BA2242"/>
    <w:rsid w:val="00BA2476"/>
    <w:rsid w:val="00BA2949"/>
    <w:rsid w:val="00BA2A31"/>
    <w:rsid w:val="00BA2B58"/>
    <w:rsid w:val="00BA2DA9"/>
    <w:rsid w:val="00BA2E72"/>
    <w:rsid w:val="00BA43CD"/>
    <w:rsid w:val="00BA4E0A"/>
    <w:rsid w:val="00BA57DE"/>
    <w:rsid w:val="00BA5FA1"/>
    <w:rsid w:val="00BA643D"/>
    <w:rsid w:val="00BA73D2"/>
    <w:rsid w:val="00BA7418"/>
    <w:rsid w:val="00BB0382"/>
    <w:rsid w:val="00BB126C"/>
    <w:rsid w:val="00BB27D6"/>
    <w:rsid w:val="00BB30CC"/>
    <w:rsid w:val="00BB35F1"/>
    <w:rsid w:val="00BB3649"/>
    <w:rsid w:val="00BB36E8"/>
    <w:rsid w:val="00BB4494"/>
    <w:rsid w:val="00BB44E7"/>
    <w:rsid w:val="00BB49E7"/>
    <w:rsid w:val="00BB5814"/>
    <w:rsid w:val="00BB5EE4"/>
    <w:rsid w:val="00BB5F82"/>
    <w:rsid w:val="00BB650D"/>
    <w:rsid w:val="00BB684D"/>
    <w:rsid w:val="00BB79DA"/>
    <w:rsid w:val="00BC019C"/>
    <w:rsid w:val="00BC01D0"/>
    <w:rsid w:val="00BC15CD"/>
    <w:rsid w:val="00BC1751"/>
    <w:rsid w:val="00BC19DC"/>
    <w:rsid w:val="00BC1ADC"/>
    <w:rsid w:val="00BC21F1"/>
    <w:rsid w:val="00BC26C5"/>
    <w:rsid w:val="00BC28B1"/>
    <w:rsid w:val="00BC3110"/>
    <w:rsid w:val="00BC3A14"/>
    <w:rsid w:val="00BC3D47"/>
    <w:rsid w:val="00BC4E42"/>
    <w:rsid w:val="00BC6781"/>
    <w:rsid w:val="00BC73B0"/>
    <w:rsid w:val="00BC78CD"/>
    <w:rsid w:val="00BD010D"/>
    <w:rsid w:val="00BD0936"/>
    <w:rsid w:val="00BD0997"/>
    <w:rsid w:val="00BD2802"/>
    <w:rsid w:val="00BD2D40"/>
    <w:rsid w:val="00BD3A00"/>
    <w:rsid w:val="00BD4F92"/>
    <w:rsid w:val="00BD4F9E"/>
    <w:rsid w:val="00BD558F"/>
    <w:rsid w:val="00BD6BD7"/>
    <w:rsid w:val="00BD6FC2"/>
    <w:rsid w:val="00BD755B"/>
    <w:rsid w:val="00BD76B1"/>
    <w:rsid w:val="00BD7DD7"/>
    <w:rsid w:val="00BE1990"/>
    <w:rsid w:val="00BE2C1C"/>
    <w:rsid w:val="00BE31DA"/>
    <w:rsid w:val="00BE3353"/>
    <w:rsid w:val="00BE3E0D"/>
    <w:rsid w:val="00BE3FE7"/>
    <w:rsid w:val="00BE41AE"/>
    <w:rsid w:val="00BE4519"/>
    <w:rsid w:val="00BE48FF"/>
    <w:rsid w:val="00BE5277"/>
    <w:rsid w:val="00BE590E"/>
    <w:rsid w:val="00BE5D1D"/>
    <w:rsid w:val="00BE5E60"/>
    <w:rsid w:val="00BE5E93"/>
    <w:rsid w:val="00BE60B7"/>
    <w:rsid w:val="00BE651B"/>
    <w:rsid w:val="00BE69C3"/>
    <w:rsid w:val="00BE726A"/>
    <w:rsid w:val="00BE7EAC"/>
    <w:rsid w:val="00BF0404"/>
    <w:rsid w:val="00BF0A89"/>
    <w:rsid w:val="00BF0A8C"/>
    <w:rsid w:val="00BF1042"/>
    <w:rsid w:val="00BF13DF"/>
    <w:rsid w:val="00BF2CCF"/>
    <w:rsid w:val="00BF3165"/>
    <w:rsid w:val="00BF32E4"/>
    <w:rsid w:val="00BF3379"/>
    <w:rsid w:val="00BF39A7"/>
    <w:rsid w:val="00BF42DD"/>
    <w:rsid w:val="00BF4391"/>
    <w:rsid w:val="00BF4B08"/>
    <w:rsid w:val="00BF4B85"/>
    <w:rsid w:val="00BF4C88"/>
    <w:rsid w:val="00BF5858"/>
    <w:rsid w:val="00BF5A66"/>
    <w:rsid w:val="00BF6369"/>
    <w:rsid w:val="00BF66D3"/>
    <w:rsid w:val="00BF7812"/>
    <w:rsid w:val="00C00027"/>
    <w:rsid w:val="00C03B1A"/>
    <w:rsid w:val="00C04601"/>
    <w:rsid w:val="00C05286"/>
    <w:rsid w:val="00C06162"/>
    <w:rsid w:val="00C069C5"/>
    <w:rsid w:val="00C06C42"/>
    <w:rsid w:val="00C07790"/>
    <w:rsid w:val="00C07DBF"/>
    <w:rsid w:val="00C10637"/>
    <w:rsid w:val="00C10D9A"/>
    <w:rsid w:val="00C1132F"/>
    <w:rsid w:val="00C11387"/>
    <w:rsid w:val="00C114B6"/>
    <w:rsid w:val="00C11545"/>
    <w:rsid w:val="00C122C3"/>
    <w:rsid w:val="00C12C12"/>
    <w:rsid w:val="00C12CA4"/>
    <w:rsid w:val="00C13598"/>
    <w:rsid w:val="00C13750"/>
    <w:rsid w:val="00C13D11"/>
    <w:rsid w:val="00C141B3"/>
    <w:rsid w:val="00C14CE0"/>
    <w:rsid w:val="00C14CFC"/>
    <w:rsid w:val="00C1568E"/>
    <w:rsid w:val="00C15D71"/>
    <w:rsid w:val="00C15EFB"/>
    <w:rsid w:val="00C16074"/>
    <w:rsid w:val="00C164C7"/>
    <w:rsid w:val="00C17FA9"/>
    <w:rsid w:val="00C20D3D"/>
    <w:rsid w:val="00C211E5"/>
    <w:rsid w:val="00C21F92"/>
    <w:rsid w:val="00C22026"/>
    <w:rsid w:val="00C226ED"/>
    <w:rsid w:val="00C22A33"/>
    <w:rsid w:val="00C23109"/>
    <w:rsid w:val="00C236E0"/>
    <w:rsid w:val="00C2399B"/>
    <w:rsid w:val="00C2488F"/>
    <w:rsid w:val="00C24D3A"/>
    <w:rsid w:val="00C255FB"/>
    <w:rsid w:val="00C26625"/>
    <w:rsid w:val="00C26C6C"/>
    <w:rsid w:val="00C2796C"/>
    <w:rsid w:val="00C27C16"/>
    <w:rsid w:val="00C30222"/>
    <w:rsid w:val="00C3099D"/>
    <w:rsid w:val="00C30A03"/>
    <w:rsid w:val="00C3123D"/>
    <w:rsid w:val="00C32524"/>
    <w:rsid w:val="00C325A6"/>
    <w:rsid w:val="00C32750"/>
    <w:rsid w:val="00C33214"/>
    <w:rsid w:val="00C34452"/>
    <w:rsid w:val="00C34B6F"/>
    <w:rsid w:val="00C35E94"/>
    <w:rsid w:val="00C36071"/>
    <w:rsid w:val="00C36350"/>
    <w:rsid w:val="00C36C33"/>
    <w:rsid w:val="00C36CA0"/>
    <w:rsid w:val="00C371AF"/>
    <w:rsid w:val="00C37E76"/>
    <w:rsid w:val="00C37E79"/>
    <w:rsid w:val="00C4017C"/>
    <w:rsid w:val="00C40328"/>
    <w:rsid w:val="00C41229"/>
    <w:rsid w:val="00C41634"/>
    <w:rsid w:val="00C41BAF"/>
    <w:rsid w:val="00C421B6"/>
    <w:rsid w:val="00C4225F"/>
    <w:rsid w:val="00C428E9"/>
    <w:rsid w:val="00C43258"/>
    <w:rsid w:val="00C433B9"/>
    <w:rsid w:val="00C43526"/>
    <w:rsid w:val="00C439FF"/>
    <w:rsid w:val="00C43CC2"/>
    <w:rsid w:val="00C44A5E"/>
    <w:rsid w:val="00C44B56"/>
    <w:rsid w:val="00C45489"/>
    <w:rsid w:val="00C45661"/>
    <w:rsid w:val="00C457D9"/>
    <w:rsid w:val="00C45958"/>
    <w:rsid w:val="00C46005"/>
    <w:rsid w:val="00C465EF"/>
    <w:rsid w:val="00C46AC2"/>
    <w:rsid w:val="00C46B28"/>
    <w:rsid w:val="00C46F94"/>
    <w:rsid w:val="00C471C3"/>
    <w:rsid w:val="00C472CE"/>
    <w:rsid w:val="00C47558"/>
    <w:rsid w:val="00C47616"/>
    <w:rsid w:val="00C47682"/>
    <w:rsid w:val="00C50CCF"/>
    <w:rsid w:val="00C516A0"/>
    <w:rsid w:val="00C52380"/>
    <w:rsid w:val="00C5251F"/>
    <w:rsid w:val="00C52F66"/>
    <w:rsid w:val="00C539EB"/>
    <w:rsid w:val="00C53E69"/>
    <w:rsid w:val="00C5536B"/>
    <w:rsid w:val="00C55F4C"/>
    <w:rsid w:val="00C5601C"/>
    <w:rsid w:val="00C57728"/>
    <w:rsid w:val="00C5778A"/>
    <w:rsid w:val="00C57B74"/>
    <w:rsid w:val="00C600A6"/>
    <w:rsid w:val="00C611D4"/>
    <w:rsid w:val="00C6192D"/>
    <w:rsid w:val="00C61A95"/>
    <w:rsid w:val="00C6211F"/>
    <w:rsid w:val="00C6223A"/>
    <w:rsid w:val="00C62947"/>
    <w:rsid w:val="00C6298A"/>
    <w:rsid w:val="00C647B9"/>
    <w:rsid w:val="00C64A1F"/>
    <w:rsid w:val="00C651A3"/>
    <w:rsid w:val="00C6639F"/>
    <w:rsid w:val="00C66F69"/>
    <w:rsid w:val="00C67BBE"/>
    <w:rsid w:val="00C67FCA"/>
    <w:rsid w:val="00C70E74"/>
    <w:rsid w:val="00C712D1"/>
    <w:rsid w:val="00C71A1E"/>
    <w:rsid w:val="00C72C7B"/>
    <w:rsid w:val="00C7345F"/>
    <w:rsid w:val="00C73493"/>
    <w:rsid w:val="00C73A0E"/>
    <w:rsid w:val="00C73F60"/>
    <w:rsid w:val="00C7574C"/>
    <w:rsid w:val="00C75B68"/>
    <w:rsid w:val="00C75B94"/>
    <w:rsid w:val="00C76A5D"/>
    <w:rsid w:val="00C7708E"/>
    <w:rsid w:val="00C77AAF"/>
    <w:rsid w:val="00C77AFD"/>
    <w:rsid w:val="00C81C93"/>
    <w:rsid w:val="00C81CD6"/>
    <w:rsid w:val="00C820E3"/>
    <w:rsid w:val="00C820EF"/>
    <w:rsid w:val="00C843F1"/>
    <w:rsid w:val="00C8467E"/>
    <w:rsid w:val="00C8493F"/>
    <w:rsid w:val="00C84A14"/>
    <w:rsid w:val="00C84DF5"/>
    <w:rsid w:val="00C85BEC"/>
    <w:rsid w:val="00C85C1C"/>
    <w:rsid w:val="00C8622D"/>
    <w:rsid w:val="00C86A96"/>
    <w:rsid w:val="00C86B82"/>
    <w:rsid w:val="00C86C4A"/>
    <w:rsid w:val="00C86DC9"/>
    <w:rsid w:val="00C8726A"/>
    <w:rsid w:val="00C901ED"/>
    <w:rsid w:val="00C905B2"/>
    <w:rsid w:val="00C90D49"/>
    <w:rsid w:val="00C91AC3"/>
    <w:rsid w:val="00C91CC6"/>
    <w:rsid w:val="00C92E4E"/>
    <w:rsid w:val="00C92F6A"/>
    <w:rsid w:val="00C93C3F"/>
    <w:rsid w:val="00C944CE"/>
    <w:rsid w:val="00C94AB7"/>
    <w:rsid w:val="00C94B0B"/>
    <w:rsid w:val="00C95643"/>
    <w:rsid w:val="00C95A6F"/>
    <w:rsid w:val="00C9621C"/>
    <w:rsid w:val="00C97502"/>
    <w:rsid w:val="00C975F6"/>
    <w:rsid w:val="00CA007A"/>
    <w:rsid w:val="00CA043D"/>
    <w:rsid w:val="00CA0593"/>
    <w:rsid w:val="00CA0D98"/>
    <w:rsid w:val="00CA1682"/>
    <w:rsid w:val="00CA18E5"/>
    <w:rsid w:val="00CA26A5"/>
    <w:rsid w:val="00CA287A"/>
    <w:rsid w:val="00CA2D22"/>
    <w:rsid w:val="00CA4457"/>
    <w:rsid w:val="00CA4CD2"/>
    <w:rsid w:val="00CA5245"/>
    <w:rsid w:val="00CA61FA"/>
    <w:rsid w:val="00CA6647"/>
    <w:rsid w:val="00CA769A"/>
    <w:rsid w:val="00CA798A"/>
    <w:rsid w:val="00CB1688"/>
    <w:rsid w:val="00CB2294"/>
    <w:rsid w:val="00CB2298"/>
    <w:rsid w:val="00CB2312"/>
    <w:rsid w:val="00CB2F89"/>
    <w:rsid w:val="00CB320D"/>
    <w:rsid w:val="00CB32CE"/>
    <w:rsid w:val="00CB34B9"/>
    <w:rsid w:val="00CB4476"/>
    <w:rsid w:val="00CB46D7"/>
    <w:rsid w:val="00CB46F2"/>
    <w:rsid w:val="00CB5487"/>
    <w:rsid w:val="00CB5977"/>
    <w:rsid w:val="00CB6415"/>
    <w:rsid w:val="00CB65D7"/>
    <w:rsid w:val="00CB79CB"/>
    <w:rsid w:val="00CB7BD3"/>
    <w:rsid w:val="00CC0775"/>
    <w:rsid w:val="00CC21B4"/>
    <w:rsid w:val="00CC2385"/>
    <w:rsid w:val="00CC2492"/>
    <w:rsid w:val="00CC25FE"/>
    <w:rsid w:val="00CC2831"/>
    <w:rsid w:val="00CC3C8E"/>
    <w:rsid w:val="00CC425F"/>
    <w:rsid w:val="00CC4A68"/>
    <w:rsid w:val="00CC4D1E"/>
    <w:rsid w:val="00CC59C1"/>
    <w:rsid w:val="00CC5F78"/>
    <w:rsid w:val="00CC6358"/>
    <w:rsid w:val="00CC6548"/>
    <w:rsid w:val="00CC6FAD"/>
    <w:rsid w:val="00CC7301"/>
    <w:rsid w:val="00CC77CE"/>
    <w:rsid w:val="00CD0275"/>
    <w:rsid w:val="00CD05EC"/>
    <w:rsid w:val="00CD0767"/>
    <w:rsid w:val="00CD0961"/>
    <w:rsid w:val="00CD24D0"/>
    <w:rsid w:val="00CD3686"/>
    <w:rsid w:val="00CD3E1E"/>
    <w:rsid w:val="00CD3EA3"/>
    <w:rsid w:val="00CD4CF2"/>
    <w:rsid w:val="00CD5B2B"/>
    <w:rsid w:val="00CD6418"/>
    <w:rsid w:val="00CD6FE3"/>
    <w:rsid w:val="00CD72F8"/>
    <w:rsid w:val="00CD765C"/>
    <w:rsid w:val="00CD786A"/>
    <w:rsid w:val="00CD786C"/>
    <w:rsid w:val="00CE0278"/>
    <w:rsid w:val="00CE1331"/>
    <w:rsid w:val="00CE1F83"/>
    <w:rsid w:val="00CE2DAA"/>
    <w:rsid w:val="00CE3192"/>
    <w:rsid w:val="00CE3209"/>
    <w:rsid w:val="00CE33C8"/>
    <w:rsid w:val="00CE46C9"/>
    <w:rsid w:val="00CE5A4A"/>
    <w:rsid w:val="00CE5E23"/>
    <w:rsid w:val="00CE5E67"/>
    <w:rsid w:val="00CE6511"/>
    <w:rsid w:val="00CE7075"/>
    <w:rsid w:val="00CE71D5"/>
    <w:rsid w:val="00CE7901"/>
    <w:rsid w:val="00CF0721"/>
    <w:rsid w:val="00CF11EA"/>
    <w:rsid w:val="00CF1C87"/>
    <w:rsid w:val="00CF20A5"/>
    <w:rsid w:val="00CF31D5"/>
    <w:rsid w:val="00CF3964"/>
    <w:rsid w:val="00CF3FA8"/>
    <w:rsid w:val="00CF4D6A"/>
    <w:rsid w:val="00CF5472"/>
    <w:rsid w:val="00CF5535"/>
    <w:rsid w:val="00CF57C7"/>
    <w:rsid w:val="00CF5EE0"/>
    <w:rsid w:val="00CF61AC"/>
    <w:rsid w:val="00CF6CDF"/>
    <w:rsid w:val="00CF6DD3"/>
    <w:rsid w:val="00CF7182"/>
    <w:rsid w:val="00CF73B5"/>
    <w:rsid w:val="00CF789C"/>
    <w:rsid w:val="00CF7D0A"/>
    <w:rsid w:val="00D00998"/>
    <w:rsid w:val="00D00CF1"/>
    <w:rsid w:val="00D013A9"/>
    <w:rsid w:val="00D01780"/>
    <w:rsid w:val="00D01880"/>
    <w:rsid w:val="00D01E73"/>
    <w:rsid w:val="00D02391"/>
    <w:rsid w:val="00D0287C"/>
    <w:rsid w:val="00D02BC5"/>
    <w:rsid w:val="00D032CC"/>
    <w:rsid w:val="00D03595"/>
    <w:rsid w:val="00D035C5"/>
    <w:rsid w:val="00D0660B"/>
    <w:rsid w:val="00D067D8"/>
    <w:rsid w:val="00D06F26"/>
    <w:rsid w:val="00D071FD"/>
    <w:rsid w:val="00D10296"/>
    <w:rsid w:val="00D104D1"/>
    <w:rsid w:val="00D10634"/>
    <w:rsid w:val="00D109F9"/>
    <w:rsid w:val="00D1213F"/>
    <w:rsid w:val="00D128A3"/>
    <w:rsid w:val="00D12C4A"/>
    <w:rsid w:val="00D13F96"/>
    <w:rsid w:val="00D14CB5"/>
    <w:rsid w:val="00D161FF"/>
    <w:rsid w:val="00D16461"/>
    <w:rsid w:val="00D167C4"/>
    <w:rsid w:val="00D169C0"/>
    <w:rsid w:val="00D16C58"/>
    <w:rsid w:val="00D17295"/>
    <w:rsid w:val="00D17691"/>
    <w:rsid w:val="00D17A66"/>
    <w:rsid w:val="00D17EDF"/>
    <w:rsid w:val="00D20EF6"/>
    <w:rsid w:val="00D2102C"/>
    <w:rsid w:val="00D21DCB"/>
    <w:rsid w:val="00D2319F"/>
    <w:rsid w:val="00D23E49"/>
    <w:rsid w:val="00D24B42"/>
    <w:rsid w:val="00D2537E"/>
    <w:rsid w:val="00D26045"/>
    <w:rsid w:val="00D26125"/>
    <w:rsid w:val="00D26D8D"/>
    <w:rsid w:val="00D27A87"/>
    <w:rsid w:val="00D300F6"/>
    <w:rsid w:val="00D3018E"/>
    <w:rsid w:val="00D304B7"/>
    <w:rsid w:val="00D30579"/>
    <w:rsid w:val="00D310C8"/>
    <w:rsid w:val="00D32216"/>
    <w:rsid w:val="00D32C79"/>
    <w:rsid w:val="00D352E3"/>
    <w:rsid w:val="00D35A28"/>
    <w:rsid w:val="00D35DE5"/>
    <w:rsid w:val="00D35F64"/>
    <w:rsid w:val="00D3674E"/>
    <w:rsid w:val="00D36814"/>
    <w:rsid w:val="00D36C9D"/>
    <w:rsid w:val="00D372E1"/>
    <w:rsid w:val="00D3749B"/>
    <w:rsid w:val="00D37B52"/>
    <w:rsid w:val="00D37ED2"/>
    <w:rsid w:val="00D4045F"/>
    <w:rsid w:val="00D4068B"/>
    <w:rsid w:val="00D40E54"/>
    <w:rsid w:val="00D418BC"/>
    <w:rsid w:val="00D419EA"/>
    <w:rsid w:val="00D41AA4"/>
    <w:rsid w:val="00D41B97"/>
    <w:rsid w:val="00D42D4E"/>
    <w:rsid w:val="00D451E5"/>
    <w:rsid w:val="00D452AD"/>
    <w:rsid w:val="00D45981"/>
    <w:rsid w:val="00D459EE"/>
    <w:rsid w:val="00D4610F"/>
    <w:rsid w:val="00D46153"/>
    <w:rsid w:val="00D4659B"/>
    <w:rsid w:val="00D46F9D"/>
    <w:rsid w:val="00D47094"/>
    <w:rsid w:val="00D47573"/>
    <w:rsid w:val="00D476B7"/>
    <w:rsid w:val="00D47B8C"/>
    <w:rsid w:val="00D47DFA"/>
    <w:rsid w:val="00D50029"/>
    <w:rsid w:val="00D50CA5"/>
    <w:rsid w:val="00D517A6"/>
    <w:rsid w:val="00D51D20"/>
    <w:rsid w:val="00D52006"/>
    <w:rsid w:val="00D52917"/>
    <w:rsid w:val="00D52CD9"/>
    <w:rsid w:val="00D5322D"/>
    <w:rsid w:val="00D54033"/>
    <w:rsid w:val="00D541AF"/>
    <w:rsid w:val="00D54E62"/>
    <w:rsid w:val="00D55BDD"/>
    <w:rsid w:val="00D567F0"/>
    <w:rsid w:val="00D56F7C"/>
    <w:rsid w:val="00D57032"/>
    <w:rsid w:val="00D57134"/>
    <w:rsid w:val="00D5758E"/>
    <w:rsid w:val="00D578D3"/>
    <w:rsid w:val="00D57BBE"/>
    <w:rsid w:val="00D605C8"/>
    <w:rsid w:val="00D60979"/>
    <w:rsid w:val="00D60C5C"/>
    <w:rsid w:val="00D619D3"/>
    <w:rsid w:val="00D61ECB"/>
    <w:rsid w:val="00D62A17"/>
    <w:rsid w:val="00D632B3"/>
    <w:rsid w:val="00D633D3"/>
    <w:rsid w:val="00D63631"/>
    <w:rsid w:val="00D63D59"/>
    <w:rsid w:val="00D652BA"/>
    <w:rsid w:val="00D65358"/>
    <w:rsid w:val="00D661AB"/>
    <w:rsid w:val="00D67AC4"/>
    <w:rsid w:val="00D70E3A"/>
    <w:rsid w:val="00D714C8"/>
    <w:rsid w:val="00D71540"/>
    <w:rsid w:val="00D730DA"/>
    <w:rsid w:val="00D73634"/>
    <w:rsid w:val="00D73E77"/>
    <w:rsid w:val="00D740A1"/>
    <w:rsid w:val="00D742A6"/>
    <w:rsid w:val="00D7489F"/>
    <w:rsid w:val="00D75FE6"/>
    <w:rsid w:val="00D766BB"/>
    <w:rsid w:val="00D76710"/>
    <w:rsid w:val="00D7676E"/>
    <w:rsid w:val="00D76A3D"/>
    <w:rsid w:val="00D76B79"/>
    <w:rsid w:val="00D77695"/>
    <w:rsid w:val="00D77923"/>
    <w:rsid w:val="00D77B2B"/>
    <w:rsid w:val="00D77C8E"/>
    <w:rsid w:val="00D80070"/>
    <w:rsid w:val="00D80601"/>
    <w:rsid w:val="00D8139A"/>
    <w:rsid w:val="00D8260C"/>
    <w:rsid w:val="00D828D1"/>
    <w:rsid w:val="00D84011"/>
    <w:rsid w:val="00D840D8"/>
    <w:rsid w:val="00D8426C"/>
    <w:rsid w:val="00D84F8B"/>
    <w:rsid w:val="00D852EB"/>
    <w:rsid w:val="00D8590C"/>
    <w:rsid w:val="00D85DB6"/>
    <w:rsid w:val="00D864C7"/>
    <w:rsid w:val="00D867D6"/>
    <w:rsid w:val="00D86F01"/>
    <w:rsid w:val="00D87559"/>
    <w:rsid w:val="00D90BEB"/>
    <w:rsid w:val="00D90D8C"/>
    <w:rsid w:val="00D916DE"/>
    <w:rsid w:val="00D91AE7"/>
    <w:rsid w:val="00D91BE7"/>
    <w:rsid w:val="00D921EE"/>
    <w:rsid w:val="00D9228A"/>
    <w:rsid w:val="00D92809"/>
    <w:rsid w:val="00D92EA2"/>
    <w:rsid w:val="00D9325E"/>
    <w:rsid w:val="00D9421E"/>
    <w:rsid w:val="00D94DBF"/>
    <w:rsid w:val="00D94E59"/>
    <w:rsid w:val="00D9563B"/>
    <w:rsid w:val="00D95857"/>
    <w:rsid w:val="00D95D3C"/>
    <w:rsid w:val="00D96121"/>
    <w:rsid w:val="00D96343"/>
    <w:rsid w:val="00D96DF5"/>
    <w:rsid w:val="00D96FE6"/>
    <w:rsid w:val="00D979EE"/>
    <w:rsid w:val="00D97F1A"/>
    <w:rsid w:val="00DA028E"/>
    <w:rsid w:val="00DA0E51"/>
    <w:rsid w:val="00DA12B3"/>
    <w:rsid w:val="00DA137D"/>
    <w:rsid w:val="00DA1692"/>
    <w:rsid w:val="00DA1829"/>
    <w:rsid w:val="00DA210C"/>
    <w:rsid w:val="00DA2CC5"/>
    <w:rsid w:val="00DA3388"/>
    <w:rsid w:val="00DA44D0"/>
    <w:rsid w:val="00DA46D6"/>
    <w:rsid w:val="00DA4F51"/>
    <w:rsid w:val="00DA5448"/>
    <w:rsid w:val="00DA72F7"/>
    <w:rsid w:val="00DA791E"/>
    <w:rsid w:val="00DA7CC8"/>
    <w:rsid w:val="00DA7F0A"/>
    <w:rsid w:val="00DB147F"/>
    <w:rsid w:val="00DB201C"/>
    <w:rsid w:val="00DB225E"/>
    <w:rsid w:val="00DB2844"/>
    <w:rsid w:val="00DB2930"/>
    <w:rsid w:val="00DB2D7B"/>
    <w:rsid w:val="00DB2DBA"/>
    <w:rsid w:val="00DB2E6B"/>
    <w:rsid w:val="00DB3F3E"/>
    <w:rsid w:val="00DB419A"/>
    <w:rsid w:val="00DB41B8"/>
    <w:rsid w:val="00DB421A"/>
    <w:rsid w:val="00DB4557"/>
    <w:rsid w:val="00DB467D"/>
    <w:rsid w:val="00DB54BB"/>
    <w:rsid w:val="00DB55AB"/>
    <w:rsid w:val="00DB5A60"/>
    <w:rsid w:val="00DB5CAE"/>
    <w:rsid w:val="00DB60E8"/>
    <w:rsid w:val="00DB7340"/>
    <w:rsid w:val="00DB7692"/>
    <w:rsid w:val="00DB7877"/>
    <w:rsid w:val="00DB797E"/>
    <w:rsid w:val="00DB7D34"/>
    <w:rsid w:val="00DB7DE9"/>
    <w:rsid w:val="00DC01C1"/>
    <w:rsid w:val="00DC02F4"/>
    <w:rsid w:val="00DC071B"/>
    <w:rsid w:val="00DC0AFC"/>
    <w:rsid w:val="00DC0EDA"/>
    <w:rsid w:val="00DC150D"/>
    <w:rsid w:val="00DC1603"/>
    <w:rsid w:val="00DC16DE"/>
    <w:rsid w:val="00DC220D"/>
    <w:rsid w:val="00DC254A"/>
    <w:rsid w:val="00DC2F4C"/>
    <w:rsid w:val="00DC2FC5"/>
    <w:rsid w:val="00DC37E5"/>
    <w:rsid w:val="00DC48B1"/>
    <w:rsid w:val="00DC53ED"/>
    <w:rsid w:val="00DC5488"/>
    <w:rsid w:val="00DC5518"/>
    <w:rsid w:val="00DC5A53"/>
    <w:rsid w:val="00DC5AAE"/>
    <w:rsid w:val="00DC5BAB"/>
    <w:rsid w:val="00DC77F8"/>
    <w:rsid w:val="00DD014F"/>
    <w:rsid w:val="00DD0C36"/>
    <w:rsid w:val="00DD1479"/>
    <w:rsid w:val="00DD147F"/>
    <w:rsid w:val="00DD1A2E"/>
    <w:rsid w:val="00DD1F17"/>
    <w:rsid w:val="00DD1FB0"/>
    <w:rsid w:val="00DD315F"/>
    <w:rsid w:val="00DD4CE9"/>
    <w:rsid w:val="00DD4DDC"/>
    <w:rsid w:val="00DD4F16"/>
    <w:rsid w:val="00DD5256"/>
    <w:rsid w:val="00DD632A"/>
    <w:rsid w:val="00DD64A0"/>
    <w:rsid w:val="00DD6712"/>
    <w:rsid w:val="00DD768A"/>
    <w:rsid w:val="00DE04D6"/>
    <w:rsid w:val="00DE0CAE"/>
    <w:rsid w:val="00DE12D9"/>
    <w:rsid w:val="00DE15EE"/>
    <w:rsid w:val="00DE178C"/>
    <w:rsid w:val="00DE1B67"/>
    <w:rsid w:val="00DE1E06"/>
    <w:rsid w:val="00DE1FC1"/>
    <w:rsid w:val="00DE28F2"/>
    <w:rsid w:val="00DE34ED"/>
    <w:rsid w:val="00DE383A"/>
    <w:rsid w:val="00DE3BF8"/>
    <w:rsid w:val="00DE5516"/>
    <w:rsid w:val="00DE56B8"/>
    <w:rsid w:val="00DE5897"/>
    <w:rsid w:val="00DE58F7"/>
    <w:rsid w:val="00DE5F62"/>
    <w:rsid w:val="00DE6E0F"/>
    <w:rsid w:val="00DE79B0"/>
    <w:rsid w:val="00DE7AC0"/>
    <w:rsid w:val="00DE7C61"/>
    <w:rsid w:val="00DF05DF"/>
    <w:rsid w:val="00DF07DD"/>
    <w:rsid w:val="00DF1A97"/>
    <w:rsid w:val="00DF1A99"/>
    <w:rsid w:val="00DF1C7D"/>
    <w:rsid w:val="00DF1C85"/>
    <w:rsid w:val="00DF21CD"/>
    <w:rsid w:val="00DF21E4"/>
    <w:rsid w:val="00DF249E"/>
    <w:rsid w:val="00DF29E1"/>
    <w:rsid w:val="00DF2D52"/>
    <w:rsid w:val="00DF3324"/>
    <w:rsid w:val="00DF3532"/>
    <w:rsid w:val="00DF3929"/>
    <w:rsid w:val="00DF476A"/>
    <w:rsid w:val="00DF5873"/>
    <w:rsid w:val="00DF5A5F"/>
    <w:rsid w:val="00DF5AC8"/>
    <w:rsid w:val="00DF5C93"/>
    <w:rsid w:val="00DF6037"/>
    <w:rsid w:val="00DF687B"/>
    <w:rsid w:val="00DF7822"/>
    <w:rsid w:val="00DF7AF5"/>
    <w:rsid w:val="00E000DE"/>
    <w:rsid w:val="00E008BA"/>
    <w:rsid w:val="00E00D07"/>
    <w:rsid w:val="00E012E4"/>
    <w:rsid w:val="00E0132B"/>
    <w:rsid w:val="00E01679"/>
    <w:rsid w:val="00E02222"/>
    <w:rsid w:val="00E02FBB"/>
    <w:rsid w:val="00E0345F"/>
    <w:rsid w:val="00E03C02"/>
    <w:rsid w:val="00E03DAC"/>
    <w:rsid w:val="00E05566"/>
    <w:rsid w:val="00E059F3"/>
    <w:rsid w:val="00E05BE6"/>
    <w:rsid w:val="00E06178"/>
    <w:rsid w:val="00E06FE6"/>
    <w:rsid w:val="00E0748D"/>
    <w:rsid w:val="00E10CCA"/>
    <w:rsid w:val="00E112A9"/>
    <w:rsid w:val="00E11A9A"/>
    <w:rsid w:val="00E125A7"/>
    <w:rsid w:val="00E12FF6"/>
    <w:rsid w:val="00E13F4B"/>
    <w:rsid w:val="00E14253"/>
    <w:rsid w:val="00E1433D"/>
    <w:rsid w:val="00E14557"/>
    <w:rsid w:val="00E1457A"/>
    <w:rsid w:val="00E14592"/>
    <w:rsid w:val="00E15484"/>
    <w:rsid w:val="00E156F9"/>
    <w:rsid w:val="00E15EF1"/>
    <w:rsid w:val="00E15F0B"/>
    <w:rsid w:val="00E1605A"/>
    <w:rsid w:val="00E1647C"/>
    <w:rsid w:val="00E172E9"/>
    <w:rsid w:val="00E20A36"/>
    <w:rsid w:val="00E23699"/>
    <w:rsid w:val="00E2455C"/>
    <w:rsid w:val="00E24F71"/>
    <w:rsid w:val="00E2539A"/>
    <w:rsid w:val="00E26558"/>
    <w:rsid w:val="00E27934"/>
    <w:rsid w:val="00E27BB7"/>
    <w:rsid w:val="00E27C62"/>
    <w:rsid w:val="00E27E5A"/>
    <w:rsid w:val="00E3063F"/>
    <w:rsid w:val="00E3122F"/>
    <w:rsid w:val="00E315D6"/>
    <w:rsid w:val="00E31680"/>
    <w:rsid w:val="00E3234B"/>
    <w:rsid w:val="00E32CDE"/>
    <w:rsid w:val="00E331C7"/>
    <w:rsid w:val="00E33443"/>
    <w:rsid w:val="00E33475"/>
    <w:rsid w:val="00E33AE8"/>
    <w:rsid w:val="00E341A1"/>
    <w:rsid w:val="00E34F9B"/>
    <w:rsid w:val="00E35523"/>
    <w:rsid w:val="00E35591"/>
    <w:rsid w:val="00E35817"/>
    <w:rsid w:val="00E37061"/>
    <w:rsid w:val="00E37287"/>
    <w:rsid w:val="00E404AD"/>
    <w:rsid w:val="00E4122B"/>
    <w:rsid w:val="00E418B3"/>
    <w:rsid w:val="00E430D6"/>
    <w:rsid w:val="00E4349D"/>
    <w:rsid w:val="00E446E6"/>
    <w:rsid w:val="00E450F5"/>
    <w:rsid w:val="00E4510D"/>
    <w:rsid w:val="00E45C03"/>
    <w:rsid w:val="00E45E46"/>
    <w:rsid w:val="00E46068"/>
    <w:rsid w:val="00E46ED0"/>
    <w:rsid w:val="00E4723D"/>
    <w:rsid w:val="00E472F3"/>
    <w:rsid w:val="00E5025C"/>
    <w:rsid w:val="00E504AF"/>
    <w:rsid w:val="00E5081D"/>
    <w:rsid w:val="00E5144C"/>
    <w:rsid w:val="00E51DB9"/>
    <w:rsid w:val="00E51EBB"/>
    <w:rsid w:val="00E51F8D"/>
    <w:rsid w:val="00E53283"/>
    <w:rsid w:val="00E5352B"/>
    <w:rsid w:val="00E5355E"/>
    <w:rsid w:val="00E535E9"/>
    <w:rsid w:val="00E5384C"/>
    <w:rsid w:val="00E54915"/>
    <w:rsid w:val="00E54CDF"/>
    <w:rsid w:val="00E54DEA"/>
    <w:rsid w:val="00E556EB"/>
    <w:rsid w:val="00E562D2"/>
    <w:rsid w:val="00E56E3B"/>
    <w:rsid w:val="00E56ED0"/>
    <w:rsid w:val="00E57A7B"/>
    <w:rsid w:val="00E60261"/>
    <w:rsid w:val="00E608F7"/>
    <w:rsid w:val="00E609F1"/>
    <w:rsid w:val="00E61D81"/>
    <w:rsid w:val="00E63465"/>
    <w:rsid w:val="00E63769"/>
    <w:rsid w:val="00E63C50"/>
    <w:rsid w:val="00E65435"/>
    <w:rsid w:val="00E6586B"/>
    <w:rsid w:val="00E66FC9"/>
    <w:rsid w:val="00E66FE9"/>
    <w:rsid w:val="00E67ACD"/>
    <w:rsid w:val="00E67B47"/>
    <w:rsid w:val="00E67B8C"/>
    <w:rsid w:val="00E70E64"/>
    <w:rsid w:val="00E72289"/>
    <w:rsid w:val="00E72603"/>
    <w:rsid w:val="00E73319"/>
    <w:rsid w:val="00E7375A"/>
    <w:rsid w:val="00E73FFB"/>
    <w:rsid w:val="00E7501B"/>
    <w:rsid w:val="00E75CC0"/>
    <w:rsid w:val="00E75F05"/>
    <w:rsid w:val="00E76AD9"/>
    <w:rsid w:val="00E77476"/>
    <w:rsid w:val="00E77B18"/>
    <w:rsid w:val="00E80C39"/>
    <w:rsid w:val="00E822AC"/>
    <w:rsid w:val="00E82A09"/>
    <w:rsid w:val="00E82B90"/>
    <w:rsid w:val="00E82C2D"/>
    <w:rsid w:val="00E83182"/>
    <w:rsid w:val="00E83E54"/>
    <w:rsid w:val="00E858BD"/>
    <w:rsid w:val="00E8688E"/>
    <w:rsid w:val="00E86E34"/>
    <w:rsid w:val="00E86F08"/>
    <w:rsid w:val="00E87C3A"/>
    <w:rsid w:val="00E90236"/>
    <w:rsid w:val="00E9112C"/>
    <w:rsid w:val="00E9125D"/>
    <w:rsid w:val="00E913A2"/>
    <w:rsid w:val="00E91A44"/>
    <w:rsid w:val="00E91FDD"/>
    <w:rsid w:val="00E92CA2"/>
    <w:rsid w:val="00E9343A"/>
    <w:rsid w:val="00E94139"/>
    <w:rsid w:val="00E94367"/>
    <w:rsid w:val="00E94F5D"/>
    <w:rsid w:val="00E95A59"/>
    <w:rsid w:val="00E97868"/>
    <w:rsid w:val="00E978BB"/>
    <w:rsid w:val="00EA07DA"/>
    <w:rsid w:val="00EA18AD"/>
    <w:rsid w:val="00EA1DE2"/>
    <w:rsid w:val="00EA28E2"/>
    <w:rsid w:val="00EA3526"/>
    <w:rsid w:val="00EA37BB"/>
    <w:rsid w:val="00EA3AD7"/>
    <w:rsid w:val="00EA3FC3"/>
    <w:rsid w:val="00EA3FE5"/>
    <w:rsid w:val="00EA439D"/>
    <w:rsid w:val="00EA4FC6"/>
    <w:rsid w:val="00EA5555"/>
    <w:rsid w:val="00EA6643"/>
    <w:rsid w:val="00EA6A6F"/>
    <w:rsid w:val="00EA71A5"/>
    <w:rsid w:val="00EA7462"/>
    <w:rsid w:val="00EA7706"/>
    <w:rsid w:val="00EA7C84"/>
    <w:rsid w:val="00EB0680"/>
    <w:rsid w:val="00EB0F6E"/>
    <w:rsid w:val="00EB10CF"/>
    <w:rsid w:val="00EB1139"/>
    <w:rsid w:val="00EB15C1"/>
    <w:rsid w:val="00EB18A0"/>
    <w:rsid w:val="00EB1A33"/>
    <w:rsid w:val="00EB20B5"/>
    <w:rsid w:val="00EB393B"/>
    <w:rsid w:val="00EB39EB"/>
    <w:rsid w:val="00EB3B77"/>
    <w:rsid w:val="00EB3DE8"/>
    <w:rsid w:val="00EB5421"/>
    <w:rsid w:val="00EB5634"/>
    <w:rsid w:val="00EB56F2"/>
    <w:rsid w:val="00EB5819"/>
    <w:rsid w:val="00EB601D"/>
    <w:rsid w:val="00EB62BA"/>
    <w:rsid w:val="00EB6534"/>
    <w:rsid w:val="00EB65DA"/>
    <w:rsid w:val="00EB6803"/>
    <w:rsid w:val="00EB7913"/>
    <w:rsid w:val="00EB7B11"/>
    <w:rsid w:val="00EB7B92"/>
    <w:rsid w:val="00EB7E9A"/>
    <w:rsid w:val="00EC0585"/>
    <w:rsid w:val="00EC0DFD"/>
    <w:rsid w:val="00EC1150"/>
    <w:rsid w:val="00EC11DD"/>
    <w:rsid w:val="00EC2406"/>
    <w:rsid w:val="00EC2435"/>
    <w:rsid w:val="00EC29C1"/>
    <w:rsid w:val="00EC2D7C"/>
    <w:rsid w:val="00EC31AF"/>
    <w:rsid w:val="00EC6231"/>
    <w:rsid w:val="00EC68AA"/>
    <w:rsid w:val="00EC6F2C"/>
    <w:rsid w:val="00EC7652"/>
    <w:rsid w:val="00EC78A2"/>
    <w:rsid w:val="00EC7AEC"/>
    <w:rsid w:val="00EC7B20"/>
    <w:rsid w:val="00EC7B5A"/>
    <w:rsid w:val="00EC7EE2"/>
    <w:rsid w:val="00ED016F"/>
    <w:rsid w:val="00ED1045"/>
    <w:rsid w:val="00ED1282"/>
    <w:rsid w:val="00ED137C"/>
    <w:rsid w:val="00ED19C3"/>
    <w:rsid w:val="00ED217B"/>
    <w:rsid w:val="00ED256A"/>
    <w:rsid w:val="00ED2589"/>
    <w:rsid w:val="00ED298A"/>
    <w:rsid w:val="00ED2C37"/>
    <w:rsid w:val="00ED40CD"/>
    <w:rsid w:val="00ED5C05"/>
    <w:rsid w:val="00ED5E9F"/>
    <w:rsid w:val="00ED6046"/>
    <w:rsid w:val="00ED60BB"/>
    <w:rsid w:val="00ED78E3"/>
    <w:rsid w:val="00ED7FF7"/>
    <w:rsid w:val="00EE0243"/>
    <w:rsid w:val="00EE04FC"/>
    <w:rsid w:val="00EE10A4"/>
    <w:rsid w:val="00EE177F"/>
    <w:rsid w:val="00EE1C8C"/>
    <w:rsid w:val="00EE26AD"/>
    <w:rsid w:val="00EE2793"/>
    <w:rsid w:val="00EE2995"/>
    <w:rsid w:val="00EE2C37"/>
    <w:rsid w:val="00EE3420"/>
    <w:rsid w:val="00EE350A"/>
    <w:rsid w:val="00EE3C46"/>
    <w:rsid w:val="00EE43AB"/>
    <w:rsid w:val="00EE46FC"/>
    <w:rsid w:val="00EE5009"/>
    <w:rsid w:val="00EE53B3"/>
    <w:rsid w:val="00EE5942"/>
    <w:rsid w:val="00EE64B2"/>
    <w:rsid w:val="00EE691E"/>
    <w:rsid w:val="00EE6F8E"/>
    <w:rsid w:val="00EE773C"/>
    <w:rsid w:val="00EE7DDA"/>
    <w:rsid w:val="00EF01A5"/>
    <w:rsid w:val="00EF0704"/>
    <w:rsid w:val="00EF0834"/>
    <w:rsid w:val="00EF0E6A"/>
    <w:rsid w:val="00EF1959"/>
    <w:rsid w:val="00EF519D"/>
    <w:rsid w:val="00EF65C4"/>
    <w:rsid w:val="00F00178"/>
    <w:rsid w:val="00F0051D"/>
    <w:rsid w:val="00F00649"/>
    <w:rsid w:val="00F00F83"/>
    <w:rsid w:val="00F0217B"/>
    <w:rsid w:val="00F02CD5"/>
    <w:rsid w:val="00F03912"/>
    <w:rsid w:val="00F03A09"/>
    <w:rsid w:val="00F0451F"/>
    <w:rsid w:val="00F04793"/>
    <w:rsid w:val="00F04B37"/>
    <w:rsid w:val="00F05998"/>
    <w:rsid w:val="00F059D4"/>
    <w:rsid w:val="00F06335"/>
    <w:rsid w:val="00F0655B"/>
    <w:rsid w:val="00F0659C"/>
    <w:rsid w:val="00F0672E"/>
    <w:rsid w:val="00F06969"/>
    <w:rsid w:val="00F106F5"/>
    <w:rsid w:val="00F112DB"/>
    <w:rsid w:val="00F11B9A"/>
    <w:rsid w:val="00F12A39"/>
    <w:rsid w:val="00F12DF5"/>
    <w:rsid w:val="00F13BBF"/>
    <w:rsid w:val="00F13D43"/>
    <w:rsid w:val="00F14903"/>
    <w:rsid w:val="00F15003"/>
    <w:rsid w:val="00F15C67"/>
    <w:rsid w:val="00F16430"/>
    <w:rsid w:val="00F16CF3"/>
    <w:rsid w:val="00F17A91"/>
    <w:rsid w:val="00F21276"/>
    <w:rsid w:val="00F21E68"/>
    <w:rsid w:val="00F222C8"/>
    <w:rsid w:val="00F22410"/>
    <w:rsid w:val="00F22D93"/>
    <w:rsid w:val="00F22E47"/>
    <w:rsid w:val="00F23ADC"/>
    <w:rsid w:val="00F24BDE"/>
    <w:rsid w:val="00F24C77"/>
    <w:rsid w:val="00F255E0"/>
    <w:rsid w:val="00F256FE"/>
    <w:rsid w:val="00F257FA"/>
    <w:rsid w:val="00F2614A"/>
    <w:rsid w:val="00F268C9"/>
    <w:rsid w:val="00F269C6"/>
    <w:rsid w:val="00F270A1"/>
    <w:rsid w:val="00F27D51"/>
    <w:rsid w:val="00F30BBA"/>
    <w:rsid w:val="00F30E79"/>
    <w:rsid w:val="00F3107C"/>
    <w:rsid w:val="00F314EB"/>
    <w:rsid w:val="00F31A5B"/>
    <w:rsid w:val="00F333A4"/>
    <w:rsid w:val="00F33460"/>
    <w:rsid w:val="00F33915"/>
    <w:rsid w:val="00F351BE"/>
    <w:rsid w:val="00F355C4"/>
    <w:rsid w:val="00F355E3"/>
    <w:rsid w:val="00F3609D"/>
    <w:rsid w:val="00F371B3"/>
    <w:rsid w:val="00F375E6"/>
    <w:rsid w:val="00F378C9"/>
    <w:rsid w:val="00F37F62"/>
    <w:rsid w:val="00F406CB"/>
    <w:rsid w:val="00F40B4B"/>
    <w:rsid w:val="00F40C1B"/>
    <w:rsid w:val="00F415EA"/>
    <w:rsid w:val="00F41942"/>
    <w:rsid w:val="00F436D9"/>
    <w:rsid w:val="00F43843"/>
    <w:rsid w:val="00F43A48"/>
    <w:rsid w:val="00F43EF6"/>
    <w:rsid w:val="00F45ABA"/>
    <w:rsid w:val="00F45CC7"/>
    <w:rsid w:val="00F46087"/>
    <w:rsid w:val="00F477D7"/>
    <w:rsid w:val="00F515A7"/>
    <w:rsid w:val="00F521F1"/>
    <w:rsid w:val="00F52CBD"/>
    <w:rsid w:val="00F5305B"/>
    <w:rsid w:val="00F53C0A"/>
    <w:rsid w:val="00F53C19"/>
    <w:rsid w:val="00F54543"/>
    <w:rsid w:val="00F54F05"/>
    <w:rsid w:val="00F54F87"/>
    <w:rsid w:val="00F5581C"/>
    <w:rsid w:val="00F55D70"/>
    <w:rsid w:val="00F566D9"/>
    <w:rsid w:val="00F56929"/>
    <w:rsid w:val="00F57326"/>
    <w:rsid w:val="00F57AD5"/>
    <w:rsid w:val="00F57DE8"/>
    <w:rsid w:val="00F61E21"/>
    <w:rsid w:val="00F624E2"/>
    <w:rsid w:val="00F62612"/>
    <w:rsid w:val="00F634DF"/>
    <w:rsid w:val="00F63859"/>
    <w:rsid w:val="00F63B1D"/>
    <w:rsid w:val="00F63DBF"/>
    <w:rsid w:val="00F64182"/>
    <w:rsid w:val="00F641AA"/>
    <w:rsid w:val="00F64946"/>
    <w:rsid w:val="00F650A3"/>
    <w:rsid w:val="00F669C4"/>
    <w:rsid w:val="00F66B83"/>
    <w:rsid w:val="00F676A8"/>
    <w:rsid w:val="00F67D15"/>
    <w:rsid w:val="00F70CD0"/>
    <w:rsid w:val="00F718E1"/>
    <w:rsid w:val="00F71DED"/>
    <w:rsid w:val="00F72348"/>
    <w:rsid w:val="00F726CB"/>
    <w:rsid w:val="00F7339D"/>
    <w:rsid w:val="00F7349E"/>
    <w:rsid w:val="00F73555"/>
    <w:rsid w:val="00F73EB3"/>
    <w:rsid w:val="00F74040"/>
    <w:rsid w:val="00F7438D"/>
    <w:rsid w:val="00F74C44"/>
    <w:rsid w:val="00F7539B"/>
    <w:rsid w:val="00F77A6A"/>
    <w:rsid w:val="00F77BA8"/>
    <w:rsid w:val="00F77F8E"/>
    <w:rsid w:val="00F80021"/>
    <w:rsid w:val="00F80131"/>
    <w:rsid w:val="00F801BF"/>
    <w:rsid w:val="00F801F5"/>
    <w:rsid w:val="00F8047E"/>
    <w:rsid w:val="00F80EF8"/>
    <w:rsid w:val="00F816C8"/>
    <w:rsid w:val="00F81821"/>
    <w:rsid w:val="00F822EC"/>
    <w:rsid w:val="00F827F5"/>
    <w:rsid w:val="00F8281F"/>
    <w:rsid w:val="00F8298B"/>
    <w:rsid w:val="00F82A20"/>
    <w:rsid w:val="00F82BEE"/>
    <w:rsid w:val="00F82CA5"/>
    <w:rsid w:val="00F83135"/>
    <w:rsid w:val="00F8348A"/>
    <w:rsid w:val="00F8525A"/>
    <w:rsid w:val="00F8574D"/>
    <w:rsid w:val="00F8667E"/>
    <w:rsid w:val="00F86715"/>
    <w:rsid w:val="00F86806"/>
    <w:rsid w:val="00F868F0"/>
    <w:rsid w:val="00F869EF"/>
    <w:rsid w:val="00F87191"/>
    <w:rsid w:val="00F872A4"/>
    <w:rsid w:val="00F874DE"/>
    <w:rsid w:val="00F877CE"/>
    <w:rsid w:val="00F87DB4"/>
    <w:rsid w:val="00F87FB0"/>
    <w:rsid w:val="00F901A4"/>
    <w:rsid w:val="00F91F1A"/>
    <w:rsid w:val="00F91FE1"/>
    <w:rsid w:val="00F92905"/>
    <w:rsid w:val="00F929BF"/>
    <w:rsid w:val="00F92D50"/>
    <w:rsid w:val="00F93045"/>
    <w:rsid w:val="00F9376F"/>
    <w:rsid w:val="00F942A3"/>
    <w:rsid w:val="00F94892"/>
    <w:rsid w:val="00F964A8"/>
    <w:rsid w:val="00F96EA4"/>
    <w:rsid w:val="00F9762B"/>
    <w:rsid w:val="00FA0C18"/>
    <w:rsid w:val="00FA0EA5"/>
    <w:rsid w:val="00FA1266"/>
    <w:rsid w:val="00FA14BF"/>
    <w:rsid w:val="00FA1DE2"/>
    <w:rsid w:val="00FA2C8D"/>
    <w:rsid w:val="00FA3711"/>
    <w:rsid w:val="00FA4453"/>
    <w:rsid w:val="00FA594B"/>
    <w:rsid w:val="00FA69BA"/>
    <w:rsid w:val="00FA77D4"/>
    <w:rsid w:val="00FB0475"/>
    <w:rsid w:val="00FB066B"/>
    <w:rsid w:val="00FB0929"/>
    <w:rsid w:val="00FB0B90"/>
    <w:rsid w:val="00FB0BA0"/>
    <w:rsid w:val="00FB0BED"/>
    <w:rsid w:val="00FB14ED"/>
    <w:rsid w:val="00FB1E8A"/>
    <w:rsid w:val="00FB2E8A"/>
    <w:rsid w:val="00FB3056"/>
    <w:rsid w:val="00FB3466"/>
    <w:rsid w:val="00FB384A"/>
    <w:rsid w:val="00FB39E5"/>
    <w:rsid w:val="00FB4FC5"/>
    <w:rsid w:val="00FB52E8"/>
    <w:rsid w:val="00FB58A6"/>
    <w:rsid w:val="00FB6DD0"/>
    <w:rsid w:val="00FC08B4"/>
    <w:rsid w:val="00FC0A36"/>
    <w:rsid w:val="00FC0F46"/>
    <w:rsid w:val="00FC117C"/>
    <w:rsid w:val="00FC2590"/>
    <w:rsid w:val="00FC27D4"/>
    <w:rsid w:val="00FC2809"/>
    <w:rsid w:val="00FC389B"/>
    <w:rsid w:val="00FC3B15"/>
    <w:rsid w:val="00FC4F6D"/>
    <w:rsid w:val="00FC58EE"/>
    <w:rsid w:val="00FC6931"/>
    <w:rsid w:val="00FC7981"/>
    <w:rsid w:val="00FC7BFC"/>
    <w:rsid w:val="00FC7E86"/>
    <w:rsid w:val="00FD0520"/>
    <w:rsid w:val="00FD0945"/>
    <w:rsid w:val="00FD0C2C"/>
    <w:rsid w:val="00FD0D25"/>
    <w:rsid w:val="00FD11FA"/>
    <w:rsid w:val="00FD1480"/>
    <w:rsid w:val="00FD18BE"/>
    <w:rsid w:val="00FD2653"/>
    <w:rsid w:val="00FD2955"/>
    <w:rsid w:val="00FD3289"/>
    <w:rsid w:val="00FD3AA5"/>
    <w:rsid w:val="00FD4049"/>
    <w:rsid w:val="00FD43AE"/>
    <w:rsid w:val="00FD4804"/>
    <w:rsid w:val="00FD4948"/>
    <w:rsid w:val="00FD5DA7"/>
    <w:rsid w:val="00FD686E"/>
    <w:rsid w:val="00FD7343"/>
    <w:rsid w:val="00FD7EE3"/>
    <w:rsid w:val="00FE0BA2"/>
    <w:rsid w:val="00FE1293"/>
    <w:rsid w:val="00FE1BD6"/>
    <w:rsid w:val="00FE2A28"/>
    <w:rsid w:val="00FE383C"/>
    <w:rsid w:val="00FE3860"/>
    <w:rsid w:val="00FE3AF7"/>
    <w:rsid w:val="00FE3D3B"/>
    <w:rsid w:val="00FE3FAA"/>
    <w:rsid w:val="00FE68F2"/>
    <w:rsid w:val="00FE69D5"/>
    <w:rsid w:val="00FE752B"/>
    <w:rsid w:val="00FE765C"/>
    <w:rsid w:val="00FE78E5"/>
    <w:rsid w:val="00FE7966"/>
    <w:rsid w:val="00FF2886"/>
    <w:rsid w:val="00FF37A6"/>
    <w:rsid w:val="00FF37EF"/>
    <w:rsid w:val="00FF3F3B"/>
    <w:rsid w:val="00FF5EB8"/>
    <w:rsid w:val="00FF77D5"/>
    <w:rsid w:val="00FF7E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B8E4"/>
  <w15:chartTrackingRefBased/>
  <w15:docId w15:val="{850DEFCE-F389-8E47-89BD-9F10EFF0B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F270A1"/>
    <w:pPr>
      <w:tabs>
        <w:tab w:val="left" w:pos="380"/>
        <w:tab w:val="left" w:pos="500"/>
      </w:tabs>
      <w:spacing w:after="240"/>
      <w:ind w:left="504" w:hanging="504"/>
    </w:pPr>
  </w:style>
  <w:style w:type="character" w:styleId="CommentReference">
    <w:name w:val="annotation reference"/>
    <w:basedOn w:val="DefaultParagraphFont"/>
    <w:uiPriority w:val="99"/>
    <w:semiHidden/>
    <w:unhideWhenUsed/>
    <w:rsid w:val="000639F4"/>
    <w:rPr>
      <w:sz w:val="16"/>
      <w:szCs w:val="16"/>
    </w:rPr>
  </w:style>
  <w:style w:type="paragraph" w:styleId="CommentText">
    <w:name w:val="annotation text"/>
    <w:basedOn w:val="Normal"/>
    <w:link w:val="CommentTextChar"/>
    <w:uiPriority w:val="99"/>
    <w:unhideWhenUsed/>
    <w:rsid w:val="000639F4"/>
    <w:rPr>
      <w:sz w:val="20"/>
      <w:szCs w:val="20"/>
    </w:rPr>
  </w:style>
  <w:style w:type="character" w:customStyle="1" w:styleId="CommentTextChar">
    <w:name w:val="Comment Text Char"/>
    <w:basedOn w:val="DefaultParagraphFont"/>
    <w:link w:val="CommentText"/>
    <w:uiPriority w:val="99"/>
    <w:rsid w:val="000639F4"/>
    <w:rPr>
      <w:sz w:val="20"/>
      <w:szCs w:val="20"/>
    </w:rPr>
  </w:style>
  <w:style w:type="paragraph" w:styleId="CommentSubject">
    <w:name w:val="annotation subject"/>
    <w:basedOn w:val="CommentText"/>
    <w:next w:val="CommentText"/>
    <w:link w:val="CommentSubjectChar"/>
    <w:uiPriority w:val="99"/>
    <w:semiHidden/>
    <w:unhideWhenUsed/>
    <w:rsid w:val="000639F4"/>
    <w:rPr>
      <w:b/>
      <w:bCs/>
    </w:rPr>
  </w:style>
  <w:style w:type="character" w:customStyle="1" w:styleId="CommentSubjectChar">
    <w:name w:val="Comment Subject Char"/>
    <w:basedOn w:val="CommentTextChar"/>
    <w:link w:val="CommentSubject"/>
    <w:uiPriority w:val="99"/>
    <w:semiHidden/>
    <w:rsid w:val="000639F4"/>
    <w:rPr>
      <w:b/>
      <w:bCs/>
      <w:sz w:val="20"/>
      <w:szCs w:val="20"/>
    </w:rPr>
  </w:style>
  <w:style w:type="character" w:styleId="LineNumber">
    <w:name w:val="line number"/>
    <w:basedOn w:val="DefaultParagraphFont"/>
    <w:uiPriority w:val="99"/>
    <w:semiHidden/>
    <w:unhideWhenUsed/>
    <w:rsid w:val="00862DCF"/>
  </w:style>
  <w:style w:type="paragraph" w:styleId="Footer">
    <w:name w:val="footer"/>
    <w:basedOn w:val="Normal"/>
    <w:link w:val="FooterChar"/>
    <w:uiPriority w:val="99"/>
    <w:unhideWhenUsed/>
    <w:rsid w:val="00862DCF"/>
    <w:pPr>
      <w:tabs>
        <w:tab w:val="center" w:pos="4513"/>
        <w:tab w:val="right" w:pos="9026"/>
      </w:tabs>
    </w:pPr>
  </w:style>
  <w:style w:type="character" w:customStyle="1" w:styleId="FooterChar">
    <w:name w:val="Footer Char"/>
    <w:basedOn w:val="DefaultParagraphFont"/>
    <w:link w:val="Footer"/>
    <w:uiPriority w:val="99"/>
    <w:rsid w:val="00862DCF"/>
  </w:style>
  <w:style w:type="character" w:styleId="PageNumber">
    <w:name w:val="page number"/>
    <w:basedOn w:val="DefaultParagraphFont"/>
    <w:uiPriority w:val="99"/>
    <w:semiHidden/>
    <w:unhideWhenUsed/>
    <w:rsid w:val="00862DCF"/>
  </w:style>
  <w:style w:type="paragraph" w:styleId="ListParagraph">
    <w:name w:val="List Paragraph"/>
    <w:basedOn w:val="Normal"/>
    <w:uiPriority w:val="34"/>
    <w:qFormat/>
    <w:rsid w:val="00E5081D"/>
    <w:pPr>
      <w:ind w:left="720"/>
      <w:contextualSpacing/>
    </w:pPr>
  </w:style>
  <w:style w:type="character" w:styleId="Hyperlink">
    <w:name w:val="Hyperlink"/>
    <w:basedOn w:val="DefaultParagraphFont"/>
    <w:uiPriority w:val="99"/>
    <w:unhideWhenUsed/>
    <w:rsid w:val="003E1F1E"/>
    <w:rPr>
      <w:color w:val="0563C1" w:themeColor="hyperlink"/>
      <w:u w:val="single"/>
    </w:rPr>
  </w:style>
  <w:style w:type="character" w:styleId="UnresolvedMention">
    <w:name w:val="Unresolved Mention"/>
    <w:basedOn w:val="DefaultParagraphFont"/>
    <w:uiPriority w:val="99"/>
    <w:semiHidden/>
    <w:unhideWhenUsed/>
    <w:rsid w:val="003E1F1E"/>
    <w:rPr>
      <w:color w:val="605E5C"/>
      <w:shd w:val="clear" w:color="auto" w:fill="E1DFDD"/>
    </w:rPr>
  </w:style>
  <w:style w:type="character" w:styleId="FollowedHyperlink">
    <w:name w:val="FollowedHyperlink"/>
    <w:basedOn w:val="DefaultParagraphFont"/>
    <w:uiPriority w:val="99"/>
    <w:semiHidden/>
    <w:unhideWhenUsed/>
    <w:rsid w:val="001819E0"/>
    <w:rPr>
      <w:color w:val="954F72" w:themeColor="followedHyperlink"/>
      <w:u w:val="single"/>
    </w:rPr>
  </w:style>
  <w:style w:type="paragraph" w:styleId="Revision">
    <w:name w:val="Revision"/>
    <w:hidden/>
    <w:uiPriority w:val="99"/>
    <w:semiHidden/>
    <w:rsid w:val="001A7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32827">
      <w:bodyDiv w:val="1"/>
      <w:marLeft w:val="0"/>
      <w:marRight w:val="0"/>
      <w:marTop w:val="0"/>
      <w:marBottom w:val="0"/>
      <w:divBdr>
        <w:top w:val="none" w:sz="0" w:space="0" w:color="auto"/>
        <w:left w:val="none" w:sz="0" w:space="0" w:color="auto"/>
        <w:bottom w:val="none" w:sz="0" w:space="0" w:color="auto"/>
        <w:right w:val="none" w:sz="0" w:space="0" w:color="auto"/>
      </w:divBdr>
    </w:div>
    <w:div w:id="95251970">
      <w:bodyDiv w:val="1"/>
      <w:marLeft w:val="0"/>
      <w:marRight w:val="0"/>
      <w:marTop w:val="0"/>
      <w:marBottom w:val="0"/>
      <w:divBdr>
        <w:top w:val="none" w:sz="0" w:space="0" w:color="auto"/>
        <w:left w:val="none" w:sz="0" w:space="0" w:color="auto"/>
        <w:bottom w:val="none" w:sz="0" w:space="0" w:color="auto"/>
        <w:right w:val="none" w:sz="0" w:space="0" w:color="auto"/>
      </w:divBdr>
    </w:div>
    <w:div w:id="166789362">
      <w:bodyDiv w:val="1"/>
      <w:marLeft w:val="0"/>
      <w:marRight w:val="0"/>
      <w:marTop w:val="0"/>
      <w:marBottom w:val="0"/>
      <w:divBdr>
        <w:top w:val="none" w:sz="0" w:space="0" w:color="auto"/>
        <w:left w:val="none" w:sz="0" w:space="0" w:color="auto"/>
        <w:bottom w:val="none" w:sz="0" w:space="0" w:color="auto"/>
        <w:right w:val="none" w:sz="0" w:space="0" w:color="auto"/>
      </w:divBdr>
    </w:div>
    <w:div w:id="234901023">
      <w:bodyDiv w:val="1"/>
      <w:marLeft w:val="0"/>
      <w:marRight w:val="0"/>
      <w:marTop w:val="0"/>
      <w:marBottom w:val="0"/>
      <w:divBdr>
        <w:top w:val="none" w:sz="0" w:space="0" w:color="auto"/>
        <w:left w:val="none" w:sz="0" w:space="0" w:color="auto"/>
        <w:bottom w:val="none" w:sz="0" w:space="0" w:color="auto"/>
        <w:right w:val="none" w:sz="0" w:space="0" w:color="auto"/>
      </w:divBdr>
    </w:div>
    <w:div w:id="471409486">
      <w:bodyDiv w:val="1"/>
      <w:marLeft w:val="0"/>
      <w:marRight w:val="0"/>
      <w:marTop w:val="0"/>
      <w:marBottom w:val="0"/>
      <w:divBdr>
        <w:top w:val="none" w:sz="0" w:space="0" w:color="auto"/>
        <w:left w:val="none" w:sz="0" w:space="0" w:color="auto"/>
        <w:bottom w:val="none" w:sz="0" w:space="0" w:color="auto"/>
        <w:right w:val="none" w:sz="0" w:space="0" w:color="auto"/>
      </w:divBdr>
    </w:div>
    <w:div w:id="649676943">
      <w:bodyDiv w:val="1"/>
      <w:marLeft w:val="0"/>
      <w:marRight w:val="0"/>
      <w:marTop w:val="0"/>
      <w:marBottom w:val="0"/>
      <w:divBdr>
        <w:top w:val="none" w:sz="0" w:space="0" w:color="auto"/>
        <w:left w:val="none" w:sz="0" w:space="0" w:color="auto"/>
        <w:bottom w:val="none" w:sz="0" w:space="0" w:color="auto"/>
        <w:right w:val="none" w:sz="0" w:space="0" w:color="auto"/>
      </w:divBdr>
    </w:div>
    <w:div w:id="653604186">
      <w:bodyDiv w:val="1"/>
      <w:marLeft w:val="0"/>
      <w:marRight w:val="0"/>
      <w:marTop w:val="0"/>
      <w:marBottom w:val="0"/>
      <w:divBdr>
        <w:top w:val="none" w:sz="0" w:space="0" w:color="auto"/>
        <w:left w:val="none" w:sz="0" w:space="0" w:color="auto"/>
        <w:bottom w:val="none" w:sz="0" w:space="0" w:color="auto"/>
        <w:right w:val="none" w:sz="0" w:space="0" w:color="auto"/>
      </w:divBdr>
    </w:div>
    <w:div w:id="684329572">
      <w:bodyDiv w:val="1"/>
      <w:marLeft w:val="0"/>
      <w:marRight w:val="0"/>
      <w:marTop w:val="0"/>
      <w:marBottom w:val="0"/>
      <w:divBdr>
        <w:top w:val="none" w:sz="0" w:space="0" w:color="auto"/>
        <w:left w:val="none" w:sz="0" w:space="0" w:color="auto"/>
        <w:bottom w:val="none" w:sz="0" w:space="0" w:color="auto"/>
        <w:right w:val="none" w:sz="0" w:space="0" w:color="auto"/>
      </w:divBdr>
    </w:div>
    <w:div w:id="781386029">
      <w:bodyDiv w:val="1"/>
      <w:marLeft w:val="0"/>
      <w:marRight w:val="0"/>
      <w:marTop w:val="0"/>
      <w:marBottom w:val="0"/>
      <w:divBdr>
        <w:top w:val="none" w:sz="0" w:space="0" w:color="auto"/>
        <w:left w:val="none" w:sz="0" w:space="0" w:color="auto"/>
        <w:bottom w:val="none" w:sz="0" w:space="0" w:color="auto"/>
        <w:right w:val="none" w:sz="0" w:space="0" w:color="auto"/>
      </w:divBdr>
    </w:div>
    <w:div w:id="798836678">
      <w:bodyDiv w:val="1"/>
      <w:marLeft w:val="0"/>
      <w:marRight w:val="0"/>
      <w:marTop w:val="0"/>
      <w:marBottom w:val="0"/>
      <w:divBdr>
        <w:top w:val="none" w:sz="0" w:space="0" w:color="auto"/>
        <w:left w:val="none" w:sz="0" w:space="0" w:color="auto"/>
        <w:bottom w:val="none" w:sz="0" w:space="0" w:color="auto"/>
        <w:right w:val="none" w:sz="0" w:space="0" w:color="auto"/>
      </w:divBdr>
    </w:div>
    <w:div w:id="812213738">
      <w:bodyDiv w:val="1"/>
      <w:marLeft w:val="0"/>
      <w:marRight w:val="0"/>
      <w:marTop w:val="0"/>
      <w:marBottom w:val="0"/>
      <w:divBdr>
        <w:top w:val="none" w:sz="0" w:space="0" w:color="auto"/>
        <w:left w:val="none" w:sz="0" w:space="0" w:color="auto"/>
        <w:bottom w:val="none" w:sz="0" w:space="0" w:color="auto"/>
        <w:right w:val="none" w:sz="0" w:space="0" w:color="auto"/>
      </w:divBdr>
    </w:div>
    <w:div w:id="859927159">
      <w:bodyDiv w:val="1"/>
      <w:marLeft w:val="0"/>
      <w:marRight w:val="0"/>
      <w:marTop w:val="0"/>
      <w:marBottom w:val="0"/>
      <w:divBdr>
        <w:top w:val="none" w:sz="0" w:space="0" w:color="auto"/>
        <w:left w:val="none" w:sz="0" w:space="0" w:color="auto"/>
        <w:bottom w:val="none" w:sz="0" w:space="0" w:color="auto"/>
        <w:right w:val="none" w:sz="0" w:space="0" w:color="auto"/>
      </w:divBdr>
    </w:div>
    <w:div w:id="905531040">
      <w:bodyDiv w:val="1"/>
      <w:marLeft w:val="0"/>
      <w:marRight w:val="0"/>
      <w:marTop w:val="0"/>
      <w:marBottom w:val="0"/>
      <w:divBdr>
        <w:top w:val="none" w:sz="0" w:space="0" w:color="auto"/>
        <w:left w:val="none" w:sz="0" w:space="0" w:color="auto"/>
        <w:bottom w:val="none" w:sz="0" w:space="0" w:color="auto"/>
        <w:right w:val="none" w:sz="0" w:space="0" w:color="auto"/>
      </w:divBdr>
    </w:div>
    <w:div w:id="1022631106">
      <w:bodyDiv w:val="1"/>
      <w:marLeft w:val="0"/>
      <w:marRight w:val="0"/>
      <w:marTop w:val="0"/>
      <w:marBottom w:val="0"/>
      <w:divBdr>
        <w:top w:val="none" w:sz="0" w:space="0" w:color="auto"/>
        <w:left w:val="none" w:sz="0" w:space="0" w:color="auto"/>
        <w:bottom w:val="none" w:sz="0" w:space="0" w:color="auto"/>
        <w:right w:val="none" w:sz="0" w:space="0" w:color="auto"/>
      </w:divBdr>
    </w:div>
    <w:div w:id="1186553941">
      <w:bodyDiv w:val="1"/>
      <w:marLeft w:val="0"/>
      <w:marRight w:val="0"/>
      <w:marTop w:val="0"/>
      <w:marBottom w:val="0"/>
      <w:divBdr>
        <w:top w:val="none" w:sz="0" w:space="0" w:color="auto"/>
        <w:left w:val="none" w:sz="0" w:space="0" w:color="auto"/>
        <w:bottom w:val="none" w:sz="0" w:space="0" w:color="auto"/>
        <w:right w:val="none" w:sz="0" w:space="0" w:color="auto"/>
      </w:divBdr>
    </w:div>
    <w:div w:id="1287928784">
      <w:bodyDiv w:val="1"/>
      <w:marLeft w:val="0"/>
      <w:marRight w:val="0"/>
      <w:marTop w:val="0"/>
      <w:marBottom w:val="0"/>
      <w:divBdr>
        <w:top w:val="none" w:sz="0" w:space="0" w:color="auto"/>
        <w:left w:val="none" w:sz="0" w:space="0" w:color="auto"/>
        <w:bottom w:val="none" w:sz="0" w:space="0" w:color="auto"/>
        <w:right w:val="none" w:sz="0" w:space="0" w:color="auto"/>
      </w:divBdr>
    </w:div>
    <w:div w:id="1362515449">
      <w:bodyDiv w:val="1"/>
      <w:marLeft w:val="0"/>
      <w:marRight w:val="0"/>
      <w:marTop w:val="0"/>
      <w:marBottom w:val="0"/>
      <w:divBdr>
        <w:top w:val="none" w:sz="0" w:space="0" w:color="auto"/>
        <w:left w:val="none" w:sz="0" w:space="0" w:color="auto"/>
        <w:bottom w:val="none" w:sz="0" w:space="0" w:color="auto"/>
        <w:right w:val="none" w:sz="0" w:space="0" w:color="auto"/>
      </w:divBdr>
    </w:div>
    <w:div w:id="1412240162">
      <w:bodyDiv w:val="1"/>
      <w:marLeft w:val="0"/>
      <w:marRight w:val="0"/>
      <w:marTop w:val="0"/>
      <w:marBottom w:val="0"/>
      <w:divBdr>
        <w:top w:val="none" w:sz="0" w:space="0" w:color="auto"/>
        <w:left w:val="none" w:sz="0" w:space="0" w:color="auto"/>
        <w:bottom w:val="none" w:sz="0" w:space="0" w:color="auto"/>
        <w:right w:val="none" w:sz="0" w:space="0" w:color="auto"/>
      </w:divBdr>
    </w:div>
    <w:div w:id="1417558988">
      <w:bodyDiv w:val="1"/>
      <w:marLeft w:val="0"/>
      <w:marRight w:val="0"/>
      <w:marTop w:val="0"/>
      <w:marBottom w:val="0"/>
      <w:divBdr>
        <w:top w:val="none" w:sz="0" w:space="0" w:color="auto"/>
        <w:left w:val="none" w:sz="0" w:space="0" w:color="auto"/>
        <w:bottom w:val="none" w:sz="0" w:space="0" w:color="auto"/>
        <w:right w:val="none" w:sz="0" w:space="0" w:color="auto"/>
      </w:divBdr>
    </w:div>
    <w:div w:id="1462652896">
      <w:bodyDiv w:val="1"/>
      <w:marLeft w:val="0"/>
      <w:marRight w:val="0"/>
      <w:marTop w:val="0"/>
      <w:marBottom w:val="0"/>
      <w:divBdr>
        <w:top w:val="none" w:sz="0" w:space="0" w:color="auto"/>
        <w:left w:val="none" w:sz="0" w:space="0" w:color="auto"/>
        <w:bottom w:val="none" w:sz="0" w:space="0" w:color="auto"/>
        <w:right w:val="none" w:sz="0" w:space="0" w:color="auto"/>
      </w:divBdr>
    </w:div>
    <w:div w:id="1557007503">
      <w:bodyDiv w:val="1"/>
      <w:marLeft w:val="0"/>
      <w:marRight w:val="0"/>
      <w:marTop w:val="0"/>
      <w:marBottom w:val="0"/>
      <w:divBdr>
        <w:top w:val="none" w:sz="0" w:space="0" w:color="auto"/>
        <w:left w:val="none" w:sz="0" w:space="0" w:color="auto"/>
        <w:bottom w:val="none" w:sz="0" w:space="0" w:color="auto"/>
        <w:right w:val="none" w:sz="0" w:space="0" w:color="auto"/>
      </w:divBdr>
    </w:div>
    <w:div w:id="1632634490">
      <w:bodyDiv w:val="1"/>
      <w:marLeft w:val="0"/>
      <w:marRight w:val="0"/>
      <w:marTop w:val="0"/>
      <w:marBottom w:val="0"/>
      <w:divBdr>
        <w:top w:val="none" w:sz="0" w:space="0" w:color="auto"/>
        <w:left w:val="none" w:sz="0" w:space="0" w:color="auto"/>
        <w:bottom w:val="none" w:sz="0" w:space="0" w:color="auto"/>
        <w:right w:val="none" w:sz="0" w:space="0" w:color="auto"/>
      </w:divBdr>
    </w:div>
    <w:div w:id="1947037498">
      <w:bodyDiv w:val="1"/>
      <w:marLeft w:val="0"/>
      <w:marRight w:val="0"/>
      <w:marTop w:val="0"/>
      <w:marBottom w:val="0"/>
      <w:divBdr>
        <w:top w:val="none" w:sz="0" w:space="0" w:color="auto"/>
        <w:left w:val="none" w:sz="0" w:space="0" w:color="auto"/>
        <w:bottom w:val="none" w:sz="0" w:space="0" w:color="auto"/>
        <w:right w:val="none" w:sz="0" w:space="0" w:color="auto"/>
      </w:divBdr>
    </w:div>
    <w:div w:id="1952009253">
      <w:bodyDiv w:val="1"/>
      <w:marLeft w:val="0"/>
      <w:marRight w:val="0"/>
      <w:marTop w:val="0"/>
      <w:marBottom w:val="0"/>
      <w:divBdr>
        <w:top w:val="none" w:sz="0" w:space="0" w:color="auto"/>
        <w:left w:val="none" w:sz="0" w:space="0" w:color="auto"/>
        <w:bottom w:val="none" w:sz="0" w:space="0" w:color="auto"/>
        <w:right w:val="none" w:sz="0" w:space="0" w:color="auto"/>
      </w:divBdr>
    </w:div>
    <w:div w:id="1987974771">
      <w:bodyDiv w:val="1"/>
      <w:marLeft w:val="0"/>
      <w:marRight w:val="0"/>
      <w:marTop w:val="0"/>
      <w:marBottom w:val="0"/>
      <w:divBdr>
        <w:top w:val="none" w:sz="0" w:space="0" w:color="auto"/>
        <w:left w:val="none" w:sz="0" w:space="0" w:color="auto"/>
        <w:bottom w:val="none" w:sz="0" w:space="0" w:color="auto"/>
        <w:right w:val="none" w:sz="0" w:space="0" w:color="auto"/>
      </w:divBdr>
    </w:div>
    <w:div w:id="1994288460">
      <w:bodyDiv w:val="1"/>
      <w:marLeft w:val="0"/>
      <w:marRight w:val="0"/>
      <w:marTop w:val="0"/>
      <w:marBottom w:val="0"/>
      <w:divBdr>
        <w:top w:val="none" w:sz="0" w:space="0" w:color="auto"/>
        <w:left w:val="none" w:sz="0" w:space="0" w:color="auto"/>
        <w:bottom w:val="none" w:sz="0" w:space="0" w:color="auto"/>
        <w:right w:val="none" w:sz="0" w:space="0" w:color="auto"/>
      </w:divBdr>
    </w:div>
    <w:div w:id="206552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www.r-project.org"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zoo-leipzig.de/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ur01.safelinks.protection.outlook.com/?url=https%3A%2F%2Fgithub.com%2Fbcaneco%2Fchimpanzee_calls_plots&amp;data=05%7C02%7CAdriano.Lameira%40warwick.ac.uk%7C06f9e9cdfb5d403790a608dd2f3063ba%7C09bacfbd47ef446592653546f2eaf6bc%7C0%7C0%7C638718607788234973%7CUnknown%7CTWFpbGZsb3d8eyJFbXB0eU1hcGkiOnRydWUsIlYiOiIwLjAuMDAwMCIsIlAiOiJXaW4zMiIsIkFOIjoiTWFpbCIsIldUIjoyfQ%3D%3D%7C0%7C%7C%7C&amp;sdata=ksRrboobyAV9y8E3i%2BV1pvaTlvo%2FHv6g4VwTzkWs0hk%3D&amp;reserved=0" TargetMode="External"/><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52823</Words>
  <Characters>301096</Characters>
  <Application>Microsoft Office Word</Application>
  <DocSecurity>0</DocSecurity>
  <Lines>2509</Lines>
  <Paragraphs>706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Reis e Lameira, Adriano</dc:creator>
  <cp:keywords/>
  <dc:description/>
  <cp:lastModifiedBy>Bruno Caneco</cp:lastModifiedBy>
  <cp:revision>8</cp:revision>
  <dcterms:created xsi:type="dcterms:W3CDTF">2025-01-10T14:16:00Z</dcterms:created>
  <dcterms:modified xsi:type="dcterms:W3CDTF">2025-01-10T16:08:00Z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id="1h769Qyr"/&gt;&lt;style id="http://www.zotero.org/styles/iscience" hasBibliography="1" bibliographyStyleHasBeenSet="1"/&gt;&lt;prefs&gt;&lt;pref name="fieldType" value="Field"/&gt;&lt;pref name="delayCitationUpdates" va</vt:lpwstr>
  </property>
  <property fmtid="{D5CDD505-2E9C-101B-9397-08002B2CF9AE}" pid="3" name="ZOTERO_PREF_2">
    <vt:lpwstr>lue="true"/&gt;&lt;pref name="dontAskDelayCitationUpdates" value="true"/&gt;&lt;/prefs&gt;&lt;/data&gt;</vt:lpwstr>
  </property>
</Properties>
</file>