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 Voltage Sensing</w:t>
      </w:r>
    </w:p>
    <w:p>
      <w:pPr>
        <w:pStyle w:val="FirstParagraph"/>
      </w:pPr>
      <w:r>
        <w:t xml:space="preserve">{% if page.mathjax %}</w:t>
      </w:r>
      <w:r>
        <w:t xml:space="preserve"> </w:t>
      </w:r>
    </w:p>
    <w:p>
      <w:pPr>
        <w:pStyle w:val="BodyText"/>
      </w:pPr>
    </w:p>
    <w:p>
      <w:pPr>
        <w:pStyle w:val="BodyText"/>
      </w:pPr>
    </w:p>
    <w:p>
      <w:pPr>
        <w:pStyle w:val="BodyText"/>
      </w:pPr>
      <w:r>
        <w:t xml:space="preserve">{% endif %}</w:t>
      </w:r>
    </w:p>
    <w:bookmarkStart w:id="21" w:name="ac-voltage-sensing-hardware"/>
    <w:p>
      <w:pPr>
        <w:pStyle w:val="Heading2"/>
      </w:pPr>
      <w:r>
        <w:t xml:space="preserve">#</w:t>
      </w:r>
      <w:r>
        <w:t xml:space="preserve"> </w:t>
      </w:r>
      <w:r>
        <w:rPr>
          <w:b/>
          <w:bCs/>
        </w:rPr>
        <w:t xml:space="preserve">AC Voltage Sensing Hardware</w:t>
      </w:r>
    </w:p>
    <w:p>
      <w:pPr>
        <w:pStyle w:val="FirstParagraph"/>
      </w:pPr>
      <w:r>
        <w:t xml:space="preserve">To achieve the sensing of the AC voltage at the output of the power inverter, the approach is more involved than the DC voltage sensing methodology. Not only does a step down mechanism need to be implemented to provide a low power sensed signal to a processing device, but also a method to handle or correct for the the bipolar nature of the AC wave, namely the negative swing. More specifically, the AC voltage sensing network needs to be able to scale a 12V-48Vpk signal to 0-5V signal in order to be compatible with the ADC122S021, which is used for output voltage and current sampling. The ADC122S021 serves as the intermediary between the ATMEGA328P and the AC sensed signal. It samples the output produced by the AC voltage sensing network and transmits the data to the ATMEGA328P via SPI communication. The ATMEGA328P receives the sensed data by requesting channel 1 of the ADC122S021 and uses it to compute the RMS reading of the voltage.</w:t>
      </w:r>
    </w:p>
    <w:p>
      <w:pPr>
        <w:pStyle w:val="BodyText"/>
      </w:pPr>
    </w:p>
    <w:p>
      <w:pPr>
        <w:pStyle w:val="SourceCode"/>
      </w:pPr>
      <w:r>
        <w:rPr>
          <w:rStyle w:val="VerbatimChar"/>
        </w:rPr>
        <w:t xml:space="preserve">&lt;h7&gt;&lt;b&gt;Figure X.&lt;/b&gt; AC Voltage Sensing Block Diagram &lt;/h7&gt;</w:t>
      </w:r>
    </w:p>
    <w:p>
      <w:pPr>
        <w:pStyle w:val="FirstParagraph"/>
      </w:pPr>
      <w:r>
        <w:t xml:space="preserve">This section covers the hardware implementation for the AC sensing framework as illustrated above. To learn more about how the voltage RMS computation is performed and other key considerations for the software design, see the section</w:t>
      </w:r>
      <w:r>
        <w:t xml:space="preserve"> </w:t>
      </w:r>
      <w:hyperlink r:id="rId20">
        <w:r>
          <w:rPr>
            <w:rStyle w:val="Hyperlink"/>
          </w:rPr>
          <w:t xml:space="preserve">AC Voltage Sensing</w:t>
        </w:r>
      </w:hyperlink>
      <w:r>
        <w:t xml:space="preserve">.</w:t>
      </w:r>
    </w:p>
    <w:bookmarkEnd w:id="21"/>
    <w:bookmarkStart w:id="22" w:name="ac-voltage-sensing-network"/>
    <w:p>
      <w:pPr>
        <w:pStyle w:val="Heading2"/>
      </w:pPr>
      <w:r>
        <w:rPr>
          <w:b/>
          <w:bCs/>
        </w:rPr>
        <w:t xml:space="preserve">AC Voltage Sensing Network</w:t>
      </w:r>
    </w:p>
    <w:p>
      <w:pPr>
        <w:pStyle w:val="FirstParagraph"/>
      </w:pPr>
    </w:p>
    <w:p>
      <w:pPr>
        <w:pStyle w:val="SourceCode"/>
      </w:pPr>
      <w:r>
        <w:rPr>
          <w:rStyle w:val="VerbatimChar"/>
        </w:rPr>
        <w:t xml:space="preserve">&lt;h7&gt;&lt;b&gt;Figure X.&lt;/b&gt; AC Voltage Sensing Network &lt;/h7&gt;</w:t>
      </w:r>
    </w:p>
    <w:p>
      <w:pPr>
        <w:pStyle w:val="FirstParagraph"/>
      </w:pPr>
      <w:r>
        <w:t xml:space="preserve">The design is comprised of two main stages:</w:t>
      </w:r>
      <w:r>
        <w:t xml:space="preserve"> </w:t>
      </w:r>
      <w:r>
        <w:t xml:space="preserve">1.</w:t>
      </w:r>
      <w:r>
        <w:t xml:space="preserve"> </w:t>
      </w:r>
      <w:r>
        <w:rPr>
          <w:b/>
          <w:bCs/>
        </w:rPr>
        <w:t xml:space="preserve">ZMPT101B Transformer</w:t>
      </w:r>
      <w:r>
        <w:t xml:space="preserve"> </w:t>
      </w:r>
      <w:r>
        <w:t xml:space="preserve">- Voltage step-down using 1:1 isolation transformer</w:t>
      </w:r>
      <w:r>
        <w:t xml:space="preserve"> </w:t>
      </w:r>
      <w:r>
        <w:t xml:space="preserve">- Well known and documented for projects that interface with Arduino/ESP/RaspberryPi devices</w:t>
      </w:r>
      <w:r>
        <w:t xml:space="preserve"> </w:t>
      </w:r>
      <w:r>
        <w:t xml:space="preserve">2.</w:t>
      </w:r>
      <w:r>
        <w:t xml:space="preserve"> </w:t>
      </w:r>
      <w:r>
        <w:rPr>
          <w:b/>
          <w:bCs/>
        </w:rPr>
        <w:t xml:space="preserve">Signal Conditioning and Amplification</w:t>
      </w:r>
      <w:r>
        <w:t xml:space="preserve"> </w:t>
      </w:r>
      <w:r>
        <w:t xml:space="preserve">- A cascaded pair of inverting op-amp configurations to amplify the low-voltage sensed signal</w:t>
      </w:r>
      <w:r>
        <w:t xml:space="preserve"> </w:t>
      </w:r>
      <w:r>
        <w:t xml:space="preserve">- Tunable gain set by a potentiometer that aims to reduce potential saturation or improve resolution at AC sensing output</w:t>
      </w:r>
      <w:r>
        <w:t xml:space="preserve"> </w:t>
      </w:r>
      <w:r>
        <w:t xml:space="preserve">- Active low-pass filter attenuates high frequecy noise and improve signal integrity</w:t>
      </w:r>
    </w:p>
    <w:bookmarkEnd w:id="22"/>
    <w:bookmarkStart w:id="24" w:name="zmpt101b-transformer"/>
    <w:p>
      <w:pPr>
        <w:pStyle w:val="Heading2"/>
      </w:pPr>
      <w:r>
        <w:t xml:space="preserve">ZMPT101B Transformer</w:t>
      </w:r>
    </w:p>
    <w:p>
      <w:pPr>
        <w:pStyle w:val="FirstParagraph"/>
      </w:pPr>
      <w:r>
        <w:t xml:space="preserve">The first stage is based on the ZMPT101B current transformer. It is a 1:1, 1000V, 2mA rated transformer. For a more thorough documentation of the component, please review the</w:t>
      </w:r>
      <w:r>
        <w:t xml:space="preserve"> </w:t>
      </w:r>
      <w:hyperlink r:id="rId23">
        <w:r>
          <w:rPr>
            <w:rStyle w:val="Hyperlink"/>
          </w:rPr>
          <w:t xml:space="preserve">ZMPT101B datasheet</w:t>
        </w:r>
      </w:hyperlink>
      <w:r>
        <w:t xml:space="preserve">.</w:t>
      </w:r>
    </w:p>
    <w:p>
      <w:pPr>
        <w:pStyle w:val="BodyText"/>
      </w:pPr>
      <w:r>
        <w:t xml:space="preserve">The input to output voltage relation describing the transformer operation is stated in</w:t>
      </w:r>
      <w:r>
        <w:t xml:space="preserve"> </w:t>
      </w:r>
      <w:r>
        <w:rPr>
          <w:b/>
          <w:bCs/>
          <w:i/>
          <w:iCs/>
        </w:rPr>
        <w:t xml:space="preserve">Figure II</w:t>
      </w:r>
      <w:r>
        <w:t xml:space="preserve">:</w:t>
      </w:r>
    </w:p>
    <w:p>
      <w:pPr>
        <w:pStyle w:val="BodyText"/>
      </w:pPr>
      <m:oMathPara>
        <m:oMathParaPr>
          <m:jc m:val="center"/>
        </m:oMathParaPr>
        <m:oMath>
          <m:sSub>
            <m:e>
              <m:r>
                <m:t>U</m:t>
              </m:r>
            </m:e>
            <m:sub>
              <m:r>
                <m:t>2</m:t>
              </m:r>
            </m:sub>
          </m:sSub>
          <m:r>
            <m:rPr>
              <m:sty m:val="p"/>
            </m:rPr>
            <m:t>=</m:t>
          </m:r>
          <m:f>
            <m:fPr>
              <m:type m:val="bar"/>
            </m:fPr>
            <m:num>
              <m:sSub>
                <m:e>
                  <m:r>
                    <m:t>U</m:t>
                  </m:r>
                </m:e>
                <m:sub>
                  <m:r>
                    <m:t>1</m:t>
                  </m:r>
                </m:sub>
              </m:sSub>
            </m:num>
            <m:den>
              <m:sSup>
                <m:e>
                  <m:r>
                    <m:t>R</m:t>
                  </m:r>
                </m:e>
                <m:sup>
                  <m:r>
                    <m:rPr>
                      <m:sty m:val="p"/>
                    </m:rPr>
                    <m:t>′</m:t>
                  </m:r>
                </m:sup>
              </m:sSup>
            </m:den>
          </m:f>
          <m:r>
            <m:rPr>
              <m:sty m:val="p"/>
            </m:rPr>
            <m:t>×</m:t>
          </m:r>
          <m:r>
            <m:t>R</m:t>
          </m:r>
        </m:oMath>
      </m:oMathPara>
    </w:p>
    <w:p>
      <w:pPr>
        <w:pStyle w:val="FirstParagraph"/>
      </w:pPr>
      <w:r>
        <w:t xml:space="preserve">where:</w:t>
      </w:r>
      <w:r>
        <w:t xml:space="preserve"> </w:t>
      </w:r>
      <w:r>
        <w:t xml:space="preserve">-</w:t>
      </w:r>
      <w:r>
        <w:t xml:space="preserve"> </w:t>
      </w:r>
      <m:oMath>
        <m:sSub>
          <m:e>
            <m:r>
              <m:t>U</m:t>
            </m:r>
          </m:e>
          <m:sub>
            <m:r>
              <m:t>1</m:t>
            </m:r>
          </m:sub>
        </m:sSub>
      </m:oMath>
      <w:r>
        <w:t xml:space="preserve"> </w:t>
      </w:r>
      <w:r>
        <w:t xml:space="preserve">is the input voltage</w:t>
      </w:r>
      <w:r>
        <w:t xml:space="preserve"> </w:t>
      </w:r>
      <w:r>
        <w:t xml:space="preserve">-</w:t>
      </w:r>
      <w:r>
        <w:t xml:space="preserve"> </w:t>
      </w:r>
      <m:oMath>
        <m:sSub>
          <m:e>
            <m:r>
              <m:t>U</m:t>
            </m:r>
          </m:e>
          <m:sub>
            <m:r>
              <m:t>2</m:t>
            </m:r>
          </m:sub>
        </m:sSub>
      </m:oMath>
      <w:r>
        <w:t xml:space="preserve"> </w:t>
      </w:r>
      <w:r>
        <w:t xml:space="preserve">is the output voltage</w:t>
      </w:r>
      <w:r>
        <w:t xml:space="preserve"> </w:t>
      </w:r>
      <w:r>
        <w:t xml:space="preserve">-</w:t>
      </w:r>
      <w:r>
        <w:t xml:space="preserve"> </w:t>
      </w:r>
      <m:oMath>
        <m:sSup>
          <m:e>
            <m:r>
              <m:t>R</m:t>
            </m:r>
          </m:e>
          <m:sup>
            <m:r>
              <m:rPr>
                <m:sty m:val="p"/>
              </m:rPr>
              <m:t>′</m:t>
            </m:r>
          </m:sup>
        </m:sSup>
      </m:oMath>
      <w:r>
        <w:t xml:space="preserve"> </w:t>
      </w:r>
      <w:r>
        <w:t xml:space="preserve">is the current limiting resistor</w:t>
      </w:r>
      <w:r>
        <w:t xml:space="preserve"> </w:t>
      </w:r>
      <w:r>
        <w:t xml:space="preserve">-</w:t>
      </w:r>
      <w:r>
        <w:t xml:space="preserve"> </w:t>
      </w:r>
      <m:oMath>
        <m:r>
          <m:t>R</m:t>
        </m:r>
      </m:oMath>
      <w:r>
        <w:t xml:space="preserve"> </w:t>
      </w:r>
      <w:r>
        <w:t xml:space="preserve">is the voltage sampling resistor</w:t>
      </w:r>
    </w:p>
    <w:p>
      <w:pPr>
        <w:pStyle w:val="BodyText"/>
      </w:pPr>
      <w:r>
        <w:t xml:space="preserve">In efforts to maintain consistency with the previous AC Voltage Circuit diagram, we will denote</w:t>
      </w:r>
      <w:r>
        <w:t xml:space="preserve"> </w:t>
      </w:r>
      <m:oMath>
        <m:sSub>
          <m:e>
            <m:r>
              <m:t>U</m:t>
            </m:r>
          </m:e>
          <m:sub>
            <m:r>
              <m:t>1</m:t>
            </m:r>
          </m:sub>
        </m:sSub>
      </m:oMath>
      <w:r>
        <w:t xml:space="preserve">,</w:t>
      </w:r>
      <w:r>
        <w:t xml:space="preserve"> </w:t>
      </w:r>
      <m:oMath>
        <m:sSub>
          <m:e>
            <m:r>
              <m:t>U</m:t>
            </m:r>
          </m:e>
          <m:sub>
            <m:r>
              <m:t>2</m:t>
            </m:r>
          </m:sub>
        </m:sSub>
      </m:oMath>
      <w:r>
        <w:t xml:space="preserve">,</w:t>
      </w:r>
      <w:r>
        <w:t xml:space="preserve"> </w:t>
      </w:r>
      <m:oMath>
        <m:sSup>
          <m:e>
            <m:r>
              <m:t>R</m:t>
            </m:r>
          </m:e>
          <m:sup>
            <m:r>
              <m:rPr>
                <m:sty m:val="p"/>
              </m:rPr>
              <m:t>′</m:t>
            </m:r>
          </m:sup>
        </m:sSup>
      </m:oMath>
      <w:r>
        <w:t xml:space="preserve">,</w:t>
      </w:r>
      <w:r>
        <w:t xml:space="preserve"> </w:t>
      </w:r>
      <m:oMath>
        <m:r>
          <m:t>R</m:t>
        </m:r>
      </m:oMath>
      <w:r>
        <w:t xml:space="preserve"> </w:t>
      </w:r>
      <w:r>
        <w:t xml:space="preserve">as</w:t>
      </w:r>
      <w:r>
        <w:t xml:space="preserve"> </w:t>
      </w:r>
      <m:oMath>
        <m:sSub>
          <m:e>
            <m:r>
              <m:t>V</m:t>
            </m:r>
          </m:e>
          <m:sub>
            <m:r>
              <m:rPr>
                <m:sty m:val="p"/>
              </m:rPr>
              <m:t>A</m:t>
            </m:r>
            <m:r>
              <m:rPr>
                <m:sty m:val="p"/>
              </m:rPr>
              <m:t>C</m:t>
            </m:r>
            <m:r>
              <m:rPr>
                <m:sty m:val="p"/>
              </m:rPr>
              <m:t>_</m:t>
            </m:r>
            <m:r>
              <m:rPr>
                <m:sty m:val="p"/>
              </m:rPr>
              <m:t>i</m:t>
            </m:r>
            <m:r>
              <m:rPr>
                <m:sty m:val="p"/>
              </m:rPr>
              <m:t>n</m:t>
            </m:r>
          </m:sub>
        </m:sSub>
      </m:oMath>
      <w:r>
        <w:t xml:space="preserve">,</w:t>
      </w:r>
      <w:r>
        <w:t xml:space="preserve"> </w:t>
      </w:r>
      <m:oMath>
        <m:sSub>
          <m:e>
            <m:r>
              <m:t>V</m:t>
            </m:r>
          </m:e>
          <m:sub>
            <m:r>
              <m:rPr>
                <m:sty m:val="p"/>
              </m:rPr>
              <m:t>A</m:t>
            </m:r>
            <m:r>
              <m:rPr>
                <m:sty m:val="p"/>
              </m:rPr>
              <m:t>C</m:t>
            </m:r>
            <m:r>
              <m:rPr>
                <m:sty m:val="p"/>
              </m:rPr>
              <m:t>_</m:t>
            </m:r>
            <m:r>
              <m:rPr>
                <m:sty m:val="p"/>
              </m:rPr>
              <m:t>s</m:t>
            </m:r>
            <m:r>
              <m:rPr>
                <m:sty m:val="p"/>
              </m:rPr>
              <m:t>a</m:t>
            </m:r>
            <m:r>
              <m:rPr>
                <m:sty m:val="p"/>
              </m:rPr>
              <m:t>m</m:t>
            </m:r>
            <m:r>
              <m:rPr>
                <m:sty m:val="p"/>
              </m:rPr>
              <m:t>p</m:t>
            </m:r>
          </m:sub>
        </m:sSub>
      </m:oMath>
      <w:r>
        <w:t xml:space="preserve">,</w:t>
      </w:r>
      <w:r>
        <w:t xml:space="preserve"> </w:t>
      </w:r>
      <m:oMath>
        <m:sSub>
          <m:e>
            <m:r>
              <m:t>R</m:t>
            </m:r>
          </m:e>
          <m:sub>
            <m:r>
              <m:t>l</m:t>
            </m:r>
            <m:r>
              <m:t>i</m:t>
            </m:r>
            <m:r>
              <m:t>m</m:t>
            </m:r>
          </m:sub>
        </m:sSub>
      </m:oMath>
      <w:r>
        <w:t xml:space="preserve">,</w:t>
      </w:r>
      <w:r>
        <w:t xml:space="preserve"> </w:t>
      </w:r>
      <m:oMath>
        <m:sSub>
          <m:e>
            <m:r>
              <m:t>R</m:t>
            </m:r>
          </m:e>
          <m:sub>
            <m:r>
              <m:t>s</m:t>
            </m:r>
            <m:r>
              <m:t>a</m:t>
            </m:r>
            <m:r>
              <m:t>m</m:t>
            </m:r>
            <m:r>
              <m:t>p</m:t>
            </m:r>
          </m:sub>
        </m:sSub>
      </m:oMath>
      <w:r>
        <w:t xml:space="preserve"> </w:t>
      </w:r>
      <w:r>
        <w:t xml:space="preserve">respectively. Therefore, the newly denoted equation is</w:t>
      </w:r>
    </w:p>
    <w:p>
      <w:pPr>
        <w:pStyle w:val="BodyText"/>
      </w:pPr>
      <m:oMathPara>
        <m:oMathParaPr>
          <m:jc m:val="center"/>
        </m:oMathParaPr>
        <m:oMath>
          <m:sSub>
            <m:e>
              <m:r>
                <m:t>V</m:t>
              </m:r>
            </m:e>
            <m:sub>
              <m:r>
                <m:rPr>
                  <m:sty m:val="p"/>
                </m:rPr>
                <m:t>A</m:t>
              </m:r>
              <m:sSub>
                <m:e>
                  <m:r>
                    <m:rPr>
                      <m:sty m:val="p"/>
                    </m:rPr>
                    <m:t>C</m:t>
                  </m:r>
                </m:e>
                <m:sub>
                  <m:r>
                    <m:rPr>
                      <m:sty m:val="p"/>
                    </m:rPr>
                    <m:t>s</m:t>
                  </m:r>
                </m:sub>
              </m:sSub>
              <m:r>
                <m:rPr>
                  <m:sty m:val="p"/>
                </m:rPr>
                <m:t>a</m:t>
              </m:r>
              <m:r>
                <m:rPr>
                  <m:sty m:val="p"/>
                </m:rPr>
                <m:t>m</m:t>
              </m:r>
              <m:r>
                <m:rPr>
                  <m:sty m:val="p"/>
                </m:rPr>
                <m:t>p</m:t>
              </m:r>
            </m:sub>
          </m:sSub>
          <m:r>
            <m:rPr>
              <m:sty m:val="p"/>
            </m:rPr>
            <m:t>=</m:t>
          </m:r>
          <m:f>
            <m:fPr>
              <m:type m:val="bar"/>
            </m:fPr>
            <m:num>
              <m:sSub>
                <m:e>
                  <m:r>
                    <m:t>V</m:t>
                  </m:r>
                </m:e>
                <m:sub>
                  <m:r>
                    <m:rPr>
                      <m:sty m:val="p"/>
                    </m:rPr>
                    <m:t>A</m:t>
                  </m:r>
                  <m:sSub>
                    <m:e>
                      <m:r>
                        <m:rPr>
                          <m:sty m:val="p"/>
                        </m:rPr>
                        <m:t>C</m:t>
                      </m:r>
                    </m:e>
                    <m:sub>
                      <m:r>
                        <m:rPr>
                          <m:sty m:val="p"/>
                        </m:rPr>
                        <m:t>i</m:t>
                      </m:r>
                    </m:sub>
                  </m:sSub>
                  <m:r>
                    <m:rPr>
                      <m:sty m:val="p"/>
                    </m:rPr>
                    <m:t>n</m:t>
                  </m:r>
                </m:sub>
              </m:sSub>
            </m:num>
            <m:den>
              <m:sSub>
                <m:e>
                  <m:r>
                    <m:t>R</m:t>
                  </m:r>
                </m:e>
                <m:sub>
                  <m:r>
                    <m:t>l</m:t>
                  </m:r>
                  <m:r>
                    <m:t>i</m:t>
                  </m:r>
                  <m:r>
                    <m:t>m</m:t>
                  </m:r>
                </m:sub>
              </m:sSub>
            </m:den>
          </m:f>
          <m:r>
            <m:rPr>
              <m:sty m:val="p"/>
            </m:rPr>
            <m:t>×</m:t>
          </m:r>
          <m:sSub>
            <m:e>
              <m:r>
                <m:t>R</m:t>
              </m:r>
            </m:e>
            <m:sub>
              <m:r>
                <m:t>s</m:t>
              </m:r>
              <m:r>
                <m:t>a</m:t>
              </m:r>
              <m:r>
                <m:t>m</m:t>
              </m:r>
              <m:r>
                <m:t>p</m:t>
              </m:r>
            </m:sub>
          </m:sSub>
        </m:oMath>
      </m:oMathPara>
    </w:p>
    <w:bookmarkEnd w:id="24"/>
    <w:bookmarkStart w:id="25" w:name="calculating-r_lim"/>
    <w:p>
      <w:pPr>
        <w:pStyle w:val="Heading2"/>
      </w:pPr>
      <w:r>
        <w:t xml:space="preserve">🔢 Calculating</w:t>
      </w:r>
      <w:r>
        <w:t xml:space="preserve"> </w:t>
      </w:r>
      <m:oMath>
        <m:sSub>
          <m:e>
            <m:r>
              <m:t>R</m:t>
            </m:r>
          </m:e>
          <m:sub>
            <m:r>
              <m:t>l</m:t>
            </m:r>
            <m:r>
              <m:t>i</m:t>
            </m:r>
            <m:r>
              <m:t>m</m:t>
            </m:r>
          </m:sub>
        </m:sSub>
      </m:oMath>
    </w:p>
    <w:p>
      <w:pPr>
        <w:pStyle w:val="FirstParagraph"/>
      </w:pPr>
      <w:r>
        <w:t xml:space="preserve">To achieve higher levels of Signal-to-Noise Ratio (SNR), better ADC range, and noise immunity, a current limiting resistor</w:t>
      </w:r>
      <w:r>
        <w:t xml:space="preserve"> </w:t>
      </w:r>
      <m:oMath>
        <m:sSub>
          <m:e>
            <m:r>
              <m:t>R</m:t>
            </m:r>
          </m:e>
          <m:sub>
            <m:r>
              <m:t>l</m:t>
            </m:r>
            <m:r>
              <m:t>i</m:t>
            </m:r>
            <m:r>
              <m:t>m</m:t>
            </m:r>
          </m:sub>
        </m:sSub>
      </m:oMath>
      <w:r>
        <w:t xml:space="preserve"> </w:t>
      </w:r>
      <w:r>
        <w:t xml:space="preserve">should be selected such that the magnitude is near the rated current but not exceeding. Choosing a current limiting resistor is based on the highest expected voltage that will be delivered to the input primary side of the transformer. Recalling that the maximum peak voltage for the power inverter is 48V, and considering that the transformer has a rated current of 2mA, a max current value of 1.5mA is chosen. This ensures that</w:t>
      </w:r>
      <w:r>
        <w:t xml:space="preserve"> </w:t>
      </w:r>
      <m:oMath>
        <m:sSub>
          <m:e>
            <m:r>
              <m:t>V</m:t>
            </m:r>
          </m:e>
          <m:sub>
            <m:r>
              <m:rPr>
                <m:sty m:val="p"/>
              </m:rPr>
              <m:t>A</m:t>
            </m:r>
            <m:r>
              <m:rPr>
                <m:sty m:val="p"/>
              </m:rPr>
              <m:t>C</m:t>
            </m:r>
            <m:r>
              <m:rPr>
                <m:sty m:val="p"/>
              </m:rPr>
              <m:t>_</m:t>
            </m:r>
            <m:r>
              <m:rPr>
                <m:sty m:val="p"/>
              </m:rPr>
              <m:t>i</m:t>
            </m:r>
            <m:r>
              <m:rPr>
                <m:sty m:val="p"/>
              </m:rPr>
              <m:t>n</m:t>
            </m:r>
          </m:sub>
        </m:sSub>
      </m:oMath>
      <w:r>
        <w:t xml:space="preserve"> </w:t>
      </w:r>
      <w:r>
        <w:t xml:space="preserve">is maximized in signal strength to improve resolution, but also provides buffer from operating the part at rated conditions.</w:t>
      </w:r>
    </w:p>
    <w:p>
      <w:pPr>
        <w:pStyle w:val="BodyText"/>
      </w:pPr>
      <m:oMathPara>
        <m:oMathParaPr>
          <m:jc m:val="center"/>
        </m:oMathParaPr>
        <m:oMath>
          <m:sSub>
            <m:e>
              <m:r>
                <m:t>R</m:t>
              </m:r>
            </m:e>
            <m:sub>
              <m:r>
                <m:t>l</m:t>
              </m:r>
              <m:r>
                <m:t>i</m:t>
              </m:r>
              <m:r>
                <m:t>m</m:t>
              </m:r>
            </m:sub>
          </m:sSub>
          <m:r>
            <m:rPr>
              <m:sty m:val="p"/>
            </m:rPr>
            <m:t>=</m:t>
          </m:r>
          <m:f>
            <m:fPr>
              <m:type m:val="bar"/>
            </m:fPr>
            <m:num>
              <m:sSub>
                <m:e>
                  <m:r>
                    <m:t>V</m:t>
                  </m:r>
                </m:e>
                <m:sub>
                  <m:r>
                    <m:rPr>
                      <m:sty m:val="p"/>
                    </m:rPr>
                    <m:t>A</m:t>
                  </m:r>
                  <m:sSub>
                    <m:e>
                      <m:r>
                        <m:rPr>
                          <m:sty m:val="p"/>
                        </m:rPr>
                        <m:t>C</m:t>
                      </m:r>
                    </m:e>
                    <m:sub>
                      <m:r>
                        <m:rPr>
                          <m:sty m:val="p"/>
                        </m:rPr>
                        <m:t>i</m:t>
                      </m:r>
                    </m:sub>
                  </m:sSub>
                  <m:r>
                    <m:rPr>
                      <m:sty m:val="p"/>
                    </m:rPr>
                    <m:t>n</m:t>
                  </m:r>
                </m:sub>
              </m:sSub>
            </m:num>
            <m:den>
              <m:sSub>
                <m:e>
                  <m:r>
                    <m:t>I</m:t>
                  </m:r>
                </m:e>
                <m:sub>
                  <m:r>
                    <m:rPr>
                      <m:sty m:val="p"/>
                    </m:rPr>
                    <m:t>A</m:t>
                  </m:r>
                  <m:sSub>
                    <m:e>
                      <m:r>
                        <m:rPr>
                          <m:sty m:val="p"/>
                        </m:rPr>
                        <m:t>C</m:t>
                      </m:r>
                    </m:e>
                    <m:sub>
                      <m:r>
                        <m:rPr>
                          <m:sty m:val="p"/>
                        </m:rPr>
                        <m:t>i</m:t>
                      </m:r>
                    </m:sub>
                  </m:sSub>
                  <m:r>
                    <m:rPr>
                      <m:sty m:val="p"/>
                    </m:rPr>
                    <m:t>n</m:t>
                  </m:r>
                </m:sub>
              </m:sSub>
            </m:den>
          </m:f>
        </m:oMath>
      </m:oMathPara>
    </w:p>
    <w:p>
      <w:pPr>
        <w:pStyle w:val="FirstParagraph"/>
      </w:pPr>
      <m:oMathPara>
        <m:oMathParaPr>
          <m:jc m:val="center"/>
        </m:oMathParaPr>
        <m:oMath>
          <m:sSub>
            <m:e>
              <m:r>
                <m:t>R</m:t>
              </m:r>
            </m:e>
            <m:sub>
              <m:r>
                <m:t>l</m:t>
              </m:r>
              <m:r>
                <m:t>i</m:t>
              </m:r>
              <m:r>
                <m:t>m</m:t>
              </m:r>
            </m:sub>
          </m:sSub>
          <m:r>
            <m:rPr>
              <m:sty m:val="p"/>
            </m:rPr>
            <m:t>=</m:t>
          </m:r>
          <m:f>
            <m:fPr>
              <m:type m:val="bar"/>
            </m:fPr>
            <m:num>
              <m:r>
                <m:t>48</m:t>
              </m:r>
              <m:r>
                <m:t>V</m:t>
              </m:r>
            </m:num>
            <m:den>
              <m:r>
                <m:t>1.5</m:t>
              </m:r>
              <m:r>
                <m:t>m</m:t>
              </m:r>
              <m:r>
                <m:t>A</m:t>
              </m:r>
            </m:den>
          </m:f>
          <m:r>
            <m:rPr>
              <m:sty m:val="p"/>
            </m:rPr>
            <m:t>=</m:t>
          </m:r>
          <m:r>
            <m:t>32</m:t>
          </m:r>
          <m:r>
            <m:t>k</m:t>
          </m:r>
          <m:r>
            <m:rPr>
              <m:sty m:val="p"/>
            </m:rPr>
            <m:t>Ω</m:t>
          </m:r>
        </m:oMath>
      </m:oMathPara>
    </w:p>
    <w:p>
      <w:pPr>
        <w:pStyle w:val="Compact"/>
        <w:numPr>
          <w:ilvl w:val="0"/>
          <w:numId w:val="1001"/>
        </w:numPr>
      </w:pPr>
      <w:r>
        <w:t xml:space="preserve">Choose</w:t>
      </w:r>
      <w:r>
        <w:t xml:space="preserve"> </w:t>
      </w:r>
      <m:oMath>
        <m:r>
          <m:t>33</m:t>
        </m:r>
        <m:r>
          <m:t>k</m:t>
        </m:r>
        <m:r>
          <m:rPr>
            <m:sty m:val="p"/>
          </m:rPr>
          <m:t>Ω</m:t>
        </m:r>
      </m:oMath>
      <w:r>
        <w:t xml:space="preserve"> </w:t>
      </w:r>
      <w:r>
        <w:t xml:space="preserve">based on standard resistor values</w:t>
      </w:r>
    </w:p>
    <w:bookmarkEnd w:id="25"/>
    <w:bookmarkStart w:id="26" w:name="calculating-r_samp"/>
    <w:p>
      <w:pPr>
        <w:pStyle w:val="Heading2"/>
      </w:pPr>
      <w:r>
        <w:t xml:space="preserve">🔢 Calculating</w:t>
      </w:r>
      <w:r>
        <w:t xml:space="preserve"> </w:t>
      </w:r>
      <m:oMath>
        <m:sSub>
          <m:e>
            <m:r>
              <m:t>R</m:t>
            </m:r>
          </m:e>
          <m:sub>
            <m:r>
              <m:t>s</m:t>
            </m:r>
            <m:r>
              <m:t>a</m:t>
            </m:r>
            <m:r>
              <m:t>m</m:t>
            </m:r>
            <m:r>
              <m:t>p</m:t>
            </m:r>
          </m:sub>
        </m:sSub>
      </m:oMath>
    </w:p>
    <w:p>
      <w:pPr>
        <w:pStyle w:val="FirstParagraph"/>
      </w:pPr>
      <w:r>
        <w:t xml:space="preserve">The sampling resistance linearly influences the transformer AC voltage output as per the equation in</w:t>
      </w:r>
      <w:r>
        <w:t xml:space="preserve"> </w:t>
      </w:r>
      <w:r>
        <w:rPr>
          <w:b/>
          <w:bCs/>
          <w:i/>
          <w:iCs/>
        </w:rPr>
        <w:t xml:space="preserve">Figure II</w:t>
      </w:r>
      <w:r>
        <w:t xml:space="preserve">. By rearragning the ZMPT101B expression, this renders the following equation usable for solving the sampling resistor in a passive configuration where no amplication is present.</w:t>
      </w:r>
    </w:p>
    <w:p>
      <w:pPr>
        <w:pStyle w:val="BodyText"/>
      </w:pPr>
      <m:oMathPara>
        <m:oMathParaPr>
          <m:jc m:val="center"/>
        </m:oMathParaPr>
        <m:oMath>
          <m:sSub>
            <m:e>
              <m:r>
                <m:t>V</m:t>
              </m:r>
            </m:e>
            <m:sub>
              <m:r>
                <m:rPr>
                  <m:sty m:val="p"/>
                </m:rPr>
                <m:t>A</m:t>
              </m:r>
              <m:sSub>
                <m:e>
                  <m:r>
                    <m:rPr>
                      <m:sty m:val="p"/>
                    </m:rPr>
                    <m:t>C</m:t>
                  </m:r>
                </m:e>
                <m:sub>
                  <m:r>
                    <m:rPr>
                      <m:sty m:val="p"/>
                    </m:rPr>
                    <m:t>s</m:t>
                  </m:r>
                </m:sub>
              </m:sSub>
              <m:r>
                <m:rPr>
                  <m:sty m:val="p"/>
                </m:rPr>
                <m:t>a</m:t>
              </m:r>
              <m:r>
                <m:rPr>
                  <m:sty m:val="p"/>
                </m:rPr>
                <m:t>m</m:t>
              </m:r>
              <m:r>
                <m:rPr>
                  <m:sty m:val="p"/>
                </m:rPr>
                <m:t>p</m:t>
              </m:r>
            </m:sub>
          </m:sSub>
          <m:r>
            <m:rPr>
              <m:sty m:val="p"/>
            </m:rPr>
            <m:t>=</m:t>
          </m:r>
          <m:f>
            <m:fPr>
              <m:type m:val="bar"/>
            </m:fPr>
            <m:num>
              <m:sSub>
                <m:e>
                  <m:r>
                    <m:t>V</m:t>
                  </m:r>
                </m:e>
                <m:sub>
                  <m:r>
                    <m:rPr>
                      <m:sty m:val="p"/>
                    </m:rPr>
                    <m:t>A</m:t>
                  </m:r>
                  <m:sSub>
                    <m:e>
                      <m:r>
                        <m:rPr>
                          <m:sty m:val="p"/>
                        </m:rPr>
                        <m:t>C</m:t>
                      </m:r>
                    </m:e>
                    <m:sub>
                      <m:r>
                        <m:rPr>
                          <m:sty m:val="p"/>
                        </m:rPr>
                        <m:t>i</m:t>
                      </m:r>
                    </m:sub>
                  </m:sSub>
                  <m:r>
                    <m:rPr>
                      <m:sty m:val="p"/>
                    </m:rPr>
                    <m:t>n</m:t>
                  </m:r>
                </m:sub>
              </m:sSub>
            </m:num>
            <m:den>
              <m:sSub>
                <m:e>
                  <m:r>
                    <m:t>R</m:t>
                  </m:r>
                </m:e>
                <m:sub>
                  <m:r>
                    <m:t>l</m:t>
                  </m:r>
                  <m:r>
                    <m:t>i</m:t>
                  </m:r>
                  <m:r>
                    <m:t>m</m:t>
                  </m:r>
                </m:sub>
              </m:sSub>
            </m:den>
          </m:f>
          <m:r>
            <m:rPr>
              <m:sty m:val="p"/>
            </m:rPr>
            <m:t>×</m:t>
          </m:r>
          <m:sSub>
            <m:e>
              <m:r>
                <m:t>R</m:t>
              </m:r>
            </m:e>
            <m:sub>
              <m:r>
                <m:t>s</m:t>
              </m:r>
              <m:r>
                <m:t>a</m:t>
              </m:r>
              <m:r>
                <m:t>m</m:t>
              </m:r>
              <m:r>
                <m:t>p</m:t>
              </m:r>
            </m:sub>
          </m:sSub>
        </m:oMath>
      </m:oMathPara>
    </w:p>
    <w:p>
      <w:pPr>
        <w:pStyle w:val="FirstParagraph"/>
      </w:pPr>
      <m:oMathPara>
        <m:oMathParaPr>
          <m:jc m:val="center"/>
        </m:oMathParaPr>
        <m:oMath>
          <m:sSub>
            <m:e>
              <m:r>
                <m:t>R</m:t>
              </m:r>
            </m:e>
            <m:sub>
              <m:r>
                <m:t>s</m:t>
              </m:r>
              <m:r>
                <m:t>a</m:t>
              </m:r>
              <m:r>
                <m:t>m</m:t>
              </m:r>
              <m:r>
                <m:t>p</m:t>
              </m:r>
            </m:sub>
          </m:sSub>
          <m:r>
            <m:rPr>
              <m:sty m:val="p"/>
            </m:rPr>
            <m:t>=</m:t>
          </m:r>
          <m:f>
            <m:fPr>
              <m:type m:val="bar"/>
            </m:fPr>
            <m:num>
              <m:sSub>
                <m:e>
                  <m:r>
                    <m:t>V</m:t>
                  </m:r>
                </m:e>
                <m:sub>
                  <m:r>
                    <m:rPr>
                      <m:sty m:val="p"/>
                    </m:rPr>
                    <m:t>A</m:t>
                  </m:r>
                  <m:sSub>
                    <m:e>
                      <m:r>
                        <m:rPr>
                          <m:sty m:val="p"/>
                        </m:rPr>
                        <m:t>C</m:t>
                      </m:r>
                    </m:e>
                    <m:sub>
                      <m:r>
                        <m:rPr>
                          <m:sty m:val="p"/>
                        </m:rPr>
                        <m:t>s</m:t>
                      </m:r>
                    </m:sub>
                  </m:sSub>
                  <m:r>
                    <m:rPr>
                      <m:sty m:val="p"/>
                    </m:rPr>
                    <m:t>a</m:t>
                  </m:r>
                  <m:r>
                    <m:rPr>
                      <m:sty m:val="p"/>
                    </m:rPr>
                    <m:t>m</m:t>
                  </m:r>
                  <m:r>
                    <m:rPr>
                      <m:sty m:val="p"/>
                    </m:rPr>
                    <m:t>p</m:t>
                  </m:r>
                </m:sub>
              </m:sSub>
            </m:num>
            <m:den>
              <m:sSub>
                <m:e>
                  <m:r>
                    <m:t>V</m:t>
                  </m:r>
                </m:e>
                <m:sub>
                  <m:r>
                    <m:rPr>
                      <m:sty m:val="p"/>
                    </m:rPr>
                    <m:t>A</m:t>
                  </m:r>
                  <m:sSub>
                    <m:e>
                      <m:r>
                        <m:rPr>
                          <m:sty m:val="p"/>
                        </m:rPr>
                        <m:t>C</m:t>
                      </m:r>
                    </m:e>
                    <m:sub>
                      <m:r>
                        <m:rPr>
                          <m:sty m:val="p"/>
                        </m:rPr>
                        <m:t>i</m:t>
                      </m:r>
                    </m:sub>
                  </m:sSub>
                  <m:r>
                    <m:rPr>
                      <m:sty m:val="p"/>
                    </m:rPr>
                    <m:t>n</m:t>
                  </m:r>
                </m:sub>
              </m:sSub>
            </m:den>
          </m:f>
          <m:r>
            <m:rPr>
              <m:sty m:val="p"/>
            </m:rPr>
            <m:t>×</m:t>
          </m:r>
          <m:sSub>
            <m:e>
              <m:r>
                <m:t>R</m:t>
              </m:r>
            </m:e>
            <m:sub>
              <m:r>
                <m:t>l</m:t>
              </m:r>
              <m:r>
                <m:t>i</m:t>
              </m:r>
              <m:r>
                <m:t>m</m:t>
              </m:r>
            </m:sub>
          </m:sSub>
        </m:oMath>
      </m:oMathPara>
    </w:p>
    <w:p>
      <w:pPr>
        <w:pStyle w:val="FirstParagraph"/>
      </w:pPr>
      <w:r>
        <w:t xml:space="preserve">However, this expression is not directly applicable since it makes use of an active configuration. Nonetheless, it can be adapted to suit the needs of the current design as detailed in the next section.</w:t>
      </w:r>
    </w:p>
    <w:bookmarkEnd w:id="26"/>
    <w:bookmarkStart w:id="27" w:name="signal-conditioning-and-amplification"/>
    <w:p>
      <w:pPr>
        <w:pStyle w:val="Heading2"/>
      </w:pPr>
      <w:r>
        <w:t xml:space="preserve">Signal Conditioning and Amplification</w:t>
      </w:r>
    </w:p>
    <w:p>
      <w:pPr>
        <w:pStyle w:val="FirstParagraph"/>
      </w:pPr>
      <w:r>
        <w:t xml:space="preserve">The second stage of the</w:t>
      </w:r>
      <w:r>
        <w:t xml:space="preserve"> </w:t>
      </w:r>
      <w:r>
        <w:rPr>
          <w:b/>
          <w:bCs/>
        </w:rPr>
        <w:t xml:space="preserve">AC Voltage Sensing Network</w:t>
      </w:r>
      <w:r>
        <w:t xml:space="preserve"> </w:t>
      </w:r>
      <w:r>
        <w:t xml:space="preserve">is a combination of two inverting amplication phases that serve the purpose of amplifying the low voltage signal produced across the sampling resistor. Each level provides an amplication factor of 10, yielding a net gain of 100. To develop a transfer function that accounts for this two op-amp amplification chain in the AC voltage sensing network, this gain stage can be modeled by a variable</w:t>
      </w:r>
      <w:r>
        <w:t xml:space="preserve"> </w:t>
      </w:r>
      <m:oMath>
        <m:sSub>
          <m:e>
            <m:r>
              <m:t>G</m:t>
            </m:r>
          </m:e>
          <m:sub>
            <m:r>
              <m:t>a</m:t>
            </m:r>
            <m:r>
              <m:t>m</m:t>
            </m:r>
            <m:r>
              <m:t>p</m:t>
            </m:r>
          </m:sub>
        </m:sSub>
      </m:oMath>
      <w:r>
        <w:t xml:space="preserve">. This net gain is also equivalent to the product of the two intermediate gains</w:t>
      </w:r>
      <w:r>
        <w:t xml:space="preserve"> </w:t>
      </w:r>
      <m:oMath>
        <m:sSub>
          <m:e>
            <m:r>
              <m:t>G</m:t>
            </m:r>
          </m:e>
          <m:sub>
            <m:r>
              <m:t>1</m:t>
            </m:r>
          </m:sub>
        </m:sSub>
        <m:r>
          <m:rPr>
            <m:sty m:val="p"/>
          </m:rPr>
          <m:t>×</m:t>
        </m:r>
        <m:sSub>
          <m:e>
            <m:r>
              <m:t>G</m:t>
            </m:r>
          </m:e>
          <m:sub>
            <m:r>
              <m:t>2</m:t>
            </m:r>
          </m:sub>
        </m:sSub>
      </m:oMath>
      <w:r>
        <w:t xml:space="preserve">.</w:t>
      </w:r>
    </w:p>
    <w:p>
      <w:pPr>
        <w:pStyle w:val="BodyText"/>
      </w:pPr>
      <w:r>
        <w:t xml:space="preserve">The AC voltage from output to input then can be described as:</w:t>
      </w:r>
    </w:p>
    <w:p>
      <w:pPr>
        <w:pStyle w:val="BodyText"/>
      </w:pPr>
      <m:oMathPara>
        <m:oMathParaPr>
          <m:jc m:val="center"/>
        </m:oMathParaP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r>
            <m:rPr>
              <m:sty m:val="p"/>
            </m:rPr>
            <m:t>=</m:t>
          </m:r>
          <m:sSub>
            <m:e>
              <m:r>
                <m:t>G</m:t>
              </m:r>
            </m:e>
            <m:sub>
              <m:r>
                <m:t>a</m:t>
              </m:r>
              <m:r>
                <m:t>m</m:t>
              </m:r>
              <m:r>
                <m:t>p</m:t>
              </m:r>
            </m:sub>
          </m:sSub>
          <m:r>
            <m:rPr>
              <m:sty m:val="p"/>
            </m:rPr>
            <m:t>×</m:t>
          </m:r>
          <m:f>
            <m:fPr>
              <m:type m:val="bar"/>
            </m:fPr>
            <m:num>
              <m:sSub>
                <m:e>
                  <m:r>
                    <m:t>V</m:t>
                  </m:r>
                </m:e>
                <m:sub>
                  <m:r>
                    <m:rPr>
                      <m:sty m:val="p"/>
                    </m:rPr>
                    <m:t>A</m:t>
                  </m:r>
                  <m:sSub>
                    <m:e>
                      <m:r>
                        <m:rPr>
                          <m:sty m:val="p"/>
                        </m:rPr>
                        <m:t>C</m:t>
                      </m:r>
                    </m:e>
                    <m:sub>
                      <m:r>
                        <m:rPr>
                          <m:sty m:val="p"/>
                        </m:rPr>
                        <m:t>i</m:t>
                      </m:r>
                    </m:sub>
                  </m:sSub>
                  <m:r>
                    <m:rPr>
                      <m:sty m:val="p"/>
                    </m:rPr>
                    <m:t>n</m:t>
                  </m:r>
                </m:sub>
              </m:sSub>
            </m:num>
            <m:den>
              <m:sSub>
                <m:e>
                  <m:r>
                    <m:t>R</m:t>
                  </m:r>
                </m:e>
                <m:sub>
                  <m:r>
                    <m:t>l</m:t>
                  </m:r>
                  <m:r>
                    <m:t>i</m:t>
                  </m:r>
                  <m:r>
                    <m:t>m</m:t>
                  </m:r>
                </m:sub>
              </m:sSub>
            </m:den>
          </m:f>
          <m:r>
            <m:rPr>
              <m:sty m:val="p"/>
            </m:rPr>
            <m:t>×</m:t>
          </m:r>
          <m:sSub>
            <m:e>
              <m:r>
                <m:t>R</m:t>
              </m:r>
            </m:e>
            <m:sub>
              <m:r>
                <m:t>s</m:t>
              </m:r>
              <m:r>
                <m:t>a</m:t>
              </m:r>
              <m:r>
                <m:t>m</m:t>
              </m:r>
              <m:r>
                <m:t>p</m:t>
              </m:r>
            </m:sub>
          </m:sSub>
        </m:oMath>
      </m:oMathPara>
    </w:p>
    <w:p>
      <w:pPr>
        <w:pStyle w:val="FirstParagraph"/>
      </w:pPr>
      <w:r>
        <w:t xml:space="preserve">It is important to note that</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oMath>
      <w:r>
        <w:t xml:space="preserve"> </w:t>
      </w:r>
      <w:r>
        <w:t xml:space="preserve">refers to the desired AC magnitude that will be provided to the ADC122S021 after the two op amp chain whereas</w:t>
      </w:r>
      <w:r>
        <w:t xml:space="preserve"> </w:t>
      </w:r>
      <m:oMath>
        <m:sSub>
          <m:e>
            <m:r>
              <m:t>V</m:t>
            </m:r>
          </m:e>
          <m:sub>
            <m:r>
              <m:rPr>
                <m:sty m:val="p"/>
              </m:rPr>
              <m:t>A</m:t>
            </m:r>
            <m:r>
              <m:rPr>
                <m:sty m:val="p"/>
              </m:rPr>
              <m:t>C</m:t>
            </m:r>
            <m:r>
              <m:rPr>
                <m:sty m:val="p"/>
              </m:rPr>
              <m:t>s</m:t>
            </m:r>
            <m:r>
              <m:rPr>
                <m:sty m:val="p"/>
              </m:rPr>
              <m:t>a</m:t>
            </m:r>
            <m:r>
              <m:rPr>
                <m:sty m:val="p"/>
              </m:rPr>
              <m:t>m</m:t>
            </m:r>
            <m:r>
              <m:rPr>
                <m:sty m:val="p"/>
              </m:rPr>
              <m:t>p</m:t>
            </m:r>
          </m:sub>
        </m:sSub>
      </m:oMath>
      <w:r>
        <w:t xml:space="preserve"> </w:t>
      </w:r>
      <w:r>
        <w:t xml:space="preserve">is the AC magnitude at the secondary of the transformer.</w:t>
      </w:r>
    </w:p>
    <w:p>
      <w:pPr>
        <w:pStyle w:val="BodyText"/>
      </w:pPr>
      <w:r>
        <w:t xml:space="preserve">The amplification phases are also designed to attenuate high frequency noise, as they are based on the active low pass filter topology. This is necessary because although the output of the transformer is being amplified in two segments, the noise present at the op-amp inputs can also amplified. It is beneficial to have this embedded into the design since</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oMath>
      <w:r>
        <w:t xml:space="preserve"> </w:t>
      </w:r>
      <w:r>
        <w:t xml:space="preserve">needs to be a clean waveform for accurate readings from the ADC122S021.</w:t>
      </w:r>
    </w:p>
    <w:p>
      <w:pPr>
        <w:pStyle w:val="BodyText"/>
      </w:pPr>
      <w:r>
        <w:t xml:space="preserve">The cutoff frequency of this 1st order low-pass filter can be calculated using the following formula:</w:t>
      </w:r>
    </w:p>
    <w:p>
      <w:pPr>
        <w:pStyle w:val="BodyText"/>
      </w:pPr>
      <m:oMathPara>
        <m:oMathParaPr>
          <m:jc m:val="center"/>
        </m:oMathParaPr>
        <m:oMath>
          <m:sSub>
            <m:e>
              <m:r>
                <m:t>f</m:t>
              </m:r>
            </m:e>
            <m:sub>
              <m:r>
                <m:t>c</m:t>
              </m:r>
            </m:sub>
          </m:sSub>
          <m:r>
            <m:rPr>
              <m:sty m:val="p"/>
            </m:rPr>
            <m:t>=</m:t>
          </m:r>
          <m:f>
            <m:fPr>
              <m:type m:val="bar"/>
            </m:fPr>
            <m:num>
              <m:r>
                <m:t>1</m:t>
              </m:r>
            </m:num>
            <m:den>
              <m:r>
                <m:t>2</m:t>
              </m:r>
              <m:r>
                <m:t>π</m:t>
              </m:r>
              <m:r>
                <m:rPr>
                  <m:sty m:val="p"/>
                </m:rPr>
                <m:t>×</m:t>
              </m:r>
              <m:sSub>
                <m:e>
                  <m:r>
                    <m:t>C</m:t>
                  </m:r>
                </m:e>
                <m:sub>
                  <m:r>
                    <m:t>l</m:t>
                  </m:r>
                  <m:r>
                    <m:t>p</m:t>
                  </m:r>
                </m:sub>
              </m:sSub>
              <m:r>
                <m:rPr>
                  <m:sty m:val="p"/>
                </m:rPr>
                <m:t>×</m:t>
              </m:r>
              <m:sSub>
                <m:e>
                  <m:r>
                    <m:t>R</m:t>
                  </m:r>
                </m:e>
                <m:sub>
                  <m:r>
                    <m:t>f</m:t>
                  </m:r>
                  <m:r>
                    <m:t>b</m:t>
                  </m:r>
                </m:sub>
              </m:sSub>
            </m:den>
          </m:f>
        </m:oMath>
      </m:oMathPara>
    </w:p>
    <w:p>
      <w:pPr>
        <w:pStyle w:val="FirstParagraph"/>
      </w:pPr>
      <w:r>
        <w:t xml:space="preserve">Another key feature of the AC Voltage Sensing Network is the potentiometer,</w:t>
      </w:r>
      <w:r>
        <w:t xml:space="preserve"> </w:t>
      </w:r>
      <m:oMath>
        <m:sSub>
          <m:e>
            <m:r>
              <m:t>R</m:t>
            </m:r>
          </m:e>
          <m:sub>
            <m:r>
              <m:t>t</m:t>
            </m:r>
            <m:r>
              <m:t>u</m:t>
            </m:r>
            <m:r>
              <m:t>n</m:t>
            </m:r>
            <m:r>
              <m:t>e</m:t>
            </m:r>
          </m:sub>
        </m:sSub>
      </m:oMath>
      <w:r>
        <w:t xml:space="preserve"> </w:t>
      </w:r>
      <w:r>
        <w:t xml:space="preserve">as it also impacts the magnitude of</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oMath>
      <w:r>
        <w:t xml:space="preserve">. Since the potentiometer functions as a voltage divider, it can be modeled by introducing two resistors:</w:t>
      </w:r>
      <w:r>
        <w:t xml:space="preserve"> </w:t>
      </w:r>
      <m:oMath>
        <m:sSub>
          <m:e>
            <m:r>
              <m:t>R</m:t>
            </m:r>
          </m:e>
          <m:sub>
            <m:r>
              <m:t>t</m:t>
            </m:r>
            <m:r>
              <m:t>u</m:t>
            </m:r>
            <m:r>
              <m:t>n</m:t>
            </m:r>
            <m:r>
              <m:t>e</m:t>
            </m:r>
            <m:r>
              <m:t>1</m:t>
            </m:r>
          </m:sub>
        </m:sSub>
      </m:oMath>
      <w:r>
        <w:t xml:space="preserve">, the resistor in series with the signal path, and</w:t>
      </w:r>
      <w:r>
        <w:t xml:space="preserve"> </w:t>
      </w:r>
      <m:oMath>
        <m:sSub>
          <m:e>
            <m:r>
              <m:t>R</m:t>
            </m:r>
          </m:e>
          <m:sub>
            <m:r>
              <m:t>t</m:t>
            </m:r>
            <m:r>
              <m:t>u</m:t>
            </m:r>
            <m:r>
              <m:t>n</m:t>
            </m:r>
            <m:r>
              <m:t>e</m:t>
            </m:r>
            <m:r>
              <m:t>2</m:t>
            </m:r>
          </m:sub>
        </m:sSub>
      </m:oMath>
      <w:r>
        <w:t xml:space="preserve">, the resistor connected to ground. Therefore, the divider ratio is:</w:t>
      </w:r>
    </w:p>
    <w:p>
      <w:pPr>
        <w:pStyle w:val="BodyText"/>
      </w:pPr>
      <m:oMathPara>
        <m:oMathParaPr>
          <m:jc m:val="center"/>
        </m:oMathParaPr>
        <m:oMath>
          <m:sSub>
            <m:e>
              <m:r>
                <m:t>G</m:t>
              </m:r>
            </m:e>
            <m:sub>
              <m:r>
                <m:t>t</m:t>
              </m:r>
              <m:r>
                <m:t>u</m:t>
              </m:r>
              <m:r>
                <m:t>n</m:t>
              </m:r>
              <m:r>
                <m:t>e</m:t>
              </m:r>
            </m:sub>
          </m:sSub>
          <m:r>
            <m:rPr>
              <m:sty m:val="p"/>
            </m:rPr>
            <m:t>=</m:t>
          </m:r>
          <m:f>
            <m:fPr>
              <m:type m:val="bar"/>
            </m:fPr>
            <m:num>
              <m:sSub>
                <m:e>
                  <m:r>
                    <m:t>R</m:t>
                  </m:r>
                </m:e>
                <m:sub>
                  <m:r>
                    <m:t>t</m:t>
                  </m:r>
                  <m:r>
                    <m:t>u</m:t>
                  </m:r>
                  <m:r>
                    <m:t>n</m:t>
                  </m:r>
                  <m:r>
                    <m:t>e</m:t>
                  </m:r>
                  <m:r>
                    <m:t>1</m:t>
                  </m:r>
                </m:sub>
              </m:sSub>
            </m:num>
            <m:den>
              <m:sSub>
                <m:e>
                  <m:r>
                    <m:t>R</m:t>
                  </m:r>
                </m:e>
                <m:sub>
                  <m:r>
                    <m:t>t</m:t>
                  </m:r>
                  <m:r>
                    <m:t>u</m:t>
                  </m:r>
                  <m:r>
                    <m:t>n</m:t>
                  </m:r>
                  <m:r>
                    <m:t>e</m:t>
                  </m:r>
                  <m:r>
                    <m:t>1</m:t>
                  </m:r>
                </m:sub>
              </m:sSub>
              <m:r>
                <m:rPr>
                  <m:sty m:val="p"/>
                </m:rPr>
                <m:t>+</m:t>
              </m:r>
              <m:sSub>
                <m:e>
                  <m:r>
                    <m:t>R</m:t>
                  </m:r>
                </m:e>
                <m:sub>
                  <m:r>
                    <m:t>t</m:t>
                  </m:r>
                  <m:r>
                    <m:t>u</m:t>
                  </m:r>
                  <m:r>
                    <m:t>n</m:t>
                  </m:r>
                  <m:r>
                    <m:t>e</m:t>
                  </m:r>
                  <m:r>
                    <m:t>2</m:t>
                  </m:r>
                </m:sub>
              </m:sSub>
            </m:den>
          </m:f>
        </m:oMath>
      </m:oMathPara>
    </w:p>
    <w:p>
      <w:pPr>
        <w:pStyle w:val="FirstParagraph"/>
      </w:pPr>
      <w:r>
        <w:t xml:space="preserve">Since the divider ratio is effectively a gain constant between the first and second op amp chain, both of which are linearly combined, the specific placement of this term has no effect on the</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oMath>
      <w:r>
        <w:t xml:space="preserve"> </w:t>
      </w:r>
      <w:r>
        <w:t xml:space="preserve">computation.</w:t>
      </w:r>
    </w:p>
    <w:p>
      <w:pPr>
        <w:pStyle w:val="BodyText"/>
      </w:pPr>
      <m:oMathPara>
        <m:oMathParaPr>
          <m:jc m:val="center"/>
        </m:oMathParaP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r>
            <m:rPr>
              <m:sty m:val="p"/>
            </m:rPr>
            <m:t>=</m:t>
          </m:r>
          <m:sSub>
            <m:e>
              <m:r>
                <m:t>G</m:t>
              </m:r>
            </m:e>
            <m:sub>
              <m:r>
                <m:t>a</m:t>
              </m:r>
              <m:r>
                <m:t>m</m:t>
              </m:r>
              <m:r>
                <m:t>p</m:t>
              </m:r>
            </m:sub>
          </m:sSub>
          <m:r>
            <m:rPr>
              <m:sty m:val="p"/>
            </m:rPr>
            <m:t>×</m:t>
          </m:r>
          <m:f>
            <m:fPr>
              <m:type m:val="bar"/>
            </m:fPr>
            <m:num>
              <m:sSub>
                <m:e>
                  <m:r>
                    <m:t>V</m:t>
                  </m:r>
                </m:e>
                <m:sub>
                  <m:r>
                    <m:rPr>
                      <m:sty m:val="p"/>
                    </m:rPr>
                    <m:t>A</m:t>
                  </m:r>
                  <m:sSub>
                    <m:e>
                      <m:r>
                        <m:rPr>
                          <m:sty m:val="p"/>
                        </m:rPr>
                        <m:t>C</m:t>
                      </m:r>
                    </m:e>
                    <m:sub>
                      <m:r>
                        <m:rPr>
                          <m:sty m:val="p"/>
                        </m:rPr>
                        <m:t>i</m:t>
                      </m:r>
                    </m:sub>
                  </m:sSub>
                  <m:r>
                    <m:rPr>
                      <m:sty m:val="p"/>
                    </m:rPr>
                    <m:t>n</m:t>
                  </m:r>
                </m:sub>
              </m:sSub>
            </m:num>
            <m:den>
              <m:sSub>
                <m:e>
                  <m:r>
                    <m:t>R</m:t>
                  </m:r>
                </m:e>
                <m:sub>
                  <m:r>
                    <m:t>l</m:t>
                  </m:r>
                  <m:r>
                    <m:t>i</m:t>
                  </m:r>
                  <m:r>
                    <m:t>m</m:t>
                  </m:r>
                </m:sub>
              </m:sSub>
            </m:den>
          </m:f>
          <m:r>
            <m:rPr>
              <m:sty m:val="p"/>
            </m:rPr>
            <m:t>×</m:t>
          </m:r>
          <m:sSub>
            <m:e>
              <m:r>
                <m:t>R</m:t>
              </m:r>
            </m:e>
            <m:sub>
              <m:r>
                <m:t>s</m:t>
              </m:r>
              <m:r>
                <m:t>a</m:t>
              </m:r>
              <m:r>
                <m:t>m</m:t>
              </m:r>
              <m:r>
                <m:t>p</m:t>
              </m:r>
            </m:sub>
          </m:sSub>
          <m:r>
            <m:rPr>
              <m:sty m:val="p"/>
            </m:rPr>
            <m:t>×</m:t>
          </m:r>
          <m:sSub>
            <m:e>
              <m:r>
                <m:t>G</m:t>
              </m:r>
            </m:e>
            <m:sub>
              <m:r>
                <m:t>t</m:t>
              </m:r>
              <m:r>
                <m:t>u</m:t>
              </m:r>
              <m:r>
                <m:t>n</m:t>
              </m:r>
              <m:r>
                <m:t>e</m:t>
              </m:r>
            </m:sub>
          </m:sSub>
        </m:oMath>
      </m:oMathPara>
    </w:p>
    <w:p>
      <w:pPr>
        <w:pStyle w:val="FirstParagraph"/>
      </w:pPr>
      <w:r>
        <w:t xml:space="preserve">To obtain the final sampling resistor equation that, we can isolate for the sampling resistor:</w:t>
      </w:r>
    </w:p>
    <w:p>
      <w:pPr>
        <w:pStyle w:val="BodyText"/>
      </w:pPr>
      <m:oMathPara>
        <m:oMathParaPr>
          <m:jc m:val="center"/>
        </m:oMathParaPr>
        <m:oMath>
          <m:sSub>
            <m:e>
              <m:r>
                <m:t>R</m:t>
              </m:r>
            </m:e>
            <m:sub>
              <m:r>
                <m:t>s</m:t>
              </m:r>
              <m:r>
                <m:t>a</m:t>
              </m:r>
              <m:r>
                <m:t>m</m:t>
              </m:r>
              <m:r>
                <m:t>p</m:t>
              </m:r>
            </m:sub>
          </m:sSub>
          <m:r>
            <m:rPr>
              <m:sty m:val="p"/>
            </m:rPr>
            <m:t>=</m:t>
          </m:r>
          <m:f>
            <m:fPr>
              <m:type m:val="bar"/>
            </m:fPr>
            <m:num>
              <m:sSub>
                <m:e>
                  <m:r>
                    <m:t>V</m:t>
                  </m:r>
                </m:e>
                <m:sub>
                  <m:r>
                    <m:rPr>
                      <m:sty m:val="p"/>
                    </m:rPr>
                    <m:t>A</m:t>
                  </m:r>
                  <m:r>
                    <m:rPr>
                      <m:sty m:val="p"/>
                    </m:rPr>
                    <m:t>C</m:t>
                  </m:r>
                  <m:r>
                    <m:rPr>
                      <m:sty m:val="p"/>
                    </m:rPr>
                    <m:t>s</m:t>
                  </m:r>
                  <m:r>
                    <m:rPr>
                      <m:sty m:val="p"/>
                    </m:rPr>
                    <m:t>e</m:t>
                  </m:r>
                  <m:r>
                    <m:rPr>
                      <m:sty m:val="p"/>
                    </m:rPr>
                    <m:t>n</m:t>
                  </m:r>
                  <m:r>
                    <m:rPr>
                      <m:sty m:val="p"/>
                    </m:rPr>
                    <m:t>s</m:t>
                  </m:r>
                  <m:r>
                    <m:rPr>
                      <m:sty m:val="p"/>
                    </m:rPr>
                    <m:t>e</m:t>
                  </m:r>
                </m:sub>
              </m:sSub>
            </m:num>
            <m:den>
              <m:sSub>
                <m:e>
                  <m:r>
                    <m:t>V</m:t>
                  </m:r>
                </m:e>
                <m:sub>
                  <m:r>
                    <m:rPr>
                      <m:sty m:val="p"/>
                    </m:rPr>
                    <m:t>A</m:t>
                  </m:r>
                  <m:sSub>
                    <m:e>
                      <m:r>
                        <m:rPr>
                          <m:sty m:val="p"/>
                        </m:rPr>
                        <m:t>C</m:t>
                      </m:r>
                    </m:e>
                    <m:sub>
                      <m:r>
                        <m:rPr>
                          <m:sty m:val="p"/>
                        </m:rPr>
                        <m:t>i</m:t>
                      </m:r>
                    </m:sub>
                  </m:sSub>
                  <m:r>
                    <m:rPr>
                      <m:sty m:val="p"/>
                    </m:rPr>
                    <m:t>n</m:t>
                  </m:r>
                </m:sub>
              </m:sSub>
              <m:r>
                <m:rPr>
                  <m:sty m:val="p"/>
                </m:rPr>
                <m:t>×</m:t>
              </m:r>
              <m:sSub>
                <m:e>
                  <m:r>
                    <m:t>G</m:t>
                  </m:r>
                </m:e>
                <m:sub>
                  <m:r>
                    <m:t>a</m:t>
                  </m:r>
                  <m:r>
                    <m:t>m</m:t>
                  </m:r>
                  <m:r>
                    <m:t>p</m:t>
                  </m:r>
                </m:sub>
              </m:sSub>
              <m:r>
                <m:rPr>
                  <m:sty m:val="p"/>
                </m:rPr>
                <m:t>×</m:t>
              </m:r>
              <m:sSub>
                <m:e>
                  <m:r>
                    <m:t>G</m:t>
                  </m:r>
                </m:e>
                <m:sub>
                  <m:r>
                    <m:t>t</m:t>
                  </m:r>
                  <m:r>
                    <m:t>u</m:t>
                  </m:r>
                  <m:r>
                    <m:t>n</m:t>
                  </m:r>
                  <m:r>
                    <m:t>e</m:t>
                  </m:r>
                </m:sub>
              </m:sSub>
            </m:den>
          </m:f>
          <m:r>
            <m:rPr>
              <m:sty m:val="p"/>
            </m:rPr>
            <m:t>×</m:t>
          </m:r>
          <m:sSub>
            <m:e>
              <m:r>
                <m:t>R</m:t>
              </m:r>
            </m:e>
            <m:sub>
              <m:r>
                <m:t>l</m:t>
              </m:r>
              <m:r>
                <m:t>i</m:t>
              </m:r>
              <m:r>
                <m:t>m</m:t>
              </m:r>
            </m:sub>
          </m:sSub>
        </m:oMath>
      </m:oMathPara>
    </w:p>
    <w:p>
      <w:pPr>
        <w:pStyle w:val="FirstParagraph"/>
      </w:pPr>
      <w:r>
        <w:t xml:space="preserve">The AC portion of the</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oMath>
      <w:r>
        <w:t xml:space="preserve"> </w:t>
      </w:r>
      <w:r>
        <w:t xml:space="preserve">signal must remain within the saturation limits of the LM358 op-amp due to resulting amplified signal being centered around a 2.5V DC offset, which is caused by the</w:t>
      </w:r>
      <w:r>
        <w:t xml:space="preserve"> </w:t>
      </w:r>
      <m:oMath>
        <m:sSub>
          <m:e>
            <m:r>
              <m:t>R</m:t>
            </m:r>
          </m:e>
          <m:sub>
            <m:r>
              <m:t>b</m:t>
            </m:r>
            <m:r>
              <m:t>i</m:t>
            </m:r>
            <m:r>
              <m:t>a</m:t>
            </m:r>
            <m:r>
              <m:t>s</m:t>
            </m:r>
          </m:sub>
        </m:sSub>
      </m:oMath>
      <w:r>
        <w:t xml:space="preserve"> </w:t>
      </w:r>
      <w:r>
        <w:t xml:space="preserve">resistors.</w:t>
      </w:r>
    </w:p>
    <w:p>
      <w:pPr>
        <w:pStyle w:val="BodyText"/>
      </w:pPr>
      <w:r>
        <w:t xml:space="preserve">Since the LM358 op amp saturates at about 1.5V from the supply voltage (i.e. 5V - 1.5V = 3.5V), then the maximum permissible swing is</w:t>
      </w:r>
      <w:r>
        <w:t xml:space="preserve"> </w:t>
      </w:r>
      <m:oMath>
        <m:sSub>
          <m:e>
            <m:r>
              <m:t>V</m:t>
            </m:r>
          </m:e>
          <m:sub>
            <m:r>
              <m:rPr>
                <m:sty m:val="p"/>
              </m:rPr>
              <m:t>A</m:t>
            </m:r>
            <m:r>
              <m:rPr>
                <m:sty m:val="p"/>
              </m:rPr>
              <m:t>C</m:t>
            </m:r>
            <m:r>
              <m:rPr>
                <m:sty m:val="p"/>
              </m:rPr>
              <m:t>s</m:t>
            </m:r>
            <m:r>
              <m:rPr>
                <m:sty m:val="p"/>
              </m:rPr>
              <m:t>e</m:t>
            </m:r>
            <m:r>
              <m:rPr>
                <m:sty m:val="p"/>
              </m:rPr>
              <m:t>n</m:t>
            </m:r>
            <m:r>
              <m:rPr>
                <m:sty m:val="p"/>
              </m:rPr>
              <m:t>s</m:t>
            </m:r>
            <m:r>
              <m:rPr>
                <m:sty m:val="p"/>
              </m:rPr>
              <m:t>e</m:t>
            </m:r>
          </m:sub>
        </m:sSub>
        <m:r>
          <m:rPr>
            <m:sty m:val="p"/>
          </m:rPr>
          <m:t>=</m:t>
        </m:r>
        <m:r>
          <m:t>1</m:t>
        </m:r>
        <m:sSub>
          <m:e>
            <m:r>
              <m:t>V</m:t>
            </m:r>
          </m:e>
          <m:sub>
            <m:r>
              <m:t>p</m:t>
            </m:r>
            <m:r>
              <m:t>k</m:t>
            </m:r>
          </m:sub>
        </m:sSub>
      </m:oMath>
      <w:r>
        <w:t xml:space="preserve">.</w:t>
      </w:r>
    </w:p>
    <w:p>
      <w:pPr>
        <w:pStyle w:val="BodyText"/>
      </w:pPr>
      <w:r>
        <w:t xml:space="preserve">The worst case scenario for potential saturation occurs when the potentiometer provides no gain attenuation (i.e</w:t>
      </w:r>
      <w:r>
        <w:t xml:space="preserve"> </w:t>
      </w:r>
      <m:oMath>
        <m:sSub>
          <m:e>
            <m:r>
              <m:t>G</m:t>
            </m:r>
          </m:e>
          <m:sub>
            <m:r>
              <m:t>t</m:t>
            </m:r>
            <m:r>
              <m:t>u</m:t>
            </m:r>
            <m:r>
              <m:t>n</m:t>
            </m:r>
            <m:r>
              <m:t>e</m:t>
            </m:r>
          </m:sub>
        </m:sSub>
        <m:r>
          <m:rPr>
            <m:sty m:val="p"/>
          </m:rPr>
          <m:t>=</m:t>
        </m:r>
        <m:r>
          <m:t>1</m:t>
        </m:r>
      </m:oMath>
      <w:r>
        <w:t xml:space="preserve">), resulting in an amplification of</w:t>
      </w:r>
      <w:r>
        <w:t xml:space="preserve"> </w:t>
      </w:r>
      <m:oMath>
        <m:sSub>
          <m:e>
            <m:r>
              <m:t>G</m:t>
            </m:r>
          </m:e>
          <m:sub>
            <m:r>
              <m:t>a</m:t>
            </m:r>
            <m:r>
              <m:t>m</m:t>
            </m:r>
            <m:r>
              <m:t>p</m:t>
            </m:r>
          </m:sub>
        </m:sSub>
      </m:oMath>
      <w:r>
        <w:t xml:space="preserve"> </w:t>
      </w:r>
      <w:r>
        <w:t xml:space="preserve">= 100 applied to</w:t>
      </w:r>
      <w:r>
        <w:t xml:space="preserve"> </w:t>
      </w:r>
      <m:oMath>
        <m:sSub>
          <m:e>
            <m:r>
              <m:t>V</m:t>
            </m:r>
          </m:e>
          <m:sub>
            <m:r>
              <m:rPr>
                <m:sty m:val="p"/>
              </m:rPr>
              <m:t>A</m:t>
            </m:r>
            <m:r>
              <m:rPr>
                <m:sty m:val="p"/>
              </m:rPr>
              <m:t>C</m:t>
            </m:r>
            <m:r>
              <m:rPr>
                <m:sty m:val="p"/>
              </m:rPr>
              <m:t>s</m:t>
            </m:r>
            <m:r>
              <m:rPr>
                <m:sty m:val="p"/>
              </m:rPr>
              <m:t>a</m:t>
            </m:r>
            <m:r>
              <m:rPr>
                <m:sty m:val="p"/>
              </m:rPr>
              <m:t>m</m:t>
            </m:r>
            <m:r>
              <m:rPr>
                <m:sty m:val="p"/>
              </m:rPr>
              <m:t>p</m:t>
            </m:r>
          </m:sub>
        </m:sSub>
      </m:oMath>
      <w:r>
        <w:t xml:space="preserve">. Using this case to calculate the sampling resistor is performed for both ends of the inverter range.</w:t>
      </w:r>
    </w:p>
    <w:p>
      <w:pPr>
        <w:pStyle w:val="BodyText"/>
      </w:pPr>
      <m:oMathPara>
        <m:oMathParaPr>
          <m:jc m:val="center"/>
        </m:oMathParaPr>
        <m:oMath>
          <m:sSub>
            <m:e>
              <m:r>
                <m:t>V</m:t>
              </m:r>
            </m:e>
            <m:sub>
              <m:r>
                <m:rPr>
                  <m:sty m:val="p"/>
                </m:rPr>
                <m:t>A</m:t>
              </m:r>
              <m:sSub>
                <m:e>
                  <m:r>
                    <m:rPr>
                      <m:sty m:val="p"/>
                    </m:rPr>
                    <m:t>C</m:t>
                  </m:r>
                </m:e>
                <m:sub>
                  <m:r>
                    <m:rPr>
                      <m:sty m:val="p"/>
                    </m:rPr>
                    <m:t>i</m:t>
                  </m:r>
                </m:sub>
              </m:sSub>
              <m:r>
                <m:rPr>
                  <m:sty m:val="p"/>
                </m:rPr>
                <m:t>n</m:t>
              </m:r>
            </m:sub>
          </m:sSub>
        </m:oMath>
      </m:oMathPara>
      <w:r>
        <w:rPr>
          <w:b/>
          <w:bCs/>
        </w:rPr>
        <w:t xml:space="preserve"> </w:t>
      </w:r>
      <w:r>
        <w:rPr>
          <w:b/>
          <w:bCs/>
        </w:rPr>
        <w:t xml:space="preserve">= 12V:</w:t>
      </w:r>
    </w:p>
    <w:p>
      <w:pPr>
        <w:pStyle w:val="FirstParagraph"/>
      </w:pPr>
      <m:oMathPara>
        <m:oMathParaPr>
          <m:jc m:val="center"/>
        </m:oMathParaPr>
        <m:oMath>
          <m:sSub>
            <m:e>
              <m:r>
                <m:t>R</m:t>
              </m:r>
            </m:e>
            <m:sub>
              <m:r>
                <m:t>s</m:t>
              </m:r>
              <m:r>
                <m:t>a</m:t>
              </m:r>
              <m:r>
                <m:t>m</m:t>
              </m:r>
              <m:r>
                <m:t>p</m:t>
              </m:r>
            </m:sub>
          </m:sSub>
          <m:r>
            <m:rPr>
              <m:sty m:val="p"/>
            </m:rPr>
            <m:t>=</m:t>
          </m:r>
          <m:f>
            <m:fPr>
              <m:type m:val="bar"/>
            </m:fPr>
            <m:num>
              <m:r>
                <m:t>1</m:t>
              </m:r>
            </m:num>
            <m:den>
              <m:r>
                <m:t>12</m:t>
              </m:r>
              <m:r>
                <m:rPr>
                  <m:sty m:val="p"/>
                </m:rPr>
                <m:t>×</m:t>
              </m:r>
              <m:r>
                <m:t>100</m:t>
              </m:r>
              <m:r>
                <m:rPr>
                  <m:sty m:val="p"/>
                </m:rPr>
                <m:t>×</m:t>
              </m:r>
              <m:r>
                <m:t>1</m:t>
              </m:r>
            </m:den>
          </m:f>
          <m:r>
            <m:rPr>
              <m:sty m:val="p"/>
            </m:rPr>
            <m:t>×</m:t>
          </m:r>
          <m:r>
            <m:t>33</m:t>
          </m:r>
          <m:r>
            <m:t>k</m:t>
          </m:r>
          <m:r>
            <m:rPr>
              <m:sty m:val="p"/>
            </m:rPr>
            <m:t>=</m:t>
          </m:r>
          <m:r>
            <m:t>27.5</m:t>
          </m:r>
          <m:r>
            <m:rPr>
              <m:sty m:val="p"/>
            </m:rPr>
            <m:t>Ω</m:t>
          </m:r>
        </m:oMath>
      </m:oMathPara>
    </w:p>
    <w:p>
      <w:pPr>
        <w:pStyle w:val="FirstParagraph"/>
      </w:pPr>
      <m:oMathPara>
        <m:oMathParaPr>
          <m:jc m:val="center"/>
        </m:oMathParaPr>
        <m:oMath>
          <m:sSub>
            <m:e>
              <m:r>
                <m:t>V</m:t>
              </m:r>
            </m:e>
            <m:sub>
              <m:r>
                <m:rPr>
                  <m:sty m:val="p"/>
                </m:rPr>
                <m:t>A</m:t>
              </m:r>
              <m:sSub>
                <m:e>
                  <m:r>
                    <m:rPr>
                      <m:sty m:val="p"/>
                    </m:rPr>
                    <m:t>C</m:t>
                  </m:r>
                </m:e>
                <m:sub>
                  <m:r>
                    <m:rPr>
                      <m:sty m:val="p"/>
                    </m:rPr>
                    <m:t>i</m:t>
                  </m:r>
                </m:sub>
              </m:sSub>
              <m:r>
                <m:rPr>
                  <m:sty m:val="p"/>
                </m:rPr>
                <m:t>n</m:t>
              </m:r>
            </m:sub>
          </m:sSub>
        </m:oMath>
      </m:oMathPara>
      <w:r>
        <w:rPr>
          <w:b/>
          <w:bCs/>
        </w:rPr>
        <w:t xml:space="preserve"> </w:t>
      </w:r>
      <w:r>
        <w:rPr>
          <w:b/>
          <w:bCs/>
        </w:rPr>
        <w:t xml:space="preserve">= 48V:</w:t>
      </w:r>
    </w:p>
    <w:p>
      <w:pPr>
        <w:pStyle w:val="FirstParagraph"/>
      </w:pPr>
      <m:oMathPara>
        <m:oMathParaPr>
          <m:jc m:val="center"/>
        </m:oMathParaPr>
        <m:oMath>
          <m:sSub>
            <m:e>
              <m:r>
                <m:t>R</m:t>
              </m:r>
            </m:e>
            <m:sub>
              <m:r>
                <m:t>s</m:t>
              </m:r>
              <m:r>
                <m:t>a</m:t>
              </m:r>
              <m:r>
                <m:t>m</m:t>
              </m:r>
              <m:r>
                <m:t>p</m:t>
              </m:r>
            </m:sub>
          </m:sSub>
          <m:r>
            <m:rPr>
              <m:sty m:val="p"/>
            </m:rPr>
            <m:t>=</m:t>
          </m:r>
          <m:f>
            <m:fPr>
              <m:type m:val="bar"/>
            </m:fPr>
            <m:num>
              <m:r>
                <m:t>1</m:t>
              </m:r>
            </m:num>
            <m:den>
              <m:r>
                <m:t>48</m:t>
              </m:r>
              <m:r>
                <m:rPr>
                  <m:sty m:val="p"/>
                </m:rPr>
                <m:t>×</m:t>
              </m:r>
              <m:r>
                <m:t>100</m:t>
              </m:r>
              <m:r>
                <m:rPr>
                  <m:sty m:val="p"/>
                </m:rPr>
                <m:t>×</m:t>
              </m:r>
              <m:r>
                <m:t>1</m:t>
              </m:r>
            </m:den>
          </m:f>
          <m:r>
            <m:rPr>
              <m:sty m:val="p"/>
            </m:rPr>
            <m:t>×</m:t>
          </m:r>
          <m:r>
            <m:t>33</m:t>
          </m:r>
          <m:r>
            <m:t>k</m:t>
          </m:r>
          <m:r>
            <m:rPr>
              <m:sty m:val="p"/>
            </m:rPr>
            <m:t>=</m:t>
          </m:r>
          <m:r>
            <m:t>6.87</m:t>
          </m:r>
          <m:r>
            <m:rPr>
              <m:sty m:val="p"/>
            </m:rPr>
            <m:t>Ω</m:t>
          </m:r>
        </m:oMath>
      </m:oMathPara>
    </w:p>
    <w:p>
      <w:pPr>
        <w:pStyle w:val="Compact"/>
        <w:numPr>
          <w:ilvl w:val="0"/>
          <w:numId w:val="1002"/>
        </w:numPr>
      </w:pPr>
      <w:r>
        <w:t xml:space="preserve">Choose</w:t>
      </w:r>
      <w:r>
        <w:t xml:space="preserve"> </w:t>
      </w:r>
      <m:oMath>
        <m:r>
          <m:t>6.8</m:t>
        </m:r>
        <m:r>
          <m:rPr>
            <m:sty m:val="p"/>
          </m:rPr>
          <m:t>Ω</m:t>
        </m:r>
      </m:oMath>
      <w:r>
        <w:t xml:space="preserve"> </w:t>
      </w:r>
      <w:r>
        <w:t xml:space="preserve">based on standard resistor values, as this accomodates for both 12V and 48V</w:t>
      </w:r>
      <w:r>
        <w:t xml:space="preserve"> </w:t>
      </w:r>
      <m:oMath>
        <m:sSub>
          <m:e>
            <m:r>
              <m:t>V</m:t>
            </m:r>
          </m:e>
          <m:sub>
            <m:r>
              <m:rPr>
                <m:sty m:val="p"/>
              </m:rPr>
              <m:t>A</m:t>
            </m:r>
            <m:sSub>
              <m:e>
                <m:r>
                  <m:rPr>
                    <m:sty m:val="p"/>
                  </m:rPr>
                  <m:t>C</m:t>
                </m:r>
              </m:e>
              <m:sub>
                <m:r>
                  <m:rPr>
                    <m:sty m:val="p"/>
                  </m:rPr>
                  <m:t>i</m:t>
                </m:r>
              </m:sub>
            </m:sSub>
            <m:r>
              <m:rPr>
                <m:sty m:val="p"/>
              </m:rPr>
              <m:t>n</m:t>
            </m:r>
          </m:sub>
        </m:sSub>
      </m:oMath>
      <w:r>
        <w:t xml:space="preserve">. The effective resolution of the sensed signal can then be improved by reducing</w:t>
      </w:r>
      <w:r>
        <w:t xml:space="preserve"> </w:t>
      </w:r>
      <m:oMath>
        <m:sSub>
          <m:e>
            <m:r>
              <m:t>R</m:t>
            </m:r>
          </m:e>
          <m:sub>
            <m:r>
              <m:t>t</m:t>
            </m:r>
            <m:r>
              <m:t>u</m:t>
            </m:r>
            <m:r>
              <m:t>n</m:t>
            </m:r>
            <m:r>
              <m:t>e</m:t>
            </m:r>
          </m:sub>
        </m:sSub>
      </m:oMath>
      <w:r>
        <w:t xml:space="preserve">, as this increases the output swing without exceeding the op-amp’s output swing range.</w:t>
      </w:r>
    </w:p>
    <w:bookmarkEnd w:id="27"/>
    <w:bookmarkStart w:id="28" w:name="simulation"/>
    <w:p>
      <w:pPr>
        <w:pStyle w:val="Heading2"/>
      </w:pPr>
      <w:r>
        <w:t xml:space="preserve">Simulation</w:t>
      </w:r>
    </w:p>
    <w:p>
      <w:pPr>
        <w:pStyle w:val="FirstParagraph"/>
      </w:pPr>
      <w:r>
        <w:t xml:space="preserve">The AC voltage sensing topology was simulated using LTSpice to verify operation. Since the LM358 is not an available in the component library, the OP07 amplifier was used as a suitable substitute.</w:t>
      </w:r>
    </w:p>
    <w:p>
      <w:pPr>
        <w:pStyle w:val="BodyText"/>
      </w:pPr>
    </w:p>
    <w:p>
      <w:pPr>
        <w:pStyle w:val="SourceCode"/>
      </w:pPr>
      <w:r>
        <w:rPr>
          <w:rStyle w:val="VerbatimChar"/>
        </w:rPr>
        <w:t xml:space="preserve">&lt;h7&gt;&lt;b&gt;Figure X.&lt;/b&gt; AC Voltage Sensor Network Simulation Circuit &lt;/h7&gt;</w:t>
      </w:r>
    </w:p>
    <w:p>
      <w:pPr>
        <w:pStyle w:val="FirstParagraph"/>
      </w:pPr>
    </w:p>
    <w:p>
      <w:pPr>
        <w:pStyle w:val="SourceCode"/>
      </w:pPr>
      <w:r>
        <w:rPr>
          <w:rStyle w:val="VerbatimChar"/>
        </w:rPr>
        <w:t xml:space="preserve">&lt;h7&gt;&lt;b&gt;Figure X.&lt;/b&gt; AC Voltage Sensor Network Simulation Signals Plot &lt;/h7&gt;</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software/modules/ac_voltage_sensing" TargetMode="External" /><Relationship Type="http://schemas.openxmlformats.org/officeDocument/2006/relationships/hyperlink" Id="rId23" Target="https://5nrorwxhmqqijik.leadongcdn.com/attachment/kjilKBmoioSRqlkqjoipSR7ww7fgzb73m/ZMPT101B-specification.pdf" TargetMode="External" /></Relationships>
</file>

<file path=word/_rels/footnotes.xml.rels><?xml version="1.0" encoding="UTF-8"?><Relationships xmlns="http://schemas.openxmlformats.org/package/2006/relationships"><Relationship Type="http://schemas.openxmlformats.org/officeDocument/2006/relationships/hyperlink" Id="rId20" Target="../software/modules/ac_voltage_sensing" TargetMode="External" /><Relationship Type="http://schemas.openxmlformats.org/officeDocument/2006/relationships/hyperlink" Id="rId23" Target="https://5nrorwxhmqqijik.leadongcdn.com/attachment/kjilKBmoioSRqlkqjoipSR7ww7fgzb73m/ZMPT101B-specifica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Voltage Sensing</dc:title>
  <dc:creator/>
  <cp:keywords/>
  <dcterms:created xsi:type="dcterms:W3CDTF">2025-05-02T06:24:20Z</dcterms:created>
  <dcterms:modified xsi:type="dcterms:W3CDTF">2025-05-02T06:24:20Z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default</vt:lpwstr>
  </property>
  <property fmtid="{D5CDD505-2E9C-101B-9397-08002B2CF9AE}" pid="3" name="mathjax">
    <vt:lpwstr>True</vt:lpwstr>
  </property>
  <property fmtid="{D5CDD505-2E9C-101B-9397-08002B2CF9AE}" pid="4" name="nav_order">
    <vt:lpwstr>2</vt:lpwstr>
  </property>
  <property fmtid="{D5CDD505-2E9C-101B-9397-08002B2CF9AE}" pid="5" name="parent">
    <vt:lpwstr>Atinverter V2 Hardware</vt:lpwstr>
  </property>
</Properties>
</file>