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a"/>
        <w:tblW w:w="9747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575"/>
        <w:gridCol w:w="357"/>
        <w:gridCol w:w="7814"/>
      </w:tblGrid>
      <w:tr>
        <w:trPr/>
        <w:tc>
          <w:tcPr>
            <w:tcW w:w="19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869315" cy="132207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315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 w:val="true"/>
              <w:pBdr/>
              <w:jc w:val="center"/>
              <w:rPr>
                <w:rFonts w:ascii="Bookman Old Style" w:hAnsi="Bookman Old Style" w:eastAsia="Bookman Old Style" w:cs="Bookman Old Style"/>
                <w:b/>
                <w:b/>
                <w:color w:val="000000"/>
                <w:sz w:val="30"/>
                <w:szCs w:val="3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  <w:sz w:val="30"/>
                <w:szCs w:val="30"/>
              </w:rPr>
              <w:t>UNIVERSIDADE FEDERAL DA BAHIA</w:t>
            </w:r>
          </w:p>
          <w:p>
            <w:pPr>
              <w:pStyle w:val="Normal"/>
              <w:keepNext w:val="true"/>
              <w:pBdr/>
              <w:jc w:val="center"/>
              <w:rPr>
                <w:rFonts w:ascii="Bookman Old Style" w:hAnsi="Bookman Old Style" w:eastAsia="Bookman Old Style" w:cs="Bookman Old Style"/>
                <w:b/>
                <w:b/>
                <w:color w:val="000000"/>
                <w:sz w:val="30"/>
                <w:szCs w:val="3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  <w:sz w:val="30"/>
                <w:szCs w:val="30"/>
              </w:rPr>
              <w:t>INSTITUTO DE MATEMÁTICA E ESTATÍSTICA</w:t>
            </w:r>
          </w:p>
          <w:p>
            <w:pPr>
              <w:pStyle w:val="Normal"/>
              <w:keepNext w:val="true"/>
              <w:pBdr/>
              <w:jc w:val="center"/>
              <w:rPr>
                <w:rFonts w:ascii="Bookman Old Style" w:hAnsi="Bookman Old Style" w:eastAsia="Bookman Old Style" w:cs="Bookman Old Style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  <w:sz w:val="30"/>
                <w:szCs w:val="30"/>
              </w:rPr>
              <w:t>CENTRO DE ATENDIMENTO À GRADUAÇÃO</w:t>
            </w:r>
          </w:p>
        </w:tc>
      </w:tr>
      <w:tr>
        <w:trPr/>
        <w:tc>
          <w:tcPr>
            <w:tcW w:w="97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 w:val="true"/>
              <w:pBdr/>
              <w:jc w:val="center"/>
              <w:rPr>
                <w:rFonts w:ascii="Bookman Old Style" w:hAnsi="Bookman Old Style" w:eastAsia="Bookman Old Style" w:cs="Bookman Old Style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keepNext w:val="true"/>
              <w:pBdr/>
              <w:jc w:val="center"/>
              <w:rPr>
                <w:rFonts w:ascii="Bookman Old Style" w:hAnsi="Bookman Old Style" w:eastAsia="Bookman Old Style" w:cs="Bookman Old Style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  <w:sz w:val="28"/>
                <w:szCs w:val="28"/>
              </w:rPr>
              <w:t xml:space="preserve">REQUERIMENTO DE APROVEITAMENTO DE </w:t>
            </w:r>
          </w:p>
          <w:p>
            <w:pPr>
              <w:pStyle w:val="Normal"/>
              <w:keepNext w:val="true"/>
              <w:pBdr/>
              <w:jc w:val="center"/>
              <w:rPr>
                <w:rFonts w:ascii="Bookman Old Style" w:hAnsi="Bookman Old Style" w:eastAsia="Bookman Old Style" w:cs="Bookman Old Style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  <w:sz w:val="28"/>
                <w:szCs w:val="28"/>
              </w:rPr>
              <w:t>ATIVIDADE COMPLEMENTAR</w:t>
            </w:r>
          </w:p>
          <w:p>
            <w:pPr>
              <w:pStyle w:val="Normal"/>
              <w:keepNext w:val="true"/>
              <w:pBdr/>
              <w:jc w:val="center"/>
              <w:rPr>
                <w:rFonts w:ascii="Bookman Old Style" w:hAnsi="Bookman Old Style" w:eastAsia="Bookman Old Style" w:cs="Bookman Old Style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Nome:</w:t>
            </w:r>
          </w:p>
        </w:tc>
        <w:tc>
          <w:tcPr>
            <w:tcW w:w="81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Bookman Old Style" w:hAnsi="Bookman Old Style" w:eastAsia="Bookman Old Style" w:cs="Bookman Old Style"/>
                <w:sz w:val="8"/>
                <w:szCs w:val="8"/>
              </w:rPr>
            </w:pPr>
            <w:r>
              <w:rPr>
                <w:rFonts w:eastAsia="Bookman Old Style" w:cs="Bookman Old Style" w:ascii="Bookman Old Style" w:hAnsi="Bookman Old Style"/>
                <w:sz w:val="8"/>
                <w:szCs w:val="8"/>
              </w:rPr>
            </w:r>
          </w:p>
          <w:p>
            <w:pPr>
              <w:pStyle w:val="Normal"/>
              <w:spacing w:lineRule="auto" w:line="276"/>
              <w:rPr>
                <w:rFonts w:ascii="Bookman Old Style" w:hAnsi="Bookman Old Style" w:eastAsia="Bookman Old Style" w:cs="Bookman Old Style"/>
              </w:rPr>
            </w:pPr>
            <w:r>
              <w:rPr/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Matrícula:</w:t>
            </w:r>
          </w:p>
        </w:tc>
        <w:tc>
          <w:tcPr>
            <w:tcW w:w="81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Bookman Old Style" w:hAnsi="Bookman Old Style" w:eastAsia="Bookman Old Style" w:cs="Bookman Old Style"/>
              </w:rPr>
            </w:pPr>
            <w:r>
              <w:rPr/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Telefone:</w:t>
            </w:r>
          </w:p>
        </w:tc>
        <w:tc>
          <w:tcPr>
            <w:tcW w:w="81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Bookman Old Style" w:hAnsi="Bookman Old Style" w:eastAsia="Bookman Old Style" w:cs="Bookman Old Style"/>
              </w:rPr>
            </w:pPr>
            <w:r>
              <w:rPr/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Email:</w:t>
            </w:r>
          </w:p>
        </w:tc>
        <w:tc>
          <w:tcPr>
            <w:tcW w:w="81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Bookman Old Style" w:hAnsi="Bookman Old Style" w:eastAsia="Bookman Old Style" w:cs="Bookman Old Style"/>
              </w:rPr>
            </w:pPr>
            <w:r>
              <w:rPr/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Curso:</w:t>
            </w:r>
          </w:p>
        </w:tc>
        <w:tc>
          <w:tcPr>
            <w:tcW w:w="81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Bookman Old Style" w:hAnsi="Bookman Old Style" w:eastAsia="Bookman Old Style" w:cs="Bookman Old Style"/>
              </w:rPr>
            </w:pPr>
            <w:r>
              <w:rPr/>
            </w:r>
          </w:p>
        </w:tc>
      </w:tr>
      <w:tr>
        <w:trPr>
          <w:trHeight w:val="3223" w:hRule="atLeast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Solicitação:</w:t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  <w:tc>
          <w:tcPr>
            <w:tcW w:w="81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Data:</w:t>
            </w:r>
          </w:p>
        </w:tc>
        <w:tc>
          <w:tcPr>
            <w:tcW w:w="81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Bookman Old Style" w:hAnsi="Bookman Old Style" w:eastAsia="Bookman Old Style" w:cs="Bookman Old Style"/>
                <w:sz w:val="8"/>
                <w:szCs w:val="8"/>
              </w:rPr>
            </w:pPr>
            <w:r>
              <w:rPr>
                <w:rFonts w:eastAsia="Bookman Old Style" w:cs="Bookman Old Style" w:ascii="Bookman Old Style" w:hAnsi="Bookman Old Style"/>
                <w:sz w:val="8"/>
                <w:szCs w:val="8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/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Assinatura:</w:t>
            </w:r>
          </w:p>
        </w:tc>
        <w:tc>
          <w:tcPr>
            <w:tcW w:w="81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Bookman Old Style" w:hAnsi="Bookman Old Style" w:eastAsia="Bookman Old Style" w:cs="Bookman Old Style"/>
                <w:sz w:val="12"/>
                <w:szCs w:val="12"/>
              </w:rPr>
            </w:pPr>
            <w:r>
              <w:rPr>
                <w:rFonts w:eastAsia="Bookman Old Style" w:cs="Bookman Old Style" w:ascii="Bookman Old Style" w:hAnsi="Bookman Old Style"/>
                <w:sz w:val="12"/>
                <w:szCs w:val="12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/>
            </w:r>
          </w:p>
        </w:tc>
      </w:tr>
    </w:tbl>
    <w:p>
      <w:pPr>
        <w:pStyle w:val="Normal"/>
        <w:rPr>
          <w:rFonts w:ascii="Bookman Old Style" w:hAnsi="Bookman Old Style" w:eastAsia="Bookman Old Style" w:cs="Bookman Old Style"/>
          <w:sz w:val="22"/>
          <w:szCs w:val="22"/>
        </w:rPr>
      </w:pPr>
      <w:r>
        <w:rPr>
          <w:rFonts w:eastAsia="Bookman Old Style" w:cs="Bookman Old Style" w:ascii="Bookman Old Style" w:hAnsi="Bookman Old Style"/>
          <w:sz w:val="22"/>
          <w:szCs w:val="22"/>
        </w:rPr>
      </w:r>
    </w:p>
    <w:tbl>
      <w:tblPr>
        <w:tblStyle w:val="a0"/>
        <w:tblW w:w="973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732"/>
      </w:tblGrid>
      <w:tr>
        <w:trPr>
          <w:trHeight w:val="3440" w:hRule="atLeast"/>
        </w:trPr>
        <w:tc>
          <w:tcPr>
            <w:tcW w:w="9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Parecer do Coordenador:</w:t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024267">
                <wp:simplePos x="0" y="0"/>
                <wp:positionH relativeFrom="column">
                  <wp:posOffset>-101600</wp:posOffset>
                </wp:positionH>
                <wp:positionV relativeFrom="paragraph">
                  <wp:posOffset>139700</wp:posOffset>
                </wp:positionV>
                <wp:extent cx="6275705" cy="715010"/>
                <wp:effectExtent l="0" t="0" r="0" b="0"/>
                <wp:wrapNone/>
                <wp:docPr id="2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160" cy="71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Bookman Old Style" w:cs="Bookman Old Style" w:ascii="Bookman Old Style" w:hAnsi="Bookman Old Style"/>
                                <w:color w:val="000000"/>
                              </w:rPr>
                              <w:t>Assinatura e carimbo do coordenador do colegiado: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" fillcolor="white" stroked="t" style="position:absolute;margin-left:-8pt;margin-top:11pt;width:494.05pt;height:56.2pt" wp14:anchorId="6C024267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Bookman Old Style" w:cs="Bookman Old Style" w:ascii="Bookman Old Style" w:hAnsi="Bookman Old Style"/>
                          <w:color w:val="000000"/>
                        </w:rPr>
                        <w:t>Assinatura e carimbo do coordenador do colegiado: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w:type="default" r:id="rId3"/>
      <w:type w:val="nextPage"/>
      <w:pgSz w:w="11906" w:h="16838"/>
      <w:pgMar w:left="1134" w:right="1134" w:header="0" w:top="1134" w:footer="709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LibreOffice/5.4.2.2$MacOSX_X86_64 LibreOffice_project/22b09f6418e8c2d508a9eaf86b2399209b0990f4</Application>
  <Pages>1</Pages>
  <Words>38</Words>
  <Characters>267</Characters>
  <CharactersWithSpaces>291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2020-07-28T18:41:00Z</dcterms:created>
  <dc:creator>Elias Heider de Carvalho Cardoso</dc:creator>
  <dc:description/>
  <dc:language>en-US</dc:language>
  <cp:lastModifiedBy/>
  <dcterms:modified xsi:type="dcterms:W3CDTF">2020-08-04T15:03:04Z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