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B855E" w14:textId="76D4CD97" w:rsidR="00DC5188" w:rsidRPr="00FB4499" w:rsidRDefault="00592C0D" w:rsidP="006843AC">
      <w:pPr>
        <w:spacing w:after="120"/>
        <w:contextualSpacing/>
        <w:jc w:val="center"/>
        <w:rPr>
          <w:b/>
          <w:color w:val="000000" w:themeColor="text1"/>
        </w:rPr>
      </w:pPr>
      <w:r w:rsidRPr="00FB4499">
        <w:rPr>
          <w:b/>
          <w:color w:val="000000" w:themeColor="text1"/>
        </w:rPr>
        <w:t>BENJAMIN C. CHU</w:t>
      </w:r>
    </w:p>
    <w:p w14:paraId="37C839DF" w14:textId="1C384E21" w:rsidR="00DC5188" w:rsidRPr="00FB4499" w:rsidRDefault="00ED5447" w:rsidP="006843AC">
      <w:pPr>
        <w:contextualSpacing/>
        <w:jc w:val="center"/>
        <w:rPr>
          <w:color w:val="000000" w:themeColor="text1"/>
        </w:rPr>
      </w:pPr>
      <w:r w:rsidRPr="00FB4499">
        <w:rPr>
          <w:color w:val="000000" w:themeColor="text1"/>
        </w:rPr>
        <w:t xml:space="preserve">Department of Economics, </w:t>
      </w:r>
      <w:r w:rsidRPr="00FB4499">
        <w:rPr>
          <w:color w:val="000000" w:themeColor="text1"/>
          <w:shd w:val="clear" w:color="auto" w:fill="FFFFFF"/>
        </w:rPr>
        <w:t xml:space="preserve">University of </w:t>
      </w:r>
      <w:proofErr w:type="gramStart"/>
      <w:r w:rsidRPr="00FB4499">
        <w:rPr>
          <w:color w:val="000000" w:themeColor="text1"/>
          <w:shd w:val="clear" w:color="auto" w:fill="FFFFFF"/>
        </w:rPr>
        <w:t>Hawai‘</w:t>
      </w:r>
      <w:proofErr w:type="gramEnd"/>
      <w:r w:rsidRPr="00FB4499">
        <w:rPr>
          <w:color w:val="000000" w:themeColor="text1"/>
          <w:shd w:val="clear" w:color="auto" w:fill="FFFFFF"/>
        </w:rPr>
        <w:t>i at Mānoa</w:t>
      </w:r>
    </w:p>
    <w:p w14:paraId="1760E7DF" w14:textId="739D6BB1" w:rsidR="00DC5188" w:rsidRPr="00FB4499" w:rsidRDefault="00ED5447" w:rsidP="006843AC">
      <w:pPr>
        <w:contextualSpacing/>
        <w:jc w:val="center"/>
        <w:rPr>
          <w:color w:val="000000" w:themeColor="text1"/>
        </w:rPr>
      </w:pPr>
      <w:r w:rsidRPr="00FB4499">
        <w:rPr>
          <w:color w:val="000000" w:themeColor="text1"/>
        </w:rPr>
        <w:t xml:space="preserve">Saunders Hall 540, 2424 </w:t>
      </w:r>
      <w:proofErr w:type="spellStart"/>
      <w:r w:rsidRPr="00FB4499">
        <w:rPr>
          <w:color w:val="000000" w:themeColor="text1"/>
        </w:rPr>
        <w:t>Maile</w:t>
      </w:r>
      <w:proofErr w:type="spellEnd"/>
      <w:r w:rsidRPr="00FB4499">
        <w:rPr>
          <w:color w:val="000000" w:themeColor="text1"/>
        </w:rPr>
        <w:t xml:space="preserve"> Way, </w:t>
      </w:r>
      <w:r w:rsidR="00DC5188" w:rsidRPr="00FB4499">
        <w:rPr>
          <w:color w:val="000000" w:themeColor="text1"/>
        </w:rPr>
        <w:t>Honolulu, Hawai’i 96822</w:t>
      </w:r>
    </w:p>
    <w:p w14:paraId="6ABAE46E" w14:textId="3684A0FA" w:rsidR="004B1816" w:rsidRPr="00FB4499" w:rsidRDefault="00592C0D" w:rsidP="00736141">
      <w:pPr>
        <w:spacing w:after="120"/>
        <w:contextualSpacing/>
        <w:jc w:val="center"/>
        <w:rPr>
          <w:rStyle w:val="Hyperlink"/>
          <w:bCs/>
          <w:color w:val="000000" w:themeColor="text1"/>
          <w:u w:val="none"/>
        </w:rPr>
      </w:pPr>
      <w:r w:rsidRPr="00FB4499">
        <w:rPr>
          <w:color w:val="000000" w:themeColor="text1"/>
        </w:rPr>
        <w:t xml:space="preserve">Phone: </w:t>
      </w:r>
      <w:r w:rsidR="00DC5188" w:rsidRPr="00FB4499">
        <w:rPr>
          <w:color w:val="000000" w:themeColor="text1"/>
        </w:rPr>
        <w:t>808-429-</w:t>
      </w:r>
      <w:r w:rsidR="00BA0AF8" w:rsidRPr="00FB4499">
        <w:rPr>
          <w:color w:val="000000" w:themeColor="text1"/>
        </w:rPr>
        <w:t>8570, Email</w:t>
      </w:r>
      <w:r w:rsidRPr="00FB4499">
        <w:rPr>
          <w:bCs/>
          <w:color w:val="000000" w:themeColor="text1"/>
        </w:rPr>
        <w:t xml:space="preserve">: </w:t>
      </w:r>
      <w:hyperlink r:id="rId5" w:history="1">
        <w:r w:rsidR="000679D3" w:rsidRPr="00FB4499">
          <w:rPr>
            <w:rStyle w:val="Hyperlink"/>
            <w:bCs/>
            <w:color w:val="000000" w:themeColor="text1"/>
          </w:rPr>
          <w:t>bcchu@hawaii.edu</w:t>
        </w:r>
      </w:hyperlink>
    </w:p>
    <w:p w14:paraId="66429B7F" w14:textId="02A5E44D" w:rsidR="005C11BF" w:rsidRPr="00FB4499" w:rsidRDefault="00736141" w:rsidP="0005551D">
      <w:pPr>
        <w:spacing w:after="120"/>
        <w:contextualSpacing/>
        <w:jc w:val="center"/>
        <w:rPr>
          <w:color w:val="000000" w:themeColor="text1"/>
        </w:rPr>
      </w:pPr>
      <w:r w:rsidRPr="00FB4499">
        <w:rPr>
          <w:color w:val="000000" w:themeColor="text1"/>
        </w:rPr>
        <w:t xml:space="preserve">Website: </w:t>
      </w:r>
      <w:hyperlink r:id="rId6" w:history="1">
        <w:r w:rsidR="004B1816" w:rsidRPr="00FB4499">
          <w:rPr>
            <w:rStyle w:val="Hyperlink"/>
            <w:color w:val="0D0D0D" w:themeColor="text1" w:themeTint="F2"/>
          </w:rPr>
          <w:t>https://www.bcchu.com</w:t>
        </w:r>
      </w:hyperlink>
    </w:p>
    <w:p w14:paraId="18FBBD73" w14:textId="77777777" w:rsidR="00736141" w:rsidRPr="00FB4499" w:rsidRDefault="00736141" w:rsidP="00575FE0">
      <w:pPr>
        <w:spacing w:after="120"/>
        <w:contextualSpacing/>
        <w:rPr>
          <w:bCs/>
          <w:color w:val="000000" w:themeColor="text1"/>
        </w:rPr>
      </w:pPr>
    </w:p>
    <w:p w14:paraId="1D673C45" w14:textId="053F3E38" w:rsidR="00DC5188" w:rsidRPr="00FB4499" w:rsidRDefault="00ED5447" w:rsidP="006843AC">
      <w:pPr>
        <w:pBdr>
          <w:bottom w:val="single" w:sz="6" w:space="1" w:color="auto"/>
        </w:pBdr>
        <w:spacing w:before="120" w:after="120"/>
        <w:contextualSpacing/>
        <w:rPr>
          <w:b/>
          <w:color w:val="000000" w:themeColor="text1"/>
        </w:rPr>
      </w:pPr>
      <w:r w:rsidRPr="00FB4499">
        <w:rPr>
          <w:b/>
          <w:color w:val="000000" w:themeColor="text1"/>
        </w:rPr>
        <w:t>RESEARCH INTERESTS</w:t>
      </w:r>
    </w:p>
    <w:p w14:paraId="74330C2B" w14:textId="67960C8A" w:rsidR="00DC5188" w:rsidRPr="00FB4499" w:rsidRDefault="00DC5188" w:rsidP="006843AC">
      <w:pPr>
        <w:spacing w:before="120" w:after="120"/>
        <w:contextualSpacing/>
        <w:rPr>
          <w:color w:val="000000" w:themeColor="text1"/>
        </w:rPr>
      </w:pPr>
      <w:r w:rsidRPr="00FB4499">
        <w:rPr>
          <w:color w:val="000000" w:themeColor="text1"/>
        </w:rPr>
        <w:t>Health Economics, Public Health</w:t>
      </w:r>
      <w:r w:rsidR="00ED5447" w:rsidRPr="00FB4499">
        <w:rPr>
          <w:color w:val="000000" w:themeColor="text1"/>
        </w:rPr>
        <w:t xml:space="preserve">, </w:t>
      </w:r>
      <w:r w:rsidR="000679D3" w:rsidRPr="00FB4499">
        <w:rPr>
          <w:color w:val="000000" w:themeColor="text1"/>
        </w:rPr>
        <w:t>Applied Econometrics</w:t>
      </w:r>
    </w:p>
    <w:p w14:paraId="4DD61315" w14:textId="77777777" w:rsidR="00ED5447" w:rsidRPr="00FB4499" w:rsidRDefault="00ED5447" w:rsidP="006843AC">
      <w:pPr>
        <w:spacing w:before="120" w:after="120"/>
        <w:contextualSpacing/>
        <w:rPr>
          <w:color w:val="000000" w:themeColor="text1"/>
        </w:rPr>
      </w:pPr>
    </w:p>
    <w:p w14:paraId="430C9178" w14:textId="4059F3B5" w:rsidR="007D1881" w:rsidRPr="00FB4499" w:rsidRDefault="00592C0D" w:rsidP="006843AC">
      <w:pPr>
        <w:pBdr>
          <w:bottom w:val="single" w:sz="6" w:space="1" w:color="auto"/>
        </w:pBdr>
        <w:spacing w:before="120" w:after="120"/>
        <w:contextualSpacing/>
        <w:rPr>
          <w:b/>
          <w:color w:val="000000" w:themeColor="text1"/>
        </w:rPr>
      </w:pPr>
      <w:r w:rsidRPr="00FB4499">
        <w:rPr>
          <w:b/>
          <w:color w:val="000000" w:themeColor="text1"/>
        </w:rPr>
        <w:t>EDUCATION</w:t>
      </w:r>
    </w:p>
    <w:p w14:paraId="30EDAC44" w14:textId="772585BC" w:rsidR="00DC5188" w:rsidRPr="00FB4499" w:rsidRDefault="00ED5447" w:rsidP="006843AC">
      <w:pPr>
        <w:spacing w:before="60" w:after="60"/>
        <w:contextualSpacing/>
        <w:rPr>
          <w:i/>
          <w:iCs/>
          <w:color w:val="000000" w:themeColor="text1"/>
        </w:rPr>
      </w:pPr>
      <w:r w:rsidRPr="00FB4499">
        <w:rPr>
          <w:color w:val="000000" w:themeColor="text1"/>
          <w:shd w:val="clear" w:color="auto" w:fill="FFFFFF"/>
        </w:rPr>
        <w:t xml:space="preserve">University of </w:t>
      </w:r>
      <w:proofErr w:type="gramStart"/>
      <w:r w:rsidRPr="00FB4499">
        <w:rPr>
          <w:color w:val="000000" w:themeColor="text1"/>
          <w:shd w:val="clear" w:color="auto" w:fill="FFFFFF"/>
        </w:rPr>
        <w:t>Hawai‘</w:t>
      </w:r>
      <w:proofErr w:type="gramEnd"/>
      <w:r w:rsidRPr="00FB4499">
        <w:rPr>
          <w:color w:val="000000" w:themeColor="text1"/>
          <w:shd w:val="clear" w:color="auto" w:fill="FFFFFF"/>
        </w:rPr>
        <w:t xml:space="preserve">i at </w:t>
      </w:r>
      <w:proofErr w:type="spellStart"/>
      <w:r w:rsidRPr="00FB4499">
        <w:rPr>
          <w:color w:val="000000" w:themeColor="text1"/>
          <w:shd w:val="clear" w:color="auto" w:fill="FFFFFF"/>
        </w:rPr>
        <w:t>Mānoa</w:t>
      </w:r>
      <w:proofErr w:type="spellEnd"/>
      <w:r w:rsidR="00DC5188" w:rsidRPr="00FB4499">
        <w:rPr>
          <w:color w:val="000000" w:themeColor="text1"/>
        </w:rPr>
        <w:t xml:space="preserve">            </w:t>
      </w:r>
      <w:r w:rsidR="00DC5188" w:rsidRPr="00FB4499">
        <w:rPr>
          <w:color w:val="000000" w:themeColor="text1"/>
        </w:rPr>
        <w:tab/>
      </w:r>
      <w:r w:rsidR="00DC5188" w:rsidRPr="00FB4499">
        <w:rPr>
          <w:color w:val="000000" w:themeColor="text1"/>
        </w:rPr>
        <w:tab/>
      </w:r>
      <w:r w:rsidR="00DC5188" w:rsidRPr="00FB4499">
        <w:rPr>
          <w:color w:val="000000" w:themeColor="text1"/>
        </w:rPr>
        <w:tab/>
      </w:r>
      <w:r w:rsidRPr="00FB4499">
        <w:rPr>
          <w:color w:val="000000" w:themeColor="text1"/>
        </w:rPr>
        <w:tab/>
      </w:r>
      <w:r w:rsidR="005C11BF" w:rsidRPr="00FB4499">
        <w:rPr>
          <w:color w:val="000000" w:themeColor="text1"/>
        </w:rPr>
        <w:t xml:space="preserve">      </w:t>
      </w:r>
      <w:r w:rsidR="0005551D" w:rsidRPr="00FB4499">
        <w:rPr>
          <w:color w:val="000000" w:themeColor="text1"/>
        </w:rPr>
        <w:t xml:space="preserve"> </w:t>
      </w:r>
      <w:r w:rsidR="006A3FAF" w:rsidRPr="00FB4499">
        <w:rPr>
          <w:color w:val="000000" w:themeColor="text1"/>
        </w:rPr>
        <w:t xml:space="preserve"> </w:t>
      </w:r>
      <w:r w:rsidR="006A3FAF" w:rsidRPr="00FB4499">
        <w:rPr>
          <w:color w:val="000000" w:themeColor="text1"/>
        </w:rPr>
        <w:tab/>
      </w:r>
      <w:r w:rsidR="006A3FAF" w:rsidRPr="00FB4499">
        <w:rPr>
          <w:color w:val="000000" w:themeColor="text1"/>
        </w:rPr>
        <w:tab/>
      </w:r>
      <w:r w:rsidR="00B60927" w:rsidRPr="00FB4499">
        <w:rPr>
          <w:i/>
          <w:iCs/>
          <w:color w:val="000000" w:themeColor="text1"/>
        </w:rPr>
        <w:t>2016</w:t>
      </w:r>
      <w:r w:rsidR="0005551D" w:rsidRPr="00FB4499">
        <w:rPr>
          <w:i/>
          <w:iCs/>
          <w:color w:val="000000" w:themeColor="text1"/>
        </w:rPr>
        <w:t xml:space="preserve"> –</w:t>
      </w:r>
      <w:r w:rsidR="00A21401" w:rsidRPr="00FB4499">
        <w:rPr>
          <w:i/>
          <w:iCs/>
          <w:color w:val="000000" w:themeColor="text1"/>
        </w:rPr>
        <w:t xml:space="preserve"> </w:t>
      </w:r>
      <w:r w:rsidR="006A3FAF" w:rsidRPr="00FB4499">
        <w:rPr>
          <w:i/>
          <w:iCs/>
          <w:color w:val="000000" w:themeColor="text1"/>
        </w:rPr>
        <w:t>2023</w:t>
      </w:r>
    </w:p>
    <w:p w14:paraId="28F669B2" w14:textId="2B055999" w:rsidR="00DC5188" w:rsidRPr="00FB4499" w:rsidRDefault="00DC5188" w:rsidP="006843AC">
      <w:pPr>
        <w:spacing w:before="60" w:after="60"/>
        <w:contextualSpacing/>
        <w:rPr>
          <w:i/>
          <w:color w:val="000000" w:themeColor="text1"/>
        </w:rPr>
      </w:pPr>
      <w:r w:rsidRPr="00FB4499">
        <w:rPr>
          <w:i/>
          <w:color w:val="000000" w:themeColor="text1"/>
        </w:rPr>
        <w:t>Ph</w:t>
      </w:r>
      <w:r w:rsidR="00D57057" w:rsidRPr="00FB4499">
        <w:rPr>
          <w:i/>
          <w:color w:val="000000" w:themeColor="text1"/>
        </w:rPr>
        <w:t>D</w:t>
      </w:r>
      <w:r w:rsidR="00014810">
        <w:rPr>
          <w:i/>
          <w:color w:val="000000" w:themeColor="text1"/>
        </w:rPr>
        <w:t xml:space="preserve"> </w:t>
      </w:r>
      <w:r w:rsidRPr="00FB4499">
        <w:rPr>
          <w:i/>
          <w:color w:val="000000" w:themeColor="text1"/>
        </w:rPr>
        <w:t>Candidate</w:t>
      </w:r>
      <w:r w:rsidR="00800164">
        <w:rPr>
          <w:i/>
          <w:color w:val="000000" w:themeColor="text1"/>
        </w:rPr>
        <w:t>, Economics</w:t>
      </w:r>
    </w:p>
    <w:p w14:paraId="37D17708" w14:textId="49DED392" w:rsidR="00ED5447" w:rsidRPr="00FB4499" w:rsidRDefault="00DC5188" w:rsidP="006843AC">
      <w:pPr>
        <w:spacing w:before="60" w:after="60"/>
        <w:contextualSpacing/>
        <w:rPr>
          <w:i/>
          <w:color w:val="000000" w:themeColor="text1"/>
        </w:rPr>
      </w:pPr>
      <w:r w:rsidRPr="00FB4499">
        <w:rPr>
          <w:i/>
          <w:color w:val="000000" w:themeColor="text1"/>
        </w:rPr>
        <w:t>Overall GPA: 3.</w:t>
      </w:r>
      <w:r w:rsidR="00592C0D" w:rsidRPr="00FB4499">
        <w:rPr>
          <w:i/>
          <w:color w:val="000000" w:themeColor="text1"/>
        </w:rPr>
        <w:t>8</w:t>
      </w:r>
      <w:r w:rsidR="008F5B60" w:rsidRPr="00FB4499">
        <w:rPr>
          <w:i/>
          <w:color w:val="000000" w:themeColor="text1"/>
        </w:rPr>
        <w:t>3</w:t>
      </w:r>
    </w:p>
    <w:p w14:paraId="283D4F3F" w14:textId="77777777" w:rsidR="007D1881" w:rsidRPr="00FB4499" w:rsidRDefault="007D1881" w:rsidP="006843AC">
      <w:pPr>
        <w:spacing w:before="60" w:after="60"/>
        <w:contextualSpacing/>
        <w:rPr>
          <w:i/>
          <w:color w:val="000000" w:themeColor="text1"/>
        </w:rPr>
      </w:pPr>
    </w:p>
    <w:p w14:paraId="41888F1B" w14:textId="104EE8BC" w:rsidR="00DC5188" w:rsidRPr="00FB4499" w:rsidRDefault="00ED5447" w:rsidP="006843AC">
      <w:pPr>
        <w:spacing w:before="60" w:after="60"/>
        <w:contextualSpacing/>
        <w:rPr>
          <w:i/>
          <w:iCs/>
          <w:color w:val="000000" w:themeColor="text1"/>
        </w:rPr>
      </w:pPr>
      <w:r w:rsidRPr="00FB4499">
        <w:rPr>
          <w:color w:val="000000" w:themeColor="text1"/>
          <w:shd w:val="clear" w:color="auto" w:fill="FFFFFF"/>
        </w:rPr>
        <w:t xml:space="preserve">University of </w:t>
      </w:r>
      <w:proofErr w:type="gramStart"/>
      <w:r w:rsidRPr="00FB4499">
        <w:rPr>
          <w:color w:val="000000" w:themeColor="text1"/>
          <w:shd w:val="clear" w:color="auto" w:fill="FFFFFF"/>
        </w:rPr>
        <w:t>Hawai‘</w:t>
      </w:r>
      <w:proofErr w:type="gramEnd"/>
      <w:r w:rsidRPr="00FB4499">
        <w:rPr>
          <w:color w:val="000000" w:themeColor="text1"/>
          <w:shd w:val="clear" w:color="auto" w:fill="FFFFFF"/>
        </w:rPr>
        <w:t>i at Mānoa</w:t>
      </w:r>
      <w:r w:rsidR="00DC5188" w:rsidRPr="00FB4499">
        <w:rPr>
          <w:color w:val="000000" w:themeColor="text1"/>
        </w:rPr>
        <w:t xml:space="preserve">                               </w:t>
      </w:r>
      <w:r w:rsidR="00DC5188" w:rsidRPr="00FB4499">
        <w:rPr>
          <w:color w:val="000000" w:themeColor="text1"/>
        </w:rPr>
        <w:tab/>
        <w:t xml:space="preserve">      </w:t>
      </w:r>
      <w:r w:rsidR="00DC5188" w:rsidRPr="00FB4499">
        <w:rPr>
          <w:color w:val="000000" w:themeColor="text1"/>
        </w:rPr>
        <w:tab/>
      </w:r>
      <w:r w:rsidR="00DC5188" w:rsidRPr="00FB4499">
        <w:rPr>
          <w:i/>
          <w:iCs/>
          <w:color w:val="000000" w:themeColor="text1"/>
        </w:rPr>
        <w:t xml:space="preserve">          </w:t>
      </w:r>
      <w:r w:rsidR="00DC5188" w:rsidRPr="00FB4499">
        <w:rPr>
          <w:color w:val="000000" w:themeColor="text1"/>
        </w:rPr>
        <w:t xml:space="preserve"> </w:t>
      </w:r>
      <w:r w:rsidR="005C11BF" w:rsidRPr="00FB4499">
        <w:rPr>
          <w:color w:val="000000" w:themeColor="text1"/>
        </w:rPr>
        <w:t xml:space="preserve">       </w:t>
      </w:r>
      <w:r w:rsidR="0005551D" w:rsidRPr="00FB4499">
        <w:rPr>
          <w:color w:val="000000" w:themeColor="text1"/>
        </w:rPr>
        <w:t xml:space="preserve">  </w:t>
      </w:r>
      <w:r w:rsidR="006A3FAF" w:rsidRPr="00FB4499">
        <w:rPr>
          <w:color w:val="000000" w:themeColor="text1"/>
        </w:rPr>
        <w:tab/>
      </w:r>
      <w:r w:rsidR="006A3FAF" w:rsidRPr="00FB4499">
        <w:rPr>
          <w:color w:val="000000" w:themeColor="text1"/>
        </w:rPr>
        <w:tab/>
      </w:r>
      <w:r w:rsidR="00B60927" w:rsidRPr="00FB4499">
        <w:rPr>
          <w:i/>
          <w:iCs/>
          <w:color w:val="000000" w:themeColor="text1"/>
        </w:rPr>
        <w:t>2016</w:t>
      </w:r>
      <w:r w:rsidR="0005551D" w:rsidRPr="00FB4499">
        <w:rPr>
          <w:i/>
          <w:iCs/>
          <w:color w:val="000000" w:themeColor="text1"/>
        </w:rPr>
        <w:t xml:space="preserve"> – </w:t>
      </w:r>
      <w:r w:rsidR="00B60927" w:rsidRPr="00FB4499">
        <w:rPr>
          <w:i/>
          <w:iCs/>
          <w:color w:val="000000" w:themeColor="text1"/>
        </w:rPr>
        <w:t>2019</w:t>
      </w:r>
    </w:p>
    <w:p w14:paraId="450A0B52" w14:textId="1EA02F6F" w:rsidR="00ED5447" w:rsidRPr="00FB4499" w:rsidRDefault="00DC5188" w:rsidP="005C11BF">
      <w:pPr>
        <w:spacing w:before="60" w:after="60"/>
        <w:contextualSpacing/>
        <w:rPr>
          <w:i/>
          <w:color w:val="000000" w:themeColor="text1"/>
        </w:rPr>
      </w:pPr>
      <w:r w:rsidRPr="00FB4499">
        <w:rPr>
          <w:i/>
          <w:color w:val="000000" w:themeColor="text1"/>
        </w:rPr>
        <w:t>MA</w:t>
      </w:r>
      <w:r w:rsidR="00D57057" w:rsidRPr="00FB4499">
        <w:rPr>
          <w:i/>
          <w:color w:val="000000" w:themeColor="text1"/>
        </w:rPr>
        <w:t xml:space="preserve">, </w:t>
      </w:r>
      <w:r w:rsidRPr="00FB4499">
        <w:rPr>
          <w:i/>
          <w:color w:val="000000" w:themeColor="text1"/>
        </w:rPr>
        <w:t>Economics</w:t>
      </w:r>
    </w:p>
    <w:p w14:paraId="02BA44D3" w14:textId="77777777" w:rsidR="005C11BF" w:rsidRPr="00FB4499" w:rsidRDefault="005C11BF" w:rsidP="005C11BF">
      <w:pPr>
        <w:spacing w:before="60" w:after="60"/>
        <w:contextualSpacing/>
        <w:rPr>
          <w:i/>
          <w:color w:val="000000" w:themeColor="text1"/>
        </w:rPr>
      </w:pPr>
    </w:p>
    <w:p w14:paraId="3013F8B6" w14:textId="2FDE39AD" w:rsidR="00DC5188" w:rsidRPr="00FB4499" w:rsidRDefault="00ED5447" w:rsidP="006843AC">
      <w:pPr>
        <w:spacing w:before="60" w:after="60"/>
        <w:contextualSpacing/>
        <w:rPr>
          <w:color w:val="000000" w:themeColor="text1"/>
        </w:rPr>
      </w:pPr>
      <w:r w:rsidRPr="00FB4499">
        <w:rPr>
          <w:color w:val="000000" w:themeColor="text1"/>
          <w:shd w:val="clear" w:color="auto" w:fill="FFFFFF"/>
        </w:rPr>
        <w:t xml:space="preserve">University of </w:t>
      </w:r>
      <w:proofErr w:type="gramStart"/>
      <w:r w:rsidRPr="00FB4499">
        <w:rPr>
          <w:color w:val="000000" w:themeColor="text1"/>
          <w:shd w:val="clear" w:color="auto" w:fill="FFFFFF"/>
        </w:rPr>
        <w:t>Hawai‘</w:t>
      </w:r>
      <w:proofErr w:type="gramEnd"/>
      <w:r w:rsidRPr="00FB4499">
        <w:rPr>
          <w:color w:val="000000" w:themeColor="text1"/>
          <w:shd w:val="clear" w:color="auto" w:fill="FFFFFF"/>
        </w:rPr>
        <w:t>i at Mānoa</w:t>
      </w:r>
      <w:r w:rsidR="00DC5188" w:rsidRPr="00FB4499">
        <w:rPr>
          <w:color w:val="000000" w:themeColor="text1"/>
        </w:rPr>
        <w:t xml:space="preserve">                              </w:t>
      </w:r>
      <w:r w:rsidR="00DC5188" w:rsidRPr="00FB4499">
        <w:rPr>
          <w:color w:val="000000" w:themeColor="text1"/>
        </w:rPr>
        <w:tab/>
      </w:r>
      <w:r w:rsidR="00DC5188" w:rsidRPr="00FB4499">
        <w:rPr>
          <w:color w:val="000000" w:themeColor="text1"/>
        </w:rPr>
        <w:tab/>
      </w:r>
      <w:r w:rsidRPr="00FB4499">
        <w:rPr>
          <w:color w:val="000000" w:themeColor="text1"/>
        </w:rPr>
        <w:tab/>
      </w:r>
      <w:r w:rsidRPr="00FB4499">
        <w:rPr>
          <w:i/>
          <w:iCs/>
          <w:color w:val="000000" w:themeColor="text1"/>
        </w:rPr>
        <w:t xml:space="preserve"> </w:t>
      </w:r>
      <w:r w:rsidR="005C11BF" w:rsidRPr="00FB4499">
        <w:rPr>
          <w:i/>
          <w:iCs/>
          <w:color w:val="000000" w:themeColor="text1"/>
        </w:rPr>
        <w:t xml:space="preserve">     </w:t>
      </w:r>
      <w:r w:rsidR="0005551D" w:rsidRPr="00FB4499">
        <w:rPr>
          <w:i/>
          <w:iCs/>
          <w:color w:val="000000" w:themeColor="text1"/>
        </w:rPr>
        <w:t xml:space="preserve">  </w:t>
      </w:r>
      <w:r w:rsidR="006A3FAF" w:rsidRPr="00FB4499">
        <w:rPr>
          <w:i/>
          <w:iCs/>
          <w:color w:val="000000" w:themeColor="text1"/>
        </w:rPr>
        <w:tab/>
      </w:r>
      <w:r w:rsidR="006A3FAF" w:rsidRPr="00FB4499">
        <w:rPr>
          <w:i/>
          <w:iCs/>
          <w:color w:val="000000" w:themeColor="text1"/>
        </w:rPr>
        <w:tab/>
      </w:r>
      <w:r w:rsidR="00B60927" w:rsidRPr="00FB4499">
        <w:rPr>
          <w:i/>
          <w:iCs/>
          <w:color w:val="000000" w:themeColor="text1"/>
        </w:rPr>
        <w:t>2010</w:t>
      </w:r>
      <w:r w:rsidR="0005551D" w:rsidRPr="00FB4499">
        <w:rPr>
          <w:i/>
          <w:iCs/>
          <w:color w:val="000000" w:themeColor="text1"/>
        </w:rPr>
        <w:t xml:space="preserve"> – </w:t>
      </w:r>
      <w:r w:rsidR="00B60927" w:rsidRPr="00FB4499">
        <w:rPr>
          <w:i/>
          <w:iCs/>
          <w:color w:val="000000" w:themeColor="text1"/>
        </w:rPr>
        <w:t>2015</w:t>
      </w:r>
    </w:p>
    <w:p w14:paraId="0939205C" w14:textId="0E0DBB87" w:rsidR="00DC5188" w:rsidRPr="00FB4499" w:rsidRDefault="00DC5188" w:rsidP="006843AC">
      <w:pPr>
        <w:spacing w:before="60" w:after="60"/>
        <w:contextualSpacing/>
        <w:rPr>
          <w:i/>
          <w:color w:val="000000" w:themeColor="text1"/>
        </w:rPr>
      </w:pPr>
      <w:r w:rsidRPr="00FB4499">
        <w:rPr>
          <w:i/>
          <w:color w:val="000000" w:themeColor="text1"/>
        </w:rPr>
        <w:t>BS</w:t>
      </w:r>
      <w:r w:rsidR="00D57057" w:rsidRPr="00FB4499">
        <w:rPr>
          <w:i/>
          <w:color w:val="000000" w:themeColor="text1"/>
        </w:rPr>
        <w:t xml:space="preserve">, </w:t>
      </w:r>
      <w:r w:rsidRPr="00FB4499">
        <w:rPr>
          <w:i/>
          <w:color w:val="000000" w:themeColor="text1"/>
        </w:rPr>
        <w:t>Family and Consumer Resources</w:t>
      </w:r>
    </w:p>
    <w:p w14:paraId="0EB44D4D" w14:textId="77777777" w:rsidR="00D81F49" w:rsidRPr="00FB4499" w:rsidRDefault="00D81F49" w:rsidP="008F5430">
      <w:pPr>
        <w:pBdr>
          <w:bottom w:val="single" w:sz="6" w:space="1" w:color="auto"/>
        </w:pBdr>
        <w:spacing w:before="120" w:after="120"/>
        <w:contextualSpacing/>
        <w:rPr>
          <w:b/>
          <w:color w:val="000000" w:themeColor="text1"/>
        </w:rPr>
      </w:pPr>
    </w:p>
    <w:p w14:paraId="66A782D5" w14:textId="23555415" w:rsidR="00430CD0" w:rsidRPr="00FB4499" w:rsidRDefault="00D81F49" w:rsidP="00575FE0">
      <w:pPr>
        <w:pBdr>
          <w:bottom w:val="single" w:sz="6" w:space="1" w:color="auto"/>
        </w:pBdr>
        <w:spacing w:before="120" w:after="120"/>
        <w:contextualSpacing/>
        <w:rPr>
          <w:b/>
          <w:color w:val="000000" w:themeColor="text1"/>
        </w:rPr>
      </w:pPr>
      <w:r w:rsidRPr="00FB4499">
        <w:rPr>
          <w:b/>
          <w:color w:val="000000" w:themeColor="text1"/>
        </w:rPr>
        <w:t>JOB MARKET PAPER</w:t>
      </w:r>
    </w:p>
    <w:p w14:paraId="507777C5" w14:textId="41552F5D" w:rsidR="00D81F49" w:rsidRPr="00FB4499" w:rsidRDefault="00430CD0" w:rsidP="00585A2B">
      <w:pPr>
        <w:autoSpaceDE w:val="0"/>
        <w:autoSpaceDN w:val="0"/>
        <w:adjustRightInd w:val="0"/>
      </w:pPr>
      <w:r w:rsidRPr="00FB4499">
        <w:rPr>
          <w:color w:val="000000" w:themeColor="text1"/>
          <w:shd w:val="clear" w:color="auto" w:fill="FFFFFF"/>
        </w:rPr>
        <w:t xml:space="preserve">Title: </w:t>
      </w:r>
      <w:r w:rsidR="00D81F49" w:rsidRPr="00FB4499">
        <w:rPr>
          <w:color w:val="000000" w:themeColor="text1"/>
          <w:shd w:val="clear" w:color="auto" w:fill="FFFFFF"/>
        </w:rPr>
        <w:t>“</w:t>
      </w:r>
      <w:r w:rsidR="00CB5816" w:rsidRPr="00FB4499">
        <w:t>Who Did the ACA Medicaid Expansion Impact? Using Linear Discriminant Analysis to Estimate the Probability of Being a Complier</w:t>
      </w:r>
      <w:r w:rsidR="00D81F49" w:rsidRPr="00FB4499">
        <w:rPr>
          <w:color w:val="000000" w:themeColor="text1"/>
          <w:shd w:val="clear" w:color="auto" w:fill="FFFFFF"/>
        </w:rPr>
        <w:t>”</w:t>
      </w:r>
      <w:r w:rsidR="00527AE4" w:rsidRPr="00FB4499">
        <w:rPr>
          <w:color w:val="000000" w:themeColor="text1"/>
          <w:shd w:val="clear" w:color="auto" w:fill="FFFFFF"/>
        </w:rPr>
        <w:t xml:space="preserve"> </w:t>
      </w:r>
      <w:r w:rsidR="00642522">
        <w:rPr>
          <w:color w:val="000000" w:themeColor="text1"/>
          <w:shd w:val="clear" w:color="auto" w:fill="FFFFFF"/>
        </w:rPr>
        <w:t xml:space="preserve">(Under Review) </w:t>
      </w:r>
    </w:p>
    <w:p w14:paraId="08990DCF" w14:textId="77777777" w:rsidR="00F54935" w:rsidRPr="00FB4499" w:rsidRDefault="00F54935" w:rsidP="00F54935">
      <w:pPr>
        <w:autoSpaceDE w:val="0"/>
        <w:autoSpaceDN w:val="0"/>
        <w:adjustRightInd w:val="0"/>
        <w:rPr>
          <w:color w:val="000000" w:themeColor="text1"/>
          <w:shd w:val="clear" w:color="auto" w:fill="FFFFFF"/>
        </w:rPr>
      </w:pPr>
    </w:p>
    <w:p w14:paraId="07316190" w14:textId="26DA4710" w:rsidR="00585A2B" w:rsidRPr="00FB4499" w:rsidRDefault="00D81F49" w:rsidP="00FB4499">
      <w:pPr>
        <w:autoSpaceDE w:val="0"/>
        <w:autoSpaceDN w:val="0"/>
        <w:adjustRightInd w:val="0"/>
        <w:jc w:val="both"/>
        <w:rPr>
          <w:color w:val="0D0D0D" w:themeColor="text1" w:themeTint="F2"/>
        </w:rPr>
      </w:pPr>
      <w:r w:rsidRPr="00FB4499">
        <w:rPr>
          <w:color w:val="0D0D0D" w:themeColor="text1" w:themeTint="F2"/>
          <w:shd w:val="clear" w:color="auto" w:fill="FFFFFF"/>
        </w:rPr>
        <w:t xml:space="preserve">Abstract: </w:t>
      </w:r>
      <w:r w:rsidR="00F54935" w:rsidRPr="00FB4499">
        <w:rPr>
          <w:color w:val="0D0D0D" w:themeColor="text1" w:themeTint="F2"/>
        </w:rPr>
        <w:t>What is the likelihood of being a complier in the ACA Medicaid expansion? Using linear discriminant analysis (LDA), I estimate how characteristics relating to socioeconomic status and race/ethnicity affect the likelihood that an individual will be a complier, defined as those induced by the expansion to obtain Medicaid coverage. Across multiple specifications, part-time and full-time workers are more likely than non-workers to be compliers. Not only is this result more prominent for Black individuals, but they are also more likely to be compliers compared to other racial/ethnic groups. This paper not only serves to identify the types of individuals who were directly impacted by the expansion, but it also introduces a new approach that combines complier analysis with techniques from machine learning.</w:t>
      </w:r>
    </w:p>
    <w:p w14:paraId="1A46F411" w14:textId="43536A4C" w:rsidR="00D81F49" w:rsidRPr="00FB4499" w:rsidRDefault="00D81F49" w:rsidP="00D81F49">
      <w:pPr>
        <w:pBdr>
          <w:bottom w:val="single" w:sz="6" w:space="1" w:color="auto"/>
        </w:pBdr>
        <w:spacing w:before="120" w:after="120"/>
        <w:contextualSpacing/>
        <w:rPr>
          <w:b/>
          <w:color w:val="000000" w:themeColor="text1"/>
        </w:rPr>
      </w:pPr>
    </w:p>
    <w:p w14:paraId="28DB008F" w14:textId="20E868A3" w:rsidR="00D81F49" w:rsidRPr="00FB4499" w:rsidRDefault="007D1881" w:rsidP="008F5430">
      <w:pPr>
        <w:pBdr>
          <w:bottom w:val="single" w:sz="6" w:space="1" w:color="auto"/>
        </w:pBdr>
        <w:spacing w:before="120" w:after="120"/>
        <w:contextualSpacing/>
        <w:rPr>
          <w:b/>
          <w:color w:val="000000" w:themeColor="text1"/>
        </w:rPr>
      </w:pPr>
      <w:r w:rsidRPr="00FB4499">
        <w:rPr>
          <w:b/>
          <w:color w:val="000000" w:themeColor="text1"/>
        </w:rPr>
        <w:t>WORKS IN PROGRESS</w:t>
      </w:r>
    </w:p>
    <w:p w14:paraId="648C5E87" w14:textId="2449F8DE" w:rsidR="006843AC" w:rsidRPr="00FB4499" w:rsidRDefault="00A14E6E" w:rsidP="006843AC">
      <w:pPr>
        <w:pStyle w:val="ListParagraph"/>
        <w:numPr>
          <w:ilvl w:val="0"/>
          <w:numId w:val="3"/>
        </w:numPr>
        <w:spacing w:before="60" w:after="60"/>
        <w:rPr>
          <w:color w:val="000000" w:themeColor="text1"/>
          <w:shd w:val="clear" w:color="auto" w:fill="FFFFFF"/>
        </w:rPr>
      </w:pPr>
      <w:r w:rsidRPr="00FB4499">
        <w:rPr>
          <w:color w:val="000000" w:themeColor="text1"/>
          <w:shd w:val="clear" w:color="auto" w:fill="FFFFFF"/>
        </w:rPr>
        <w:t>“</w:t>
      </w:r>
      <w:r w:rsidR="00433DD2" w:rsidRPr="00FB4499">
        <w:rPr>
          <w:color w:val="000000" w:themeColor="text1"/>
          <w:shd w:val="clear" w:color="auto" w:fill="FFFFFF"/>
        </w:rPr>
        <w:t>Laying Down the Welcome Mat</w:t>
      </w:r>
      <w:r w:rsidRPr="00FB4499">
        <w:rPr>
          <w:color w:val="000000" w:themeColor="text1"/>
          <w:shd w:val="clear" w:color="auto" w:fill="FFFFFF"/>
        </w:rPr>
        <w:t xml:space="preserve">: </w:t>
      </w:r>
      <w:r w:rsidR="005C11BF" w:rsidRPr="00FB4499">
        <w:rPr>
          <w:color w:val="000000" w:themeColor="text1"/>
          <w:shd w:val="clear" w:color="auto" w:fill="FFFFFF"/>
        </w:rPr>
        <w:t xml:space="preserve">Measuring the Impacts of the Medicaid Expansion for Children Previously Eligible for Medicaid” </w:t>
      </w:r>
      <w:r w:rsidR="00F52649" w:rsidRPr="00FB4499">
        <w:rPr>
          <w:color w:val="000000" w:themeColor="text1"/>
          <w:shd w:val="clear" w:color="auto" w:fill="FFFFFF"/>
        </w:rPr>
        <w:t xml:space="preserve"> </w:t>
      </w:r>
    </w:p>
    <w:p w14:paraId="5B6B4817" w14:textId="30CD92F6" w:rsidR="00575FE0" w:rsidRPr="00FB4499" w:rsidRDefault="00D81F49" w:rsidP="006A3FAF">
      <w:pPr>
        <w:pStyle w:val="ListParagraph"/>
        <w:numPr>
          <w:ilvl w:val="0"/>
          <w:numId w:val="3"/>
        </w:numPr>
        <w:spacing w:before="60" w:after="60"/>
        <w:rPr>
          <w:color w:val="000000" w:themeColor="text1"/>
          <w:shd w:val="clear" w:color="auto" w:fill="FFFFFF"/>
        </w:rPr>
      </w:pPr>
      <w:r w:rsidRPr="00FB4499">
        <w:rPr>
          <w:color w:val="000000" w:themeColor="text1"/>
        </w:rPr>
        <w:t>Assessing the Effectiveness of Risk Adjustment Systems in Recognizing Dual Diagnosis and Co-occurring Conditions for Mental Health and Substance Use Disorders</w:t>
      </w:r>
    </w:p>
    <w:p w14:paraId="294BBEBB" w14:textId="6CC181D3" w:rsidR="00D923C1" w:rsidRPr="00FB4499" w:rsidRDefault="00D923C1" w:rsidP="00D923C1">
      <w:pPr>
        <w:pBdr>
          <w:bottom w:val="single" w:sz="6" w:space="1" w:color="auto"/>
        </w:pBdr>
        <w:spacing w:before="120" w:after="120"/>
        <w:contextualSpacing/>
        <w:rPr>
          <w:b/>
          <w:color w:val="000000" w:themeColor="text1"/>
        </w:rPr>
      </w:pPr>
      <w:r w:rsidRPr="00FB4499">
        <w:rPr>
          <w:b/>
          <w:color w:val="000000" w:themeColor="text1"/>
        </w:rPr>
        <w:t xml:space="preserve">POLICY PAPERS AND LEGISLATIVE REPORTS </w:t>
      </w:r>
    </w:p>
    <w:p w14:paraId="2DDA9CD8" w14:textId="31032838" w:rsidR="00642522" w:rsidRPr="00642522" w:rsidRDefault="00642522" w:rsidP="00642522">
      <w:pPr>
        <w:pStyle w:val="ListParagraph"/>
        <w:numPr>
          <w:ilvl w:val="0"/>
          <w:numId w:val="20"/>
        </w:numPr>
        <w:spacing w:before="60" w:after="60"/>
        <w:rPr>
          <w:color w:val="000000" w:themeColor="text1"/>
          <w:shd w:val="clear" w:color="auto" w:fill="FFFFFF"/>
        </w:rPr>
      </w:pPr>
      <w:r w:rsidRPr="008670F1">
        <w:rPr>
          <w:b/>
          <w:bCs/>
          <w:color w:val="000000" w:themeColor="text1"/>
          <w:shd w:val="clear" w:color="auto" w:fill="FFFFFF"/>
        </w:rPr>
        <w:t>Chu, B.,</w:t>
      </w:r>
      <w:r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Nakano</w:t>
      </w:r>
      <w:r>
        <w:rPr>
          <w:color w:val="000000" w:themeColor="text1"/>
          <w:shd w:val="clear" w:color="auto" w:fill="FFFFFF"/>
        </w:rPr>
        <w:t xml:space="preserve">, </w:t>
      </w:r>
      <w:r>
        <w:rPr>
          <w:color w:val="000000" w:themeColor="text1"/>
          <w:shd w:val="clear" w:color="auto" w:fill="FFFFFF"/>
        </w:rPr>
        <w:t>L</w:t>
      </w:r>
      <w:r>
        <w:rPr>
          <w:color w:val="000000" w:themeColor="text1"/>
          <w:shd w:val="clear" w:color="auto" w:fill="FFFFFF"/>
        </w:rPr>
        <w:t xml:space="preserve">., </w:t>
      </w:r>
      <w:r>
        <w:rPr>
          <w:color w:val="000000" w:themeColor="text1"/>
          <w:shd w:val="clear" w:color="auto" w:fill="FFFFFF"/>
        </w:rPr>
        <w:t>Do</w:t>
      </w:r>
      <w:r>
        <w:rPr>
          <w:color w:val="000000" w:themeColor="text1"/>
          <w:shd w:val="clear" w:color="auto" w:fill="FFFFFF"/>
        </w:rPr>
        <w:t xml:space="preserve">, </w:t>
      </w:r>
      <w:r>
        <w:rPr>
          <w:color w:val="000000" w:themeColor="text1"/>
          <w:shd w:val="clear" w:color="auto" w:fill="FFFFFF"/>
        </w:rPr>
        <w:t>B</w:t>
      </w:r>
      <w:r>
        <w:rPr>
          <w:color w:val="000000" w:themeColor="text1"/>
          <w:shd w:val="clear" w:color="auto" w:fill="FFFFFF"/>
        </w:rPr>
        <w:t xml:space="preserve">., </w:t>
      </w:r>
      <w:r>
        <w:rPr>
          <w:color w:val="000000" w:themeColor="text1"/>
          <w:shd w:val="clear" w:color="auto" w:fill="FFFFFF"/>
        </w:rPr>
        <w:t>Emory</w:t>
      </w:r>
      <w:r>
        <w:rPr>
          <w:color w:val="000000" w:themeColor="text1"/>
          <w:shd w:val="clear" w:color="auto" w:fill="FFFFFF"/>
        </w:rPr>
        <w:t xml:space="preserve">, </w:t>
      </w:r>
      <w:r>
        <w:rPr>
          <w:color w:val="000000" w:themeColor="text1"/>
          <w:shd w:val="clear" w:color="auto" w:fill="FFFFFF"/>
        </w:rPr>
        <w:t>C</w:t>
      </w:r>
      <w:r>
        <w:rPr>
          <w:color w:val="000000" w:themeColor="text1"/>
          <w:shd w:val="clear" w:color="auto" w:fill="FFFFFF"/>
        </w:rPr>
        <w:t>., Fan, V</w:t>
      </w:r>
      <w:r w:rsidRPr="00FB4499">
        <w:rPr>
          <w:color w:val="000000" w:themeColor="text1"/>
          <w:shd w:val="clear" w:color="auto" w:fill="FFFFFF"/>
        </w:rPr>
        <w:t>.</w:t>
      </w:r>
      <w:r>
        <w:rPr>
          <w:color w:val="000000" w:themeColor="text1"/>
          <w:shd w:val="clear" w:color="auto" w:fill="FFFFFF"/>
        </w:rPr>
        <w:t>Y.</w:t>
      </w:r>
      <w:r w:rsidRPr="00FB4499">
        <w:rPr>
          <w:color w:val="000000" w:themeColor="text1"/>
          <w:shd w:val="clear" w:color="auto" w:fill="FFFFFF"/>
        </w:rPr>
        <w:t xml:space="preserve"> </w:t>
      </w:r>
      <w:proofErr w:type="gramStart"/>
      <w:r w:rsidRPr="00FB4499">
        <w:rPr>
          <w:color w:val="000000" w:themeColor="text1"/>
          <w:shd w:val="clear" w:color="auto" w:fill="FFFFFF"/>
        </w:rPr>
        <w:t>Hawai‘</w:t>
      </w:r>
      <w:proofErr w:type="gramEnd"/>
      <w:r w:rsidRPr="00FB4499">
        <w:rPr>
          <w:color w:val="000000" w:themeColor="text1"/>
          <w:shd w:val="clear" w:color="auto" w:fill="FFFFFF"/>
        </w:rPr>
        <w:t xml:space="preserve">i </w:t>
      </w:r>
      <w:r>
        <w:rPr>
          <w:color w:val="000000" w:themeColor="text1"/>
          <w:shd w:val="clear" w:color="auto" w:fill="FFFFFF"/>
        </w:rPr>
        <w:t xml:space="preserve">State </w:t>
      </w:r>
      <w:r w:rsidR="001F4C7E">
        <w:rPr>
          <w:color w:val="000000" w:themeColor="text1"/>
          <w:shd w:val="clear" w:color="auto" w:fill="FFFFFF"/>
        </w:rPr>
        <w:t>Epidemiologic</w:t>
      </w:r>
      <w:r>
        <w:rPr>
          <w:color w:val="000000" w:themeColor="text1"/>
          <w:shd w:val="clear" w:color="auto" w:fill="FFFFFF"/>
        </w:rPr>
        <w:t xml:space="preserve"> Report and County Profiles</w:t>
      </w:r>
      <w:r w:rsidRPr="00FB4499">
        <w:rPr>
          <w:color w:val="000000" w:themeColor="text1"/>
          <w:shd w:val="clear" w:color="auto" w:fill="FFFFFF"/>
        </w:rPr>
        <w:t xml:space="preserve">. Honolulu, HI. August </w:t>
      </w:r>
      <w:r>
        <w:rPr>
          <w:color w:val="000000" w:themeColor="text1"/>
          <w:shd w:val="clear" w:color="auto" w:fill="FFFFFF"/>
        </w:rPr>
        <w:t>6</w:t>
      </w:r>
      <w:r w:rsidRPr="00642522">
        <w:rPr>
          <w:color w:val="000000" w:themeColor="text1"/>
          <w:shd w:val="clear" w:color="auto" w:fill="FFFFFF"/>
          <w:vertAlign w:val="superscript"/>
        </w:rPr>
        <w:t>th</w:t>
      </w:r>
      <w:r w:rsidRPr="00FB4499">
        <w:rPr>
          <w:color w:val="000000" w:themeColor="text1"/>
          <w:shd w:val="clear" w:color="auto" w:fill="FFFFFF"/>
        </w:rPr>
        <w:t>, 202</w:t>
      </w:r>
      <w:r>
        <w:rPr>
          <w:color w:val="000000" w:themeColor="text1"/>
          <w:shd w:val="clear" w:color="auto" w:fill="FFFFFF"/>
        </w:rPr>
        <w:t>2</w:t>
      </w:r>
      <w:r w:rsidRPr="00FB4499">
        <w:rPr>
          <w:color w:val="000000" w:themeColor="text1"/>
          <w:shd w:val="clear" w:color="auto" w:fill="FFFFFF"/>
        </w:rPr>
        <w:t xml:space="preserve">. Web Version: </w:t>
      </w:r>
      <w:hyperlink r:id="rId7" w:history="1">
        <w:r w:rsidRPr="00305E8C">
          <w:rPr>
            <w:rStyle w:val="Hyperlink"/>
          </w:rPr>
          <w:t>https://www.hawaii.edu/aging/phac/wp-content/uploads/2022/08/SEOW-Epi-Profile-Report-and-County-Profiles-v1.0.pdf</w:t>
        </w:r>
      </w:hyperlink>
    </w:p>
    <w:p w14:paraId="7A8C9986" w14:textId="7C06D9B3" w:rsidR="00D923C1" w:rsidRPr="00FB4499" w:rsidRDefault="007032A6" w:rsidP="00D923C1">
      <w:pPr>
        <w:pStyle w:val="ListParagraph"/>
        <w:numPr>
          <w:ilvl w:val="0"/>
          <w:numId w:val="20"/>
        </w:numPr>
        <w:spacing w:before="60" w:after="6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lastRenderedPageBreak/>
        <w:t xml:space="preserve">Aoki, C., Valdez, K., Abe, A., Burke, K., </w:t>
      </w:r>
      <w:r w:rsidRPr="008670F1">
        <w:rPr>
          <w:b/>
          <w:bCs/>
          <w:color w:val="000000" w:themeColor="text1"/>
          <w:shd w:val="clear" w:color="auto" w:fill="FFFFFF"/>
        </w:rPr>
        <w:t>Chu, B.,</w:t>
      </w:r>
      <w:r>
        <w:rPr>
          <w:color w:val="000000" w:themeColor="text1"/>
          <w:shd w:val="clear" w:color="auto" w:fill="FFFFFF"/>
        </w:rPr>
        <w:t xml:space="preserve"> </w:t>
      </w:r>
      <w:proofErr w:type="spellStart"/>
      <w:r w:rsidR="008670F1">
        <w:rPr>
          <w:color w:val="000000" w:themeColor="text1"/>
          <w:shd w:val="clear" w:color="auto" w:fill="FFFFFF"/>
        </w:rPr>
        <w:t>Subia</w:t>
      </w:r>
      <w:proofErr w:type="spellEnd"/>
      <w:r w:rsidR="008670F1">
        <w:rPr>
          <w:color w:val="000000" w:themeColor="text1"/>
          <w:shd w:val="clear" w:color="auto" w:fill="FFFFFF"/>
        </w:rPr>
        <w:t xml:space="preserve">, C., </w:t>
      </w:r>
      <w:proofErr w:type="spellStart"/>
      <w:r w:rsidR="008670F1">
        <w:rPr>
          <w:color w:val="000000" w:themeColor="text1"/>
          <w:shd w:val="clear" w:color="auto" w:fill="FFFFFF"/>
        </w:rPr>
        <w:t>Lumbao</w:t>
      </w:r>
      <w:proofErr w:type="spellEnd"/>
      <w:r w:rsidR="008670F1">
        <w:rPr>
          <w:color w:val="000000" w:themeColor="text1"/>
          <w:shd w:val="clear" w:color="auto" w:fill="FFFFFF"/>
        </w:rPr>
        <w:t xml:space="preserve">, S., </w:t>
      </w:r>
      <w:proofErr w:type="spellStart"/>
      <w:r w:rsidR="008670F1">
        <w:rPr>
          <w:color w:val="000000" w:themeColor="text1"/>
          <w:shd w:val="clear" w:color="auto" w:fill="FFFFFF"/>
        </w:rPr>
        <w:t>Untalan</w:t>
      </w:r>
      <w:proofErr w:type="spellEnd"/>
      <w:r w:rsidR="008670F1">
        <w:rPr>
          <w:color w:val="000000" w:themeColor="text1"/>
          <w:shd w:val="clear" w:color="auto" w:fill="FFFFFF"/>
        </w:rPr>
        <w:t xml:space="preserve">, R., McKee, S., Ha, E., </w:t>
      </w:r>
      <w:proofErr w:type="spellStart"/>
      <w:r w:rsidR="008670F1">
        <w:rPr>
          <w:color w:val="000000" w:themeColor="text1"/>
          <w:shd w:val="clear" w:color="auto" w:fill="FFFFFF"/>
        </w:rPr>
        <w:t>Talagi</w:t>
      </w:r>
      <w:proofErr w:type="spellEnd"/>
      <w:r w:rsidR="008670F1">
        <w:rPr>
          <w:color w:val="000000" w:themeColor="text1"/>
          <w:shd w:val="clear" w:color="auto" w:fill="FFFFFF"/>
        </w:rPr>
        <w:t xml:space="preserve">, D., Fontanilla, T., Worley, K., </w:t>
      </w:r>
      <w:proofErr w:type="spellStart"/>
      <w:r w:rsidR="008670F1">
        <w:rPr>
          <w:color w:val="000000" w:themeColor="text1"/>
          <w:shd w:val="clear" w:color="auto" w:fill="FFFFFF"/>
        </w:rPr>
        <w:t>Galanis</w:t>
      </w:r>
      <w:proofErr w:type="spellEnd"/>
      <w:r w:rsidR="008670F1">
        <w:rPr>
          <w:color w:val="000000" w:themeColor="text1"/>
          <w:shd w:val="clear" w:color="auto" w:fill="FFFFFF"/>
        </w:rPr>
        <w:t>, D., Bolan, A., Fan, V</w:t>
      </w:r>
      <w:r w:rsidR="00D923C1" w:rsidRPr="00FB4499">
        <w:rPr>
          <w:color w:val="000000" w:themeColor="text1"/>
          <w:shd w:val="clear" w:color="auto" w:fill="FFFFFF"/>
        </w:rPr>
        <w:t>.</w:t>
      </w:r>
      <w:r w:rsidR="00B4159B">
        <w:rPr>
          <w:color w:val="000000" w:themeColor="text1"/>
          <w:shd w:val="clear" w:color="auto" w:fill="FFFFFF"/>
        </w:rPr>
        <w:t>Y.</w:t>
      </w:r>
      <w:r w:rsidR="00D923C1" w:rsidRPr="00FB4499">
        <w:rPr>
          <w:color w:val="000000" w:themeColor="text1"/>
          <w:shd w:val="clear" w:color="auto" w:fill="FFFFFF"/>
        </w:rPr>
        <w:t xml:space="preserve"> </w:t>
      </w:r>
      <w:proofErr w:type="gramStart"/>
      <w:r w:rsidR="00D923C1" w:rsidRPr="00FB4499">
        <w:rPr>
          <w:color w:val="000000" w:themeColor="text1"/>
          <w:shd w:val="clear" w:color="auto" w:fill="FFFFFF"/>
        </w:rPr>
        <w:t>Hawai‘</w:t>
      </w:r>
      <w:proofErr w:type="gramEnd"/>
      <w:r w:rsidR="00D923C1" w:rsidRPr="00FB4499">
        <w:rPr>
          <w:color w:val="000000" w:themeColor="text1"/>
          <w:shd w:val="clear" w:color="auto" w:fill="FFFFFF"/>
        </w:rPr>
        <w:t>i Opioid Initiative Evaluation Report 2021. Honolulu, HI. August 31</w:t>
      </w:r>
      <w:r w:rsidR="00D923C1" w:rsidRPr="00FB4499">
        <w:rPr>
          <w:color w:val="000000" w:themeColor="text1"/>
          <w:shd w:val="clear" w:color="auto" w:fill="FFFFFF"/>
          <w:vertAlign w:val="superscript"/>
        </w:rPr>
        <w:t>st</w:t>
      </w:r>
      <w:r w:rsidR="00D923C1" w:rsidRPr="00FB4499">
        <w:rPr>
          <w:color w:val="000000" w:themeColor="text1"/>
          <w:shd w:val="clear" w:color="auto" w:fill="FFFFFF"/>
        </w:rPr>
        <w:t xml:space="preserve">, 2021. Web Version: </w:t>
      </w:r>
      <w:hyperlink r:id="rId8" w:history="1">
        <w:r w:rsidR="006B3E72" w:rsidRPr="00FB4499">
          <w:rPr>
            <w:rStyle w:val="Hyperlink"/>
            <w:shd w:val="clear" w:color="auto" w:fill="FFFFFF"/>
          </w:rPr>
          <w:t>https://www.hawaii.ed</w:t>
        </w:r>
        <w:r w:rsidR="006B3E72" w:rsidRPr="00FB4499">
          <w:rPr>
            <w:rStyle w:val="Hyperlink"/>
            <w:shd w:val="clear" w:color="auto" w:fill="FFFFFF"/>
          </w:rPr>
          <w:t>u</w:t>
        </w:r>
        <w:r w:rsidR="006B3E72" w:rsidRPr="00FB4499">
          <w:rPr>
            <w:rStyle w:val="Hyperlink"/>
            <w:shd w:val="clear" w:color="auto" w:fill="FFFFFF"/>
          </w:rPr>
          <w:t>/aging/phac/hoi-evaluation-report-21/</w:t>
        </w:r>
      </w:hyperlink>
    </w:p>
    <w:p w14:paraId="15A40887" w14:textId="348C2942" w:rsidR="00453ADF" w:rsidRPr="00FB4499" w:rsidRDefault="00453ADF" w:rsidP="006B3E72">
      <w:pPr>
        <w:pStyle w:val="ListParagraph"/>
        <w:numPr>
          <w:ilvl w:val="0"/>
          <w:numId w:val="20"/>
        </w:numPr>
        <w:spacing w:before="60" w:after="60"/>
        <w:rPr>
          <w:color w:val="000000" w:themeColor="text1"/>
          <w:shd w:val="clear" w:color="auto" w:fill="FFFFFF"/>
        </w:rPr>
      </w:pPr>
      <w:r w:rsidRPr="00FB4499">
        <w:rPr>
          <w:color w:val="000000" w:themeColor="text1"/>
          <w:shd w:val="clear" w:color="auto" w:fill="FFFFFF"/>
        </w:rPr>
        <w:t>Abe, A.,</w:t>
      </w:r>
      <w:r w:rsidRPr="00FB4499">
        <w:rPr>
          <w:b/>
          <w:bCs/>
          <w:color w:val="000000" w:themeColor="text1"/>
          <w:shd w:val="clear" w:color="auto" w:fill="FFFFFF"/>
        </w:rPr>
        <w:t xml:space="preserve"> Chu, B.,</w:t>
      </w:r>
      <w:r w:rsidRPr="00FB4499">
        <w:rPr>
          <w:color w:val="000000" w:themeColor="text1"/>
          <w:shd w:val="clear" w:color="auto" w:fill="FFFFFF"/>
        </w:rPr>
        <w:t xml:space="preserve"> Fan, V.Y. State Opioid Response Technical Assistance Plan, 2021</w:t>
      </w:r>
      <w:r w:rsidR="00B4159B">
        <w:rPr>
          <w:color w:val="000000" w:themeColor="text1"/>
          <w:shd w:val="clear" w:color="auto" w:fill="FFFFFF"/>
        </w:rPr>
        <w:t>.</w:t>
      </w:r>
    </w:p>
    <w:p w14:paraId="62891628" w14:textId="00179B7A" w:rsidR="00D923C1" w:rsidRPr="00FB4499" w:rsidRDefault="00BE6D20" w:rsidP="006B3E72">
      <w:pPr>
        <w:pStyle w:val="ListParagraph"/>
        <w:numPr>
          <w:ilvl w:val="0"/>
          <w:numId w:val="20"/>
        </w:numPr>
        <w:spacing w:before="60" w:after="60"/>
        <w:rPr>
          <w:color w:val="000000" w:themeColor="text1"/>
          <w:shd w:val="clear" w:color="auto" w:fill="FFFFFF"/>
        </w:rPr>
      </w:pPr>
      <w:r w:rsidRPr="00FB4499">
        <w:rPr>
          <w:b/>
          <w:bCs/>
          <w:color w:val="000000" w:themeColor="text1"/>
          <w:shd w:val="clear" w:color="auto" w:fill="FFFFFF"/>
        </w:rPr>
        <w:t>Chu</w:t>
      </w:r>
      <w:r w:rsidR="00DC393F" w:rsidRPr="00FB4499">
        <w:rPr>
          <w:b/>
          <w:bCs/>
          <w:color w:val="000000" w:themeColor="text1"/>
          <w:shd w:val="clear" w:color="auto" w:fill="FFFFFF"/>
        </w:rPr>
        <w:t>,</w:t>
      </w:r>
      <w:r w:rsidRPr="00FB4499">
        <w:rPr>
          <w:b/>
          <w:bCs/>
          <w:color w:val="000000" w:themeColor="text1"/>
          <w:shd w:val="clear" w:color="auto" w:fill="FFFFFF"/>
        </w:rPr>
        <w:t xml:space="preserve"> B</w:t>
      </w:r>
      <w:r w:rsidR="00DC393F" w:rsidRPr="00FB4499">
        <w:rPr>
          <w:b/>
          <w:bCs/>
          <w:color w:val="000000" w:themeColor="text1"/>
          <w:shd w:val="clear" w:color="auto" w:fill="FFFFFF"/>
        </w:rPr>
        <w:t>.</w:t>
      </w:r>
      <w:r w:rsidRPr="00FB4499">
        <w:rPr>
          <w:b/>
          <w:bCs/>
          <w:color w:val="000000" w:themeColor="text1"/>
          <w:shd w:val="clear" w:color="auto" w:fill="FFFFFF"/>
        </w:rPr>
        <w:t>,</w:t>
      </w:r>
      <w:r w:rsidRPr="00FB4499">
        <w:rPr>
          <w:color w:val="000000" w:themeColor="text1"/>
          <w:shd w:val="clear" w:color="auto" w:fill="FFFFFF"/>
        </w:rPr>
        <w:t xml:space="preserve"> Fontanilla</w:t>
      </w:r>
      <w:r w:rsidR="00DC393F" w:rsidRPr="00FB4499">
        <w:rPr>
          <w:color w:val="000000" w:themeColor="text1"/>
          <w:shd w:val="clear" w:color="auto" w:fill="FFFFFF"/>
        </w:rPr>
        <w:t>,</w:t>
      </w:r>
      <w:r w:rsidRPr="00FB4499">
        <w:rPr>
          <w:color w:val="000000" w:themeColor="text1"/>
          <w:shd w:val="clear" w:color="auto" w:fill="FFFFFF"/>
        </w:rPr>
        <w:t xml:space="preserve"> T</w:t>
      </w:r>
      <w:r w:rsidR="00DC393F" w:rsidRPr="00FB4499">
        <w:rPr>
          <w:color w:val="000000" w:themeColor="text1"/>
          <w:shd w:val="clear" w:color="auto" w:fill="FFFFFF"/>
        </w:rPr>
        <w:t>.</w:t>
      </w:r>
      <w:r w:rsidRPr="00FB4499">
        <w:rPr>
          <w:color w:val="000000" w:themeColor="text1"/>
          <w:shd w:val="clear" w:color="auto" w:fill="FFFFFF"/>
        </w:rPr>
        <w:t>, Fan</w:t>
      </w:r>
      <w:r w:rsidR="00DC393F" w:rsidRPr="00FB4499">
        <w:rPr>
          <w:color w:val="000000" w:themeColor="text1"/>
          <w:shd w:val="clear" w:color="auto" w:fill="FFFFFF"/>
        </w:rPr>
        <w:t xml:space="preserve">, </w:t>
      </w:r>
      <w:r w:rsidRPr="00FB4499">
        <w:rPr>
          <w:color w:val="000000" w:themeColor="text1"/>
          <w:shd w:val="clear" w:color="auto" w:fill="FFFFFF"/>
        </w:rPr>
        <w:t>V</w:t>
      </w:r>
      <w:r w:rsidR="003A663F" w:rsidRPr="00FB4499">
        <w:rPr>
          <w:color w:val="000000" w:themeColor="text1"/>
          <w:shd w:val="clear" w:color="auto" w:fill="FFFFFF"/>
        </w:rPr>
        <w:t>.</w:t>
      </w:r>
      <w:r w:rsidRPr="00FB4499">
        <w:rPr>
          <w:color w:val="000000" w:themeColor="text1"/>
          <w:shd w:val="clear" w:color="auto" w:fill="FFFFFF"/>
        </w:rPr>
        <w:t xml:space="preserve">Y. </w:t>
      </w:r>
      <w:r w:rsidR="006B3E72" w:rsidRPr="00FB4499">
        <w:rPr>
          <w:color w:val="000000" w:themeColor="text1"/>
          <w:shd w:val="clear" w:color="auto" w:fill="FFFFFF"/>
        </w:rPr>
        <w:t xml:space="preserve">University of </w:t>
      </w:r>
      <w:proofErr w:type="gramStart"/>
      <w:r w:rsidR="006B3E72" w:rsidRPr="00FB4499">
        <w:rPr>
          <w:color w:val="000000" w:themeColor="text1"/>
          <w:shd w:val="clear" w:color="auto" w:fill="FFFFFF"/>
        </w:rPr>
        <w:t>Hawai‘</w:t>
      </w:r>
      <w:proofErr w:type="gramEnd"/>
      <w:r w:rsidR="006B3E72" w:rsidRPr="00FB4499">
        <w:rPr>
          <w:color w:val="000000" w:themeColor="text1"/>
          <w:shd w:val="clear" w:color="auto" w:fill="FFFFFF"/>
        </w:rPr>
        <w:t xml:space="preserve">i at Mānoa. Overdose Data to Action Plan (OD2A) </w:t>
      </w:r>
      <w:proofErr w:type="spellStart"/>
      <w:r w:rsidR="006B3E72" w:rsidRPr="00FB4499">
        <w:rPr>
          <w:color w:val="000000" w:themeColor="text1"/>
          <w:shd w:val="clear" w:color="auto" w:fill="FFFFFF"/>
        </w:rPr>
        <w:t>Laulima</w:t>
      </w:r>
      <w:proofErr w:type="spellEnd"/>
      <w:r w:rsidR="006B3E72" w:rsidRPr="00FB4499">
        <w:rPr>
          <w:color w:val="000000" w:themeColor="text1"/>
          <w:shd w:val="clear" w:color="auto" w:fill="FFFFFF"/>
        </w:rPr>
        <w:t xml:space="preserve"> Outpatient Dataset - Data Quality Assessment</w:t>
      </w:r>
      <w:r w:rsidR="00DC393F" w:rsidRPr="00FB4499">
        <w:rPr>
          <w:color w:val="000000" w:themeColor="text1"/>
          <w:shd w:val="clear" w:color="auto" w:fill="FFFFFF"/>
        </w:rPr>
        <w:t>, 2021</w:t>
      </w:r>
      <w:r w:rsidR="00B4159B">
        <w:rPr>
          <w:color w:val="000000" w:themeColor="text1"/>
          <w:shd w:val="clear" w:color="auto" w:fill="FFFFFF"/>
        </w:rPr>
        <w:t>.</w:t>
      </w:r>
    </w:p>
    <w:p w14:paraId="602F4318" w14:textId="24B44A46" w:rsidR="006B3E72" w:rsidRPr="00FB4499" w:rsidRDefault="00BE6D20" w:rsidP="003D35B4">
      <w:pPr>
        <w:pStyle w:val="ListParagraph"/>
        <w:numPr>
          <w:ilvl w:val="0"/>
          <w:numId w:val="20"/>
        </w:numPr>
        <w:spacing w:before="60" w:after="60"/>
        <w:rPr>
          <w:color w:val="000000" w:themeColor="text1"/>
          <w:shd w:val="clear" w:color="auto" w:fill="FFFFFF"/>
        </w:rPr>
      </w:pPr>
      <w:r w:rsidRPr="00FB4499">
        <w:rPr>
          <w:b/>
          <w:bCs/>
          <w:color w:val="000000" w:themeColor="text1"/>
          <w:shd w:val="clear" w:color="auto" w:fill="FFFFFF"/>
        </w:rPr>
        <w:t>Chu, B</w:t>
      </w:r>
      <w:r w:rsidR="00DC393F" w:rsidRPr="00FB4499">
        <w:rPr>
          <w:b/>
          <w:bCs/>
          <w:color w:val="000000" w:themeColor="text1"/>
          <w:shd w:val="clear" w:color="auto" w:fill="FFFFFF"/>
        </w:rPr>
        <w:t>.</w:t>
      </w:r>
      <w:r w:rsidRPr="00FB4499">
        <w:rPr>
          <w:b/>
          <w:bCs/>
          <w:color w:val="000000" w:themeColor="text1"/>
          <w:shd w:val="clear" w:color="auto" w:fill="FFFFFF"/>
        </w:rPr>
        <w:t>,</w:t>
      </w:r>
      <w:r w:rsidRPr="00FB4499">
        <w:rPr>
          <w:color w:val="000000" w:themeColor="text1"/>
          <w:shd w:val="clear" w:color="auto" w:fill="FFFFFF"/>
        </w:rPr>
        <w:t xml:space="preserve"> Fontanilla, T</w:t>
      </w:r>
      <w:r w:rsidR="00DC393F" w:rsidRPr="00FB4499">
        <w:rPr>
          <w:color w:val="000000" w:themeColor="text1"/>
          <w:shd w:val="clear" w:color="auto" w:fill="FFFFFF"/>
        </w:rPr>
        <w:t>.</w:t>
      </w:r>
      <w:r w:rsidRPr="00FB4499">
        <w:rPr>
          <w:color w:val="000000" w:themeColor="text1"/>
          <w:shd w:val="clear" w:color="auto" w:fill="FFFFFF"/>
        </w:rPr>
        <w:t>, Fan V</w:t>
      </w:r>
      <w:r w:rsidR="003A663F" w:rsidRPr="00FB4499">
        <w:rPr>
          <w:color w:val="000000" w:themeColor="text1"/>
          <w:shd w:val="clear" w:color="auto" w:fill="FFFFFF"/>
        </w:rPr>
        <w:t>.</w:t>
      </w:r>
      <w:r w:rsidRPr="00FB4499">
        <w:rPr>
          <w:color w:val="000000" w:themeColor="text1"/>
          <w:shd w:val="clear" w:color="auto" w:fill="FFFFFF"/>
        </w:rPr>
        <w:t xml:space="preserve">Y. </w:t>
      </w:r>
      <w:r w:rsidR="006B3E72" w:rsidRPr="00FB4499">
        <w:rPr>
          <w:color w:val="000000" w:themeColor="text1"/>
          <w:shd w:val="clear" w:color="auto" w:fill="FFFFFF"/>
        </w:rPr>
        <w:t xml:space="preserve">University of </w:t>
      </w:r>
      <w:proofErr w:type="gramStart"/>
      <w:r w:rsidR="006B3E72" w:rsidRPr="00FB4499">
        <w:rPr>
          <w:color w:val="000000" w:themeColor="text1"/>
          <w:shd w:val="clear" w:color="auto" w:fill="FFFFFF"/>
        </w:rPr>
        <w:t>Hawai‘</w:t>
      </w:r>
      <w:proofErr w:type="gramEnd"/>
      <w:r w:rsidR="006B3E72" w:rsidRPr="00FB4499">
        <w:rPr>
          <w:color w:val="000000" w:themeColor="text1"/>
          <w:shd w:val="clear" w:color="auto" w:fill="FFFFFF"/>
        </w:rPr>
        <w:t xml:space="preserve">i at Mānoa. Overdose Data to Action Plan (OD2A) </w:t>
      </w:r>
      <w:proofErr w:type="spellStart"/>
      <w:r w:rsidR="006B3E72" w:rsidRPr="00FB4499">
        <w:rPr>
          <w:color w:val="000000" w:themeColor="text1"/>
          <w:shd w:val="clear" w:color="auto" w:fill="FFFFFF"/>
        </w:rPr>
        <w:t>Laulima</w:t>
      </w:r>
      <w:proofErr w:type="spellEnd"/>
      <w:r w:rsidR="006B3E72" w:rsidRPr="00FB4499">
        <w:rPr>
          <w:color w:val="000000" w:themeColor="text1"/>
          <w:shd w:val="clear" w:color="auto" w:fill="FFFFFF"/>
        </w:rPr>
        <w:t xml:space="preserve"> Inpatient Dataset - Data Quality Assessment</w:t>
      </w:r>
      <w:r w:rsidR="00DC393F" w:rsidRPr="00FB4499">
        <w:rPr>
          <w:color w:val="000000" w:themeColor="text1"/>
          <w:shd w:val="clear" w:color="auto" w:fill="FFFFFF"/>
        </w:rPr>
        <w:t>, 2021</w:t>
      </w:r>
      <w:r w:rsidR="00B4159B">
        <w:rPr>
          <w:color w:val="000000" w:themeColor="text1"/>
          <w:shd w:val="clear" w:color="auto" w:fill="FFFFFF"/>
        </w:rPr>
        <w:t>.</w:t>
      </w:r>
    </w:p>
    <w:p w14:paraId="5836B89A" w14:textId="77777777" w:rsidR="00D923C1" w:rsidRPr="00FB4499" w:rsidRDefault="00D923C1" w:rsidP="00575FE0">
      <w:pPr>
        <w:pStyle w:val="ListParagraph"/>
        <w:spacing w:before="60" w:after="60"/>
        <w:rPr>
          <w:color w:val="000000" w:themeColor="text1"/>
          <w:shd w:val="clear" w:color="auto" w:fill="FFFFFF"/>
        </w:rPr>
      </w:pPr>
    </w:p>
    <w:p w14:paraId="4F69F5EB" w14:textId="0A10F3A6" w:rsidR="00575FE0" w:rsidRPr="00FB4499" w:rsidRDefault="00575FE0" w:rsidP="00575FE0">
      <w:pPr>
        <w:pBdr>
          <w:bottom w:val="single" w:sz="6" w:space="1" w:color="auto"/>
        </w:pBdr>
        <w:spacing w:before="120" w:after="120"/>
        <w:contextualSpacing/>
        <w:rPr>
          <w:b/>
          <w:color w:val="000000" w:themeColor="text1"/>
        </w:rPr>
      </w:pPr>
      <w:r w:rsidRPr="00FB4499">
        <w:rPr>
          <w:b/>
          <w:color w:val="000000" w:themeColor="text1"/>
        </w:rPr>
        <w:t>DATA DASHBOARD CITATIONS</w:t>
      </w:r>
    </w:p>
    <w:p w14:paraId="41EE5482" w14:textId="269CB485" w:rsidR="00575FE0" w:rsidRPr="00FB4499" w:rsidRDefault="00575FE0" w:rsidP="00575FE0">
      <w:pPr>
        <w:pStyle w:val="ListParagraph"/>
        <w:numPr>
          <w:ilvl w:val="0"/>
          <w:numId w:val="17"/>
        </w:numPr>
        <w:spacing w:before="60" w:after="60"/>
        <w:rPr>
          <w:color w:val="000000" w:themeColor="text1"/>
          <w:shd w:val="clear" w:color="auto" w:fill="FFFFFF"/>
        </w:rPr>
      </w:pPr>
      <w:proofErr w:type="spellStart"/>
      <w:r w:rsidRPr="00FB4499">
        <w:rPr>
          <w:color w:val="000000"/>
        </w:rPr>
        <w:t>Talagi</w:t>
      </w:r>
      <w:proofErr w:type="spellEnd"/>
      <w:r w:rsidRPr="00FB4499">
        <w:rPr>
          <w:color w:val="000000"/>
        </w:rPr>
        <w:t xml:space="preserve">, D., </w:t>
      </w:r>
      <w:proofErr w:type="spellStart"/>
      <w:r w:rsidRPr="00FB4499">
        <w:rPr>
          <w:color w:val="000000"/>
        </w:rPr>
        <w:t>DeCamp</w:t>
      </w:r>
      <w:proofErr w:type="spellEnd"/>
      <w:r w:rsidRPr="00FB4499">
        <w:rPr>
          <w:color w:val="000000"/>
        </w:rPr>
        <w:t xml:space="preserve">, J., Takahashi, D., Wong, K., Emory, C., </w:t>
      </w:r>
      <w:r w:rsidRPr="00FB4499">
        <w:rPr>
          <w:b/>
          <w:bCs/>
          <w:color w:val="000000"/>
        </w:rPr>
        <w:t>Chu, B</w:t>
      </w:r>
      <w:r w:rsidRPr="00FB4499">
        <w:rPr>
          <w:color w:val="000000"/>
        </w:rPr>
        <w:t xml:space="preserve">., Patil, U., Elliot, E., </w:t>
      </w:r>
      <w:proofErr w:type="spellStart"/>
      <w:r w:rsidRPr="00FB4499">
        <w:rPr>
          <w:color w:val="000000"/>
        </w:rPr>
        <w:t>Katsutani</w:t>
      </w:r>
      <w:proofErr w:type="spellEnd"/>
      <w:r w:rsidRPr="00FB4499">
        <w:rPr>
          <w:color w:val="000000"/>
        </w:rPr>
        <w:t xml:space="preserve">, W., Fontanilla, T., Smith, T., Holmes, J., Curtis, A., Tseng, C. W., </w:t>
      </w:r>
      <w:proofErr w:type="spellStart"/>
      <w:r w:rsidRPr="00FB4499">
        <w:rPr>
          <w:color w:val="000000"/>
        </w:rPr>
        <w:t>Fukada</w:t>
      </w:r>
      <w:proofErr w:type="spellEnd"/>
      <w:r w:rsidRPr="00FB4499">
        <w:rPr>
          <w:color w:val="000000"/>
        </w:rPr>
        <w:t xml:space="preserve">, N., Wood, B., Valera, J., </w:t>
      </w:r>
      <w:proofErr w:type="spellStart"/>
      <w:r w:rsidRPr="00FB4499">
        <w:rPr>
          <w:color w:val="000000"/>
        </w:rPr>
        <w:t>Yurow</w:t>
      </w:r>
      <w:proofErr w:type="spellEnd"/>
      <w:r w:rsidRPr="00FB4499">
        <w:rPr>
          <w:color w:val="000000"/>
        </w:rPr>
        <w:t xml:space="preserve">, J., Aiona, A., Mesereau, E., &amp; Fan, V.Y. (n.d.). Hawai`i Behavioral Health Dashboard: Healthcare Cost and Utilization Project: State Emergency Department Databases Mental Health Dashboard (Version No.). </w:t>
      </w:r>
      <w:r w:rsidR="0025488C" w:rsidRPr="00FB4499">
        <w:rPr>
          <w:color w:val="000000" w:themeColor="text1"/>
          <w:shd w:val="clear" w:color="auto" w:fill="FFFFFF"/>
        </w:rPr>
        <w:t xml:space="preserve">University of </w:t>
      </w:r>
      <w:proofErr w:type="gramStart"/>
      <w:r w:rsidR="0025488C" w:rsidRPr="00FB4499">
        <w:rPr>
          <w:color w:val="000000" w:themeColor="text1"/>
          <w:shd w:val="clear" w:color="auto" w:fill="FFFFFF"/>
        </w:rPr>
        <w:t>Hawai‘</w:t>
      </w:r>
      <w:proofErr w:type="gramEnd"/>
      <w:r w:rsidR="0025488C" w:rsidRPr="00FB4499">
        <w:rPr>
          <w:color w:val="000000" w:themeColor="text1"/>
          <w:shd w:val="clear" w:color="auto" w:fill="FFFFFF"/>
        </w:rPr>
        <w:t>i at Mānoa</w:t>
      </w:r>
      <w:r w:rsidRPr="00FB4499">
        <w:rPr>
          <w:color w:val="000000"/>
        </w:rPr>
        <w:t>, Pacific Health Analytics Collaborative.</w:t>
      </w:r>
    </w:p>
    <w:p w14:paraId="272EA3E8" w14:textId="1CC4C3D1" w:rsidR="00575FE0" w:rsidRPr="00FB4499" w:rsidRDefault="00575FE0" w:rsidP="00575FE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color w:val="000000"/>
        </w:rPr>
      </w:pPr>
      <w:proofErr w:type="spellStart"/>
      <w:r w:rsidRPr="00FB4499">
        <w:rPr>
          <w:color w:val="000000"/>
        </w:rPr>
        <w:t>Talagi</w:t>
      </w:r>
      <w:proofErr w:type="spellEnd"/>
      <w:r w:rsidRPr="00FB4499">
        <w:rPr>
          <w:color w:val="000000"/>
        </w:rPr>
        <w:t xml:space="preserve">, D., </w:t>
      </w:r>
      <w:proofErr w:type="spellStart"/>
      <w:r w:rsidRPr="00FB4499">
        <w:rPr>
          <w:color w:val="000000"/>
        </w:rPr>
        <w:t>DeCamp</w:t>
      </w:r>
      <w:proofErr w:type="spellEnd"/>
      <w:r w:rsidRPr="00FB4499">
        <w:rPr>
          <w:color w:val="000000"/>
        </w:rPr>
        <w:t xml:space="preserve">, J., Takahashi, D., Wong, K., Emory, C., </w:t>
      </w:r>
      <w:r w:rsidRPr="00FB4499">
        <w:rPr>
          <w:b/>
          <w:bCs/>
          <w:color w:val="000000"/>
        </w:rPr>
        <w:t>Chu, B</w:t>
      </w:r>
      <w:r w:rsidRPr="00FB4499">
        <w:rPr>
          <w:color w:val="000000"/>
        </w:rPr>
        <w:t xml:space="preserve">., Patil, U., Elliot, E., </w:t>
      </w:r>
      <w:proofErr w:type="spellStart"/>
      <w:r w:rsidRPr="00FB4499">
        <w:rPr>
          <w:color w:val="000000"/>
        </w:rPr>
        <w:t>Katsutani</w:t>
      </w:r>
      <w:proofErr w:type="spellEnd"/>
      <w:r w:rsidRPr="00FB4499">
        <w:rPr>
          <w:color w:val="000000"/>
        </w:rPr>
        <w:t xml:space="preserve">, W., Fontanilla, T., Smith, T., Holmes, J., Curtis, A., Tseng, C. W., </w:t>
      </w:r>
      <w:proofErr w:type="spellStart"/>
      <w:r w:rsidRPr="00FB4499">
        <w:rPr>
          <w:color w:val="000000"/>
        </w:rPr>
        <w:t>Fukada</w:t>
      </w:r>
      <w:proofErr w:type="spellEnd"/>
      <w:r w:rsidRPr="00FB4499">
        <w:rPr>
          <w:color w:val="000000"/>
        </w:rPr>
        <w:t xml:space="preserve">, N., Wood, B., Valera, J., </w:t>
      </w:r>
      <w:proofErr w:type="spellStart"/>
      <w:r w:rsidRPr="00FB4499">
        <w:rPr>
          <w:color w:val="000000"/>
        </w:rPr>
        <w:t>Yurow</w:t>
      </w:r>
      <w:proofErr w:type="spellEnd"/>
      <w:r w:rsidRPr="00FB4499">
        <w:rPr>
          <w:color w:val="000000"/>
        </w:rPr>
        <w:t xml:space="preserve">, J., Aiona, A., Mesereau, E., &amp; Fan, V.Y. (n.d.). Hawai`i Behavioral Health Dashboard: Healthcare Cost and Utilization Project: State Inpatient Databases Mental Health Dashboard (Version No.). </w:t>
      </w:r>
      <w:r w:rsidR="0025488C" w:rsidRPr="00FB4499">
        <w:rPr>
          <w:color w:val="000000" w:themeColor="text1"/>
          <w:shd w:val="clear" w:color="auto" w:fill="FFFFFF"/>
        </w:rPr>
        <w:t xml:space="preserve">University of </w:t>
      </w:r>
      <w:proofErr w:type="gramStart"/>
      <w:r w:rsidR="0025488C" w:rsidRPr="00FB4499">
        <w:rPr>
          <w:color w:val="000000" w:themeColor="text1"/>
          <w:shd w:val="clear" w:color="auto" w:fill="FFFFFF"/>
        </w:rPr>
        <w:t>Hawai‘</w:t>
      </w:r>
      <w:proofErr w:type="gramEnd"/>
      <w:r w:rsidR="0025488C" w:rsidRPr="00FB4499">
        <w:rPr>
          <w:color w:val="000000" w:themeColor="text1"/>
          <w:shd w:val="clear" w:color="auto" w:fill="FFFFFF"/>
        </w:rPr>
        <w:t>i at Mānoa</w:t>
      </w:r>
      <w:r w:rsidRPr="00FB4499">
        <w:rPr>
          <w:color w:val="000000"/>
        </w:rPr>
        <w:t>, Pacific Health Analytics Collaborative.</w:t>
      </w:r>
    </w:p>
    <w:p w14:paraId="127D8D57" w14:textId="5B54A131" w:rsidR="00575FE0" w:rsidRPr="00FB4499" w:rsidRDefault="00575FE0" w:rsidP="00575FE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color w:val="000000"/>
        </w:rPr>
      </w:pPr>
      <w:proofErr w:type="spellStart"/>
      <w:r w:rsidRPr="00FB4499">
        <w:rPr>
          <w:color w:val="000000"/>
        </w:rPr>
        <w:t>Talagi</w:t>
      </w:r>
      <w:proofErr w:type="spellEnd"/>
      <w:r w:rsidRPr="00FB4499">
        <w:rPr>
          <w:color w:val="000000"/>
        </w:rPr>
        <w:t xml:space="preserve">, D., </w:t>
      </w:r>
      <w:proofErr w:type="spellStart"/>
      <w:r w:rsidRPr="00FB4499">
        <w:rPr>
          <w:color w:val="000000"/>
        </w:rPr>
        <w:t>DeCamp</w:t>
      </w:r>
      <w:proofErr w:type="spellEnd"/>
      <w:r w:rsidRPr="00FB4499">
        <w:rPr>
          <w:color w:val="000000"/>
        </w:rPr>
        <w:t xml:space="preserve">, J., Takahashi, D., Wong, K., Emory, C., </w:t>
      </w:r>
      <w:r w:rsidRPr="00FB4499">
        <w:rPr>
          <w:b/>
          <w:bCs/>
          <w:color w:val="000000"/>
        </w:rPr>
        <w:t>Chu, B</w:t>
      </w:r>
      <w:r w:rsidRPr="00FB4499">
        <w:rPr>
          <w:color w:val="000000"/>
        </w:rPr>
        <w:t xml:space="preserve">., Patil, U., Elliot, E., </w:t>
      </w:r>
      <w:proofErr w:type="spellStart"/>
      <w:r w:rsidRPr="00FB4499">
        <w:rPr>
          <w:color w:val="000000"/>
        </w:rPr>
        <w:t>Katsutani</w:t>
      </w:r>
      <w:proofErr w:type="spellEnd"/>
      <w:r w:rsidRPr="00FB4499">
        <w:rPr>
          <w:color w:val="000000"/>
        </w:rPr>
        <w:t xml:space="preserve">, W., Tseng, C. W., </w:t>
      </w:r>
      <w:proofErr w:type="spellStart"/>
      <w:r w:rsidRPr="00FB4499">
        <w:rPr>
          <w:color w:val="000000"/>
        </w:rPr>
        <w:t>Fukada</w:t>
      </w:r>
      <w:proofErr w:type="spellEnd"/>
      <w:r w:rsidRPr="00FB4499">
        <w:rPr>
          <w:color w:val="000000"/>
        </w:rPr>
        <w:t xml:space="preserve">, N., Wood, B., Valera, J., </w:t>
      </w:r>
      <w:proofErr w:type="spellStart"/>
      <w:r w:rsidRPr="00FB4499">
        <w:rPr>
          <w:color w:val="000000"/>
        </w:rPr>
        <w:t>Yurow</w:t>
      </w:r>
      <w:proofErr w:type="spellEnd"/>
      <w:r w:rsidRPr="00FB4499">
        <w:rPr>
          <w:color w:val="000000"/>
        </w:rPr>
        <w:t xml:space="preserve">, J., Aiona, A., Mesereau, E., &amp; Fan, V.Y. (n.d.). Hawai`i Behavioral Health Dashboard: Healthcare Cost and Utilization Project: State Emergency Department Databases Substance Use Dashboard (Version No.). </w:t>
      </w:r>
      <w:r w:rsidR="0025488C" w:rsidRPr="00FB4499">
        <w:rPr>
          <w:color w:val="000000" w:themeColor="text1"/>
          <w:shd w:val="clear" w:color="auto" w:fill="FFFFFF"/>
        </w:rPr>
        <w:t xml:space="preserve">University of </w:t>
      </w:r>
      <w:proofErr w:type="gramStart"/>
      <w:r w:rsidR="0025488C" w:rsidRPr="00FB4499">
        <w:rPr>
          <w:color w:val="000000" w:themeColor="text1"/>
          <w:shd w:val="clear" w:color="auto" w:fill="FFFFFF"/>
        </w:rPr>
        <w:t>Hawai‘</w:t>
      </w:r>
      <w:proofErr w:type="gramEnd"/>
      <w:r w:rsidR="0025488C" w:rsidRPr="00FB4499">
        <w:rPr>
          <w:color w:val="000000" w:themeColor="text1"/>
          <w:shd w:val="clear" w:color="auto" w:fill="FFFFFF"/>
        </w:rPr>
        <w:t>i at Mānoa</w:t>
      </w:r>
      <w:r w:rsidRPr="00FB4499">
        <w:rPr>
          <w:color w:val="000000"/>
        </w:rPr>
        <w:t>, Pacific Health Analytics Collaborative. </w:t>
      </w:r>
    </w:p>
    <w:p w14:paraId="3A335B60" w14:textId="40ABD444" w:rsidR="00C15165" w:rsidRPr="00FB4499" w:rsidRDefault="00575FE0" w:rsidP="00575FE0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color w:val="000000"/>
        </w:rPr>
      </w:pPr>
      <w:proofErr w:type="spellStart"/>
      <w:r w:rsidRPr="00FB4499">
        <w:rPr>
          <w:color w:val="000000"/>
        </w:rPr>
        <w:t>Talagi</w:t>
      </w:r>
      <w:proofErr w:type="spellEnd"/>
      <w:r w:rsidRPr="00FB4499">
        <w:rPr>
          <w:color w:val="000000"/>
        </w:rPr>
        <w:t xml:space="preserve">, D., </w:t>
      </w:r>
      <w:proofErr w:type="spellStart"/>
      <w:r w:rsidRPr="00FB4499">
        <w:rPr>
          <w:color w:val="000000"/>
        </w:rPr>
        <w:t>DeCamp</w:t>
      </w:r>
      <w:proofErr w:type="spellEnd"/>
      <w:r w:rsidRPr="00FB4499">
        <w:rPr>
          <w:color w:val="000000"/>
        </w:rPr>
        <w:t xml:space="preserve">, J., Takahashi, D., Wong, K., Emory, C., </w:t>
      </w:r>
      <w:r w:rsidRPr="00FB4499">
        <w:rPr>
          <w:b/>
          <w:bCs/>
          <w:color w:val="000000"/>
        </w:rPr>
        <w:t>Chu, B</w:t>
      </w:r>
      <w:r w:rsidRPr="00FB4499">
        <w:rPr>
          <w:color w:val="000000"/>
        </w:rPr>
        <w:t xml:space="preserve">., Patil, U., Elliot, E., </w:t>
      </w:r>
      <w:proofErr w:type="spellStart"/>
      <w:r w:rsidRPr="00FB4499">
        <w:rPr>
          <w:color w:val="000000"/>
        </w:rPr>
        <w:t>Katsutani</w:t>
      </w:r>
      <w:proofErr w:type="spellEnd"/>
      <w:r w:rsidRPr="00FB4499">
        <w:rPr>
          <w:color w:val="000000"/>
        </w:rPr>
        <w:t xml:space="preserve">, W., Tseng, C. W., </w:t>
      </w:r>
      <w:proofErr w:type="spellStart"/>
      <w:r w:rsidRPr="00FB4499">
        <w:rPr>
          <w:color w:val="000000"/>
        </w:rPr>
        <w:t>Hermosura</w:t>
      </w:r>
      <w:proofErr w:type="spellEnd"/>
      <w:r w:rsidRPr="00FB4499">
        <w:rPr>
          <w:color w:val="000000"/>
        </w:rPr>
        <w:t xml:space="preserve">, A., Valera, J., </w:t>
      </w:r>
      <w:proofErr w:type="spellStart"/>
      <w:r w:rsidRPr="00FB4499">
        <w:rPr>
          <w:color w:val="000000"/>
        </w:rPr>
        <w:t>Yurow</w:t>
      </w:r>
      <w:proofErr w:type="spellEnd"/>
      <w:r w:rsidRPr="00FB4499">
        <w:rPr>
          <w:color w:val="000000"/>
        </w:rPr>
        <w:t xml:space="preserve">, J., Aiona, A., Mesereau, E., &amp; Fan, V.Y. (n.d.). Hawai`i Behavioral Health Dashboard: Healthcare Cost and Utilization Project: State Inpatient Databases Substance Use Dashboard (Version No.). </w:t>
      </w:r>
      <w:r w:rsidR="0025488C" w:rsidRPr="00FB4499">
        <w:rPr>
          <w:color w:val="000000" w:themeColor="text1"/>
          <w:shd w:val="clear" w:color="auto" w:fill="FFFFFF"/>
        </w:rPr>
        <w:t xml:space="preserve">University of </w:t>
      </w:r>
      <w:proofErr w:type="gramStart"/>
      <w:r w:rsidR="0025488C" w:rsidRPr="00FB4499">
        <w:rPr>
          <w:color w:val="000000" w:themeColor="text1"/>
          <w:shd w:val="clear" w:color="auto" w:fill="FFFFFF"/>
        </w:rPr>
        <w:t>Hawai‘</w:t>
      </w:r>
      <w:proofErr w:type="gramEnd"/>
      <w:r w:rsidR="0025488C" w:rsidRPr="00FB4499">
        <w:rPr>
          <w:color w:val="000000" w:themeColor="text1"/>
          <w:shd w:val="clear" w:color="auto" w:fill="FFFFFF"/>
        </w:rPr>
        <w:t>i at Mānoa</w:t>
      </w:r>
      <w:r w:rsidRPr="00FB4499">
        <w:rPr>
          <w:color w:val="000000"/>
        </w:rPr>
        <w:t>, Pacific Health Analytics Collaborative.</w:t>
      </w:r>
    </w:p>
    <w:p w14:paraId="19F81C4B" w14:textId="48EC2939" w:rsidR="00C15165" w:rsidRPr="00FB4499" w:rsidRDefault="007D1881" w:rsidP="00575FE0">
      <w:pPr>
        <w:pBdr>
          <w:bottom w:val="single" w:sz="6" w:space="1" w:color="auto"/>
        </w:pBdr>
        <w:spacing w:before="60" w:after="60"/>
        <w:contextualSpacing/>
        <w:rPr>
          <w:b/>
          <w:color w:val="000000" w:themeColor="text1"/>
        </w:rPr>
      </w:pPr>
      <w:r w:rsidRPr="00FB4499">
        <w:rPr>
          <w:b/>
          <w:color w:val="000000" w:themeColor="text1"/>
        </w:rPr>
        <w:t>PROFESSIONAL EXPERIENCE</w:t>
      </w:r>
    </w:p>
    <w:p w14:paraId="1C062217" w14:textId="434BB069" w:rsidR="00B85AD7" w:rsidRPr="00FB4499" w:rsidRDefault="00592C0D" w:rsidP="006843AC">
      <w:pPr>
        <w:spacing w:before="60" w:after="60"/>
        <w:contextualSpacing/>
        <w:rPr>
          <w:color w:val="000000" w:themeColor="text1"/>
        </w:rPr>
      </w:pPr>
      <w:r w:rsidRPr="00FB4499">
        <w:rPr>
          <w:b/>
          <w:bCs/>
          <w:color w:val="000000" w:themeColor="text1"/>
          <w:shd w:val="clear" w:color="auto" w:fill="FFFFFF"/>
        </w:rPr>
        <w:t xml:space="preserve">University of </w:t>
      </w:r>
      <w:proofErr w:type="gramStart"/>
      <w:r w:rsidRPr="00FB4499">
        <w:rPr>
          <w:b/>
          <w:bCs/>
          <w:color w:val="000000" w:themeColor="text1"/>
          <w:shd w:val="clear" w:color="auto" w:fill="FFFFFF"/>
        </w:rPr>
        <w:t>Hawai‘</w:t>
      </w:r>
      <w:proofErr w:type="gramEnd"/>
      <w:r w:rsidRPr="00FB4499">
        <w:rPr>
          <w:b/>
          <w:bCs/>
          <w:color w:val="000000" w:themeColor="text1"/>
          <w:shd w:val="clear" w:color="auto" w:fill="FFFFFF"/>
        </w:rPr>
        <w:t xml:space="preserve">i at </w:t>
      </w:r>
      <w:proofErr w:type="spellStart"/>
      <w:r w:rsidRPr="00FB4499">
        <w:rPr>
          <w:b/>
          <w:bCs/>
          <w:color w:val="000000" w:themeColor="text1"/>
          <w:shd w:val="clear" w:color="auto" w:fill="FFFFFF"/>
        </w:rPr>
        <w:t>Mānoa</w:t>
      </w:r>
      <w:proofErr w:type="spellEnd"/>
      <w:r w:rsidRPr="00FB4499">
        <w:rPr>
          <w:b/>
          <w:bCs/>
          <w:color w:val="000000" w:themeColor="text1"/>
        </w:rPr>
        <w:t xml:space="preserve">, </w:t>
      </w:r>
      <w:r w:rsidR="00F54935" w:rsidRPr="00FB4499">
        <w:rPr>
          <w:b/>
          <w:bCs/>
          <w:color w:val="000000" w:themeColor="text1"/>
        </w:rPr>
        <w:t>Center on Aging</w:t>
      </w:r>
      <w:r w:rsidR="007D1881" w:rsidRPr="00FB4499">
        <w:rPr>
          <w:i/>
          <w:iCs/>
          <w:color w:val="000000" w:themeColor="text1"/>
        </w:rPr>
        <w:tab/>
      </w:r>
      <w:r w:rsidR="007D1881" w:rsidRPr="00FB4499">
        <w:rPr>
          <w:i/>
          <w:iCs/>
          <w:color w:val="000000" w:themeColor="text1"/>
        </w:rPr>
        <w:tab/>
      </w:r>
      <w:r w:rsidR="00B85AD7" w:rsidRPr="00FB4499">
        <w:rPr>
          <w:i/>
          <w:iCs/>
          <w:color w:val="000000" w:themeColor="text1"/>
        </w:rPr>
        <w:tab/>
      </w:r>
      <w:r w:rsidR="00B85AD7" w:rsidRPr="00FB4499">
        <w:rPr>
          <w:i/>
          <w:iCs/>
          <w:color w:val="000000" w:themeColor="text1"/>
        </w:rPr>
        <w:tab/>
      </w:r>
      <w:r w:rsidR="00B85AD7" w:rsidRPr="00FB4499">
        <w:rPr>
          <w:color w:val="000000" w:themeColor="text1"/>
        </w:rPr>
        <w:t>Honolulu, HI</w:t>
      </w:r>
    </w:p>
    <w:p w14:paraId="17011C2D" w14:textId="2C9C6ABC" w:rsidR="00433DD2" w:rsidRPr="00FB4499" w:rsidRDefault="00592C0D" w:rsidP="006843AC">
      <w:pPr>
        <w:spacing w:before="60" w:after="60"/>
        <w:contextualSpacing/>
        <w:rPr>
          <w:i/>
          <w:iCs/>
          <w:color w:val="000000" w:themeColor="text1"/>
        </w:rPr>
      </w:pPr>
      <w:r w:rsidRPr="00FB4499">
        <w:rPr>
          <w:i/>
          <w:iCs/>
          <w:color w:val="000000" w:themeColor="text1"/>
        </w:rPr>
        <w:t>Graduate Research Assistant</w:t>
      </w:r>
      <w:r w:rsidRPr="00FB4499">
        <w:rPr>
          <w:i/>
          <w:iCs/>
          <w:color w:val="000000" w:themeColor="text1"/>
        </w:rPr>
        <w:tab/>
      </w:r>
      <w:r w:rsidRPr="00FB4499">
        <w:rPr>
          <w:color w:val="000000" w:themeColor="text1"/>
        </w:rPr>
        <w:t xml:space="preserve"> </w:t>
      </w:r>
      <w:r w:rsidR="00B85AD7" w:rsidRPr="00FB4499">
        <w:rPr>
          <w:i/>
          <w:iCs/>
          <w:color w:val="000000" w:themeColor="text1"/>
        </w:rPr>
        <w:t xml:space="preserve">                 </w:t>
      </w:r>
      <w:r w:rsidR="00B85AD7" w:rsidRPr="00FB4499">
        <w:rPr>
          <w:i/>
          <w:iCs/>
          <w:color w:val="000000" w:themeColor="text1"/>
        </w:rPr>
        <w:tab/>
      </w:r>
      <w:r w:rsidR="00B85AD7" w:rsidRPr="00FB4499">
        <w:rPr>
          <w:i/>
          <w:iCs/>
          <w:color w:val="000000" w:themeColor="text1"/>
        </w:rPr>
        <w:tab/>
      </w:r>
      <w:r w:rsidR="00B85AD7" w:rsidRPr="00FB4499">
        <w:rPr>
          <w:i/>
          <w:iCs/>
          <w:color w:val="000000" w:themeColor="text1"/>
        </w:rPr>
        <w:tab/>
      </w:r>
      <w:r w:rsidR="00B85AD7" w:rsidRPr="00FB4499">
        <w:rPr>
          <w:i/>
          <w:iCs/>
          <w:color w:val="000000" w:themeColor="text1"/>
        </w:rPr>
        <w:tab/>
        <w:t xml:space="preserve"> </w:t>
      </w:r>
      <w:r w:rsidR="00B85AD7" w:rsidRPr="00FB4499">
        <w:rPr>
          <w:color w:val="000000" w:themeColor="text1"/>
        </w:rPr>
        <w:tab/>
      </w:r>
      <w:r w:rsidR="00B85AD7" w:rsidRPr="00FB4499">
        <w:rPr>
          <w:color w:val="000000" w:themeColor="text1"/>
        </w:rPr>
        <w:tab/>
      </w:r>
      <w:r w:rsidR="00B85AD7" w:rsidRPr="00FB4499">
        <w:rPr>
          <w:i/>
          <w:iCs/>
          <w:color w:val="000000" w:themeColor="text1"/>
        </w:rPr>
        <w:t>2019 - Present</w:t>
      </w:r>
    </w:p>
    <w:p w14:paraId="7356BD2F" w14:textId="77777777" w:rsidR="00A0787D" w:rsidRPr="00A0787D" w:rsidRDefault="00A0787D" w:rsidP="00A0787D">
      <w:pPr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 w:rsidRPr="00A0787D">
        <w:rPr>
          <w:color w:val="000000"/>
        </w:rPr>
        <w:t>Performed data collection, data cleaning, data visualization, data analysis, and data quality assessment of administrative health insurance claims data using R and Python.</w:t>
      </w:r>
    </w:p>
    <w:p w14:paraId="75C6E705" w14:textId="77777777" w:rsidR="00A0787D" w:rsidRPr="00A0787D" w:rsidRDefault="00A0787D" w:rsidP="00A0787D">
      <w:pPr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 w:rsidRPr="00A0787D">
        <w:rPr>
          <w:color w:val="000000"/>
        </w:rPr>
        <w:t xml:space="preserve">Assisted in the preparation and crafting of evaluation reports for the </w:t>
      </w:r>
      <w:proofErr w:type="gramStart"/>
      <w:r w:rsidRPr="00A0787D">
        <w:rPr>
          <w:color w:val="000000"/>
        </w:rPr>
        <w:t>Hawai‘</w:t>
      </w:r>
      <w:proofErr w:type="gramEnd"/>
      <w:r w:rsidRPr="00A0787D">
        <w:rPr>
          <w:color w:val="000000"/>
        </w:rPr>
        <w:t>i Opioid Initiative.</w:t>
      </w:r>
    </w:p>
    <w:p w14:paraId="3407FB1E" w14:textId="53DCE9FB" w:rsidR="00A0787D" w:rsidRPr="00A0787D" w:rsidRDefault="00A0787D" w:rsidP="00A0787D">
      <w:pPr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 w:rsidRPr="00A0787D">
        <w:rPr>
          <w:color w:val="000000"/>
        </w:rPr>
        <w:t xml:space="preserve">Collaborated with research analysts, data scientists, and junior faculty in the design, creation, and release of the </w:t>
      </w:r>
      <w:proofErr w:type="gramStart"/>
      <w:r w:rsidRPr="00A0787D">
        <w:rPr>
          <w:color w:val="000000"/>
        </w:rPr>
        <w:t>Hawai‘</w:t>
      </w:r>
      <w:proofErr w:type="gramEnd"/>
      <w:r>
        <w:rPr>
          <w:color w:val="000000"/>
        </w:rPr>
        <w:t xml:space="preserve">i </w:t>
      </w:r>
      <w:r w:rsidRPr="00A0787D">
        <w:rPr>
          <w:color w:val="000000"/>
        </w:rPr>
        <w:t>Behavioral Dashboard.</w:t>
      </w:r>
    </w:p>
    <w:p w14:paraId="30D4F5D9" w14:textId="03004651" w:rsidR="00CB6E8F" w:rsidRPr="00642522" w:rsidRDefault="00EB6773" w:rsidP="00642522">
      <w:pPr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lastRenderedPageBreak/>
        <w:t>Mentored and supervised</w:t>
      </w:r>
      <w:r w:rsidR="00A0787D" w:rsidRPr="00A0787D">
        <w:rPr>
          <w:color w:val="000000"/>
        </w:rPr>
        <w:t xml:space="preserve"> </w:t>
      </w:r>
      <w:r w:rsidR="00A0787D">
        <w:rPr>
          <w:color w:val="000000"/>
        </w:rPr>
        <w:t xml:space="preserve">fellow </w:t>
      </w:r>
      <w:r w:rsidR="00A0787D" w:rsidRPr="00A0787D">
        <w:rPr>
          <w:color w:val="000000"/>
        </w:rPr>
        <w:t>colleagues in performing rapid lit reviews; preparing and rendering reports in LaTeX; and learning techniques in data collection, data cleaning, data visualization, and data inference in R and Stata.</w:t>
      </w:r>
    </w:p>
    <w:p w14:paraId="3F3172A0" w14:textId="278EC294" w:rsidR="00B85AD7" w:rsidRPr="00FB4499" w:rsidRDefault="00F54935" w:rsidP="006843AC">
      <w:pPr>
        <w:spacing w:before="60" w:after="60"/>
        <w:contextualSpacing/>
        <w:rPr>
          <w:color w:val="000000" w:themeColor="text1"/>
        </w:rPr>
      </w:pPr>
      <w:r w:rsidRPr="00FB4499">
        <w:rPr>
          <w:b/>
          <w:bCs/>
          <w:color w:val="000000" w:themeColor="text1"/>
          <w:shd w:val="clear" w:color="auto" w:fill="FFFFFF"/>
        </w:rPr>
        <w:t xml:space="preserve">University of </w:t>
      </w:r>
      <w:proofErr w:type="gramStart"/>
      <w:r w:rsidR="001159EC" w:rsidRPr="00FB4499">
        <w:rPr>
          <w:b/>
          <w:bCs/>
          <w:color w:val="000000" w:themeColor="text1"/>
          <w:shd w:val="clear" w:color="auto" w:fill="FFFFFF"/>
        </w:rPr>
        <w:t>Hawai‘</w:t>
      </w:r>
      <w:proofErr w:type="gramEnd"/>
      <w:r w:rsidR="001159EC" w:rsidRPr="00FB4499">
        <w:rPr>
          <w:b/>
          <w:bCs/>
          <w:color w:val="000000" w:themeColor="text1"/>
          <w:shd w:val="clear" w:color="auto" w:fill="FFFFFF"/>
        </w:rPr>
        <w:t>i</w:t>
      </w:r>
      <w:r w:rsidR="001159EC" w:rsidRPr="00FB4499">
        <w:rPr>
          <w:b/>
          <w:bCs/>
          <w:color w:val="000000" w:themeColor="text1"/>
          <w:shd w:val="clear" w:color="auto" w:fill="FFFFFF"/>
        </w:rPr>
        <w:t xml:space="preserve"> </w:t>
      </w:r>
      <w:r w:rsidRPr="00FB4499">
        <w:rPr>
          <w:b/>
          <w:bCs/>
          <w:color w:val="000000" w:themeColor="text1"/>
          <w:shd w:val="clear" w:color="auto" w:fill="FFFFFF"/>
        </w:rPr>
        <w:t xml:space="preserve">at </w:t>
      </w:r>
      <w:proofErr w:type="spellStart"/>
      <w:r w:rsidRPr="00FB4499">
        <w:rPr>
          <w:b/>
          <w:bCs/>
          <w:color w:val="000000" w:themeColor="text1"/>
          <w:shd w:val="clear" w:color="auto" w:fill="FFFFFF"/>
        </w:rPr>
        <w:t>Mānoa</w:t>
      </w:r>
      <w:proofErr w:type="spellEnd"/>
      <w:r w:rsidRPr="00FB4499">
        <w:rPr>
          <w:b/>
          <w:bCs/>
          <w:color w:val="000000" w:themeColor="text1"/>
        </w:rPr>
        <w:t xml:space="preserve">, Department of Economics    </w:t>
      </w:r>
      <w:r w:rsidRPr="00FB4499">
        <w:rPr>
          <w:color w:val="000000" w:themeColor="text1"/>
        </w:rPr>
        <w:t xml:space="preserve">         </w:t>
      </w:r>
      <w:r w:rsidR="00B85AD7" w:rsidRPr="00FB4499">
        <w:rPr>
          <w:color w:val="000000" w:themeColor="text1"/>
        </w:rPr>
        <w:tab/>
      </w:r>
      <w:r w:rsidR="00B85AD7" w:rsidRPr="00FB4499">
        <w:rPr>
          <w:color w:val="000000" w:themeColor="text1"/>
        </w:rPr>
        <w:tab/>
        <w:t>Honolulu, HI</w:t>
      </w:r>
    </w:p>
    <w:p w14:paraId="4C3E4A19" w14:textId="7AE0C333" w:rsidR="00F54935" w:rsidRPr="00FB4499" w:rsidRDefault="00F54935" w:rsidP="006843AC">
      <w:pPr>
        <w:spacing w:before="60" w:after="60"/>
        <w:contextualSpacing/>
        <w:rPr>
          <w:color w:val="000000" w:themeColor="text1"/>
        </w:rPr>
      </w:pPr>
      <w:r w:rsidRPr="00FB4499">
        <w:rPr>
          <w:i/>
          <w:iCs/>
          <w:color w:val="000000" w:themeColor="text1"/>
        </w:rPr>
        <w:t>Lecturer</w:t>
      </w:r>
      <w:r w:rsidRPr="00FB4499">
        <w:rPr>
          <w:color w:val="000000" w:themeColor="text1"/>
        </w:rPr>
        <w:t xml:space="preserve"> </w:t>
      </w:r>
      <w:r w:rsidR="00B85AD7" w:rsidRPr="00FB4499">
        <w:rPr>
          <w:color w:val="000000" w:themeColor="text1"/>
        </w:rPr>
        <w:tab/>
      </w:r>
      <w:r w:rsidR="00B85AD7" w:rsidRPr="00FB4499">
        <w:rPr>
          <w:color w:val="000000" w:themeColor="text1"/>
        </w:rPr>
        <w:tab/>
      </w:r>
      <w:r w:rsidR="00B85AD7" w:rsidRPr="00FB4499">
        <w:rPr>
          <w:color w:val="000000" w:themeColor="text1"/>
        </w:rPr>
        <w:tab/>
      </w:r>
      <w:r w:rsidR="00B85AD7" w:rsidRPr="00FB4499">
        <w:rPr>
          <w:color w:val="000000" w:themeColor="text1"/>
        </w:rPr>
        <w:tab/>
      </w:r>
      <w:r w:rsidR="00B85AD7" w:rsidRPr="00FB4499">
        <w:rPr>
          <w:color w:val="000000" w:themeColor="text1"/>
        </w:rPr>
        <w:tab/>
      </w:r>
      <w:r w:rsidR="00B85AD7" w:rsidRPr="00FB4499">
        <w:rPr>
          <w:color w:val="000000" w:themeColor="text1"/>
        </w:rPr>
        <w:tab/>
      </w:r>
      <w:r w:rsidR="00B85AD7" w:rsidRPr="00FB4499">
        <w:rPr>
          <w:color w:val="000000" w:themeColor="text1"/>
        </w:rPr>
        <w:tab/>
      </w:r>
      <w:r w:rsidR="00B85AD7" w:rsidRPr="00FB4499">
        <w:rPr>
          <w:color w:val="000000" w:themeColor="text1"/>
        </w:rPr>
        <w:tab/>
      </w:r>
      <w:r w:rsidR="00B85AD7" w:rsidRPr="00FB4499">
        <w:rPr>
          <w:color w:val="000000" w:themeColor="text1"/>
        </w:rPr>
        <w:tab/>
      </w:r>
      <w:r w:rsidR="00B85AD7" w:rsidRPr="00FB4499">
        <w:rPr>
          <w:color w:val="000000" w:themeColor="text1"/>
        </w:rPr>
        <w:tab/>
      </w:r>
      <w:r w:rsidR="00B85AD7" w:rsidRPr="00FB4499">
        <w:rPr>
          <w:i/>
          <w:iCs/>
          <w:color w:val="000000" w:themeColor="text1"/>
        </w:rPr>
        <w:t>2019 - Present</w:t>
      </w:r>
      <w:r w:rsidR="00B85AD7" w:rsidRPr="00FB4499">
        <w:rPr>
          <w:color w:val="000000" w:themeColor="text1"/>
        </w:rPr>
        <w:t xml:space="preserve"> </w:t>
      </w:r>
    </w:p>
    <w:p w14:paraId="3A7D2E61" w14:textId="7BF96CAD" w:rsidR="0021279C" w:rsidRPr="00CB6E8F" w:rsidRDefault="00CB6E8F" w:rsidP="0021279C">
      <w:pPr>
        <w:pStyle w:val="ListParagraph"/>
        <w:numPr>
          <w:ilvl w:val="0"/>
          <w:numId w:val="21"/>
        </w:numPr>
        <w:spacing w:before="60" w:after="60"/>
        <w:rPr>
          <w:color w:val="000000" w:themeColor="text1"/>
        </w:rPr>
      </w:pPr>
      <w:r w:rsidRPr="00CB6E8F">
        <w:rPr>
          <w:color w:val="000000" w:themeColor="text1"/>
        </w:rPr>
        <w:t xml:space="preserve">Taught </w:t>
      </w:r>
      <w:r>
        <w:rPr>
          <w:color w:val="000000" w:themeColor="text1"/>
        </w:rPr>
        <w:t xml:space="preserve">undergraduate </w:t>
      </w:r>
      <w:r w:rsidRPr="00CB6E8F">
        <w:rPr>
          <w:color w:val="000000" w:themeColor="text1"/>
        </w:rPr>
        <w:t xml:space="preserve">courses in the </w:t>
      </w:r>
      <w:r>
        <w:rPr>
          <w:color w:val="000000" w:themeColor="text1"/>
        </w:rPr>
        <w:t xml:space="preserve">subjects </w:t>
      </w:r>
      <w:r w:rsidRPr="00CB6E8F">
        <w:rPr>
          <w:color w:val="000000" w:themeColor="text1"/>
        </w:rPr>
        <w:t>related</w:t>
      </w:r>
      <w:r>
        <w:rPr>
          <w:color w:val="000000" w:themeColor="text1"/>
        </w:rPr>
        <w:t xml:space="preserve"> </w:t>
      </w:r>
      <w:r w:rsidRPr="00CB6E8F">
        <w:rPr>
          <w:color w:val="000000" w:themeColor="text1"/>
        </w:rPr>
        <w:t xml:space="preserve">to microeconomic theory, macroeconomic theory, and data analysis and visualization.  </w:t>
      </w:r>
    </w:p>
    <w:p w14:paraId="0E09E03A" w14:textId="34DB4EAB" w:rsidR="000D0676" w:rsidRPr="000D0676" w:rsidRDefault="000D0676" w:rsidP="000D0676">
      <w:pPr>
        <w:pStyle w:val="ListParagraph"/>
        <w:numPr>
          <w:ilvl w:val="0"/>
          <w:numId w:val="21"/>
        </w:numPr>
        <w:rPr>
          <w:rStyle w:val="Strong"/>
        </w:rPr>
      </w:pPr>
      <w:r w:rsidRPr="000D0676">
        <w:rPr>
          <w:rStyle w:val="red-underline"/>
          <w:color w:val="000000"/>
        </w:rPr>
        <w:t>Designed</w:t>
      </w:r>
      <w:r w:rsidRPr="000D0676">
        <w:rPr>
          <w:rStyle w:val="apple-converted-space"/>
          <w:b/>
          <w:bCs/>
          <w:color w:val="000000"/>
        </w:rPr>
        <w:t> </w:t>
      </w:r>
      <w:r w:rsidRPr="000D0676">
        <w:rPr>
          <w:rStyle w:val="Strong"/>
          <w:b w:val="0"/>
          <w:bCs w:val="0"/>
          <w:color w:val="000000"/>
        </w:rPr>
        <w:t>and constructed a learning curriculum that is easily accessible for students both in classrooms and online environments.</w:t>
      </w:r>
    </w:p>
    <w:p w14:paraId="4BA7563B" w14:textId="57B0E6CA" w:rsidR="008F3BC8" w:rsidRPr="008F3BC8" w:rsidRDefault="008F3BC8" w:rsidP="008F3BC8">
      <w:pPr>
        <w:pStyle w:val="ListParagraph"/>
        <w:numPr>
          <w:ilvl w:val="0"/>
          <w:numId w:val="21"/>
        </w:numPr>
        <w:rPr>
          <w:b/>
          <w:bCs/>
        </w:rPr>
      </w:pPr>
      <w:r w:rsidRPr="008F3BC8">
        <w:rPr>
          <w:rStyle w:val="red-underline"/>
          <w:color w:val="000000"/>
        </w:rPr>
        <w:t>Created</w:t>
      </w:r>
      <w:r w:rsidRPr="008F3BC8">
        <w:rPr>
          <w:rStyle w:val="apple-converted-space"/>
          <w:color w:val="000000"/>
        </w:rPr>
        <w:t> </w:t>
      </w:r>
      <w:r w:rsidRPr="008F3BC8">
        <w:rPr>
          <w:rStyle w:val="Strong"/>
          <w:b w:val="0"/>
          <w:bCs w:val="0"/>
          <w:color w:val="000000"/>
        </w:rPr>
        <w:t>and i</w:t>
      </w:r>
      <w:r w:rsidR="00B4159B">
        <w:rPr>
          <w:rStyle w:val="Strong"/>
          <w:b w:val="0"/>
          <w:bCs w:val="0"/>
          <w:color w:val="000000"/>
        </w:rPr>
        <w:t>mplemented</w:t>
      </w:r>
      <w:r w:rsidRPr="008F3BC8">
        <w:rPr>
          <w:rStyle w:val="Strong"/>
          <w:b w:val="0"/>
          <w:bCs w:val="0"/>
          <w:color w:val="000000"/>
        </w:rPr>
        <w:t xml:space="preserve"> a six-week intensive summer data analysis and visualization course for students pursuing quantitative economics.</w:t>
      </w:r>
    </w:p>
    <w:p w14:paraId="1C565941" w14:textId="77777777" w:rsidR="00433DD2" w:rsidRPr="00FB4499" w:rsidRDefault="00433DD2" w:rsidP="006843AC">
      <w:pPr>
        <w:spacing w:before="60" w:after="60"/>
        <w:contextualSpacing/>
        <w:rPr>
          <w:color w:val="000000" w:themeColor="text1"/>
        </w:rPr>
      </w:pPr>
    </w:p>
    <w:p w14:paraId="19172282" w14:textId="5C464855" w:rsidR="00B85AD7" w:rsidRPr="00FB4499" w:rsidRDefault="001159EC" w:rsidP="00B85AD7">
      <w:pPr>
        <w:spacing w:before="60" w:after="60"/>
        <w:contextualSpacing/>
        <w:rPr>
          <w:i/>
          <w:iCs/>
          <w:color w:val="000000" w:themeColor="text1"/>
        </w:rPr>
      </w:pPr>
      <w:proofErr w:type="gramStart"/>
      <w:r w:rsidRPr="00FB4499">
        <w:rPr>
          <w:b/>
          <w:bCs/>
          <w:color w:val="000000" w:themeColor="text1"/>
          <w:shd w:val="clear" w:color="auto" w:fill="FFFFFF"/>
        </w:rPr>
        <w:t>Hawai‘</w:t>
      </w:r>
      <w:proofErr w:type="gramEnd"/>
      <w:r w:rsidRPr="00FB4499">
        <w:rPr>
          <w:b/>
          <w:bCs/>
          <w:color w:val="000000" w:themeColor="text1"/>
          <w:shd w:val="clear" w:color="auto" w:fill="FFFFFF"/>
        </w:rPr>
        <w:t>i</w:t>
      </w:r>
      <w:r w:rsidR="00433DD2" w:rsidRPr="00FB4499">
        <w:rPr>
          <w:b/>
          <w:bCs/>
          <w:color w:val="000000" w:themeColor="text1"/>
        </w:rPr>
        <w:t xml:space="preserve"> Literacy Foundation</w:t>
      </w:r>
      <w:r w:rsidR="00433DD2" w:rsidRPr="00FB4499">
        <w:rPr>
          <w:b/>
          <w:bCs/>
          <w:color w:val="000000" w:themeColor="text1"/>
        </w:rPr>
        <w:tab/>
      </w:r>
      <w:r w:rsidR="00B85AD7" w:rsidRPr="00FB4499">
        <w:rPr>
          <w:b/>
          <w:bCs/>
          <w:color w:val="000000" w:themeColor="text1"/>
        </w:rPr>
        <w:tab/>
      </w:r>
      <w:r w:rsidR="00B85AD7" w:rsidRPr="00FB4499">
        <w:rPr>
          <w:b/>
          <w:bCs/>
          <w:color w:val="000000" w:themeColor="text1"/>
        </w:rPr>
        <w:tab/>
      </w:r>
      <w:r w:rsidR="00B85AD7" w:rsidRPr="00FB4499">
        <w:rPr>
          <w:b/>
          <w:bCs/>
          <w:color w:val="000000" w:themeColor="text1"/>
        </w:rPr>
        <w:tab/>
      </w:r>
      <w:r w:rsidR="00B85AD7" w:rsidRPr="00FB4499">
        <w:rPr>
          <w:b/>
          <w:bCs/>
          <w:color w:val="000000" w:themeColor="text1"/>
        </w:rPr>
        <w:tab/>
      </w:r>
      <w:r w:rsidR="00B85AD7" w:rsidRPr="00FB4499">
        <w:rPr>
          <w:b/>
          <w:bCs/>
          <w:color w:val="000000" w:themeColor="text1"/>
        </w:rPr>
        <w:tab/>
      </w:r>
      <w:r w:rsidR="00B85AD7" w:rsidRPr="00FB4499">
        <w:rPr>
          <w:b/>
          <w:bCs/>
          <w:color w:val="000000" w:themeColor="text1"/>
        </w:rPr>
        <w:tab/>
      </w:r>
      <w:r w:rsidR="00B85AD7" w:rsidRPr="00FB4499">
        <w:rPr>
          <w:color w:val="000000" w:themeColor="text1"/>
        </w:rPr>
        <w:t xml:space="preserve">Honolulu, HI </w:t>
      </w:r>
      <w:r w:rsidR="00433DD2" w:rsidRPr="00FB4499">
        <w:rPr>
          <w:i/>
          <w:iCs/>
          <w:color w:val="000000" w:themeColor="text1"/>
        </w:rPr>
        <w:t>Intern</w:t>
      </w:r>
      <w:r w:rsidR="00592C0D" w:rsidRPr="00FB4499">
        <w:rPr>
          <w:i/>
          <w:iCs/>
          <w:color w:val="000000" w:themeColor="text1"/>
        </w:rPr>
        <w:t xml:space="preserve">   </w:t>
      </w:r>
      <w:r w:rsidR="00B85AD7" w:rsidRPr="00FB4499">
        <w:rPr>
          <w:i/>
          <w:iCs/>
          <w:color w:val="000000" w:themeColor="text1"/>
        </w:rPr>
        <w:tab/>
      </w:r>
      <w:r w:rsidR="00B85AD7" w:rsidRPr="00FB4499">
        <w:rPr>
          <w:i/>
          <w:iCs/>
          <w:color w:val="000000" w:themeColor="text1"/>
        </w:rPr>
        <w:tab/>
      </w:r>
      <w:r w:rsidR="00B85AD7" w:rsidRPr="00FB4499">
        <w:rPr>
          <w:i/>
          <w:iCs/>
          <w:color w:val="000000" w:themeColor="text1"/>
        </w:rPr>
        <w:tab/>
      </w:r>
      <w:r w:rsidR="00B85AD7" w:rsidRPr="00FB4499">
        <w:rPr>
          <w:i/>
          <w:iCs/>
          <w:color w:val="000000" w:themeColor="text1"/>
        </w:rPr>
        <w:tab/>
      </w:r>
      <w:r w:rsidR="00B85AD7" w:rsidRPr="00FB4499">
        <w:rPr>
          <w:i/>
          <w:iCs/>
          <w:color w:val="000000" w:themeColor="text1"/>
        </w:rPr>
        <w:tab/>
      </w:r>
      <w:r w:rsidR="00B85AD7" w:rsidRPr="00FB4499">
        <w:rPr>
          <w:i/>
          <w:iCs/>
          <w:color w:val="000000" w:themeColor="text1"/>
        </w:rPr>
        <w:tab/>
      </w:r>
      <w:r w:rsidR="00B85AD7" w:rsidRPr="00FB4499">
        <w:rPr>
          <w:i/>
          <w:iCs/>
          <w:color w:val="000000" w:themeColor="text1"/>
        </w:rPr>
        <w:tab/>
      </w:r>
      <w:r w:rsidR="00B85AD7" w:rsidRPr="00FB4499">
        <w:rPr>
          <w:i/>
          <w:iCs/>
          <w:color w:val="000000" w:themeColor="text1"/>
        </w:rPr>
        <w:tab/>
      </w:r>
      <w:r w:rsidR="00B85AD7" w:rsidRPr="00FB4499">
        <w:rPr>
          <w:i/>
          <w:iCs/>
          <w:color w:val="000000" w:themeColor="text1"/>
        </w:rPr>
        <w:tab/>
      </w:r>
      <w:r w:rsidR="008C5BCD">
        <w:rPr>
          <w:i/>
          <w:iCs/>
          <w:color w:val="000000" w:themeColor="text1"/>
        </w:rPr>
        <w:t>May 2014- Aug 2014</w:t>
      </w:r>
    </w:p>
    <w:p w14:paraId="68655839" w14:textId="00539761" w:rsidR="00BE091D" w:rsidRPr="00BE091D" w:rsidRDefault="008343AD" w:rsidP="00BE091D">
      <w:pPr>
        <w:pStyle w:val="ListParagraph"/>
        <w:numPr>
          <w:ilvl w:val="0"/>
          <w:numId w:val="21"/>
        </w:numPr>
        <w:spacing w:before="60" w:after="60"/>
        <w:rPr>
          <w:color w:val="000000" w:themeColor="text1"/>
        </w:rPr>
      </w:pPr>
      <w:r>
        <w:rPr>
          <w:color w:val="000000" w:themeColor="text1"/>
        </w:rPr>
        <w:t xml:space="preserve">Taught </w:t>
      </w:r>
      <w:r w:rsidR="00BE091D" w:rsidRPr="00BE091D">
        <w:rPr>
          <w:color w:val="000000"/>
        </w:rPr>
        <w:t>children from low-income housing communities in learning basic literacy skills in reading and writing.</w:t>
      </w:r>
    </w:p>
    <w:p w14:paraId="69EC96BC" w14:textId="0711C1A6" w:rsidR="0015144F" w:rsidRDefault="0015144F" w:rsidP="0021279C">
      <w:pPr>
        <w:pStyle w:val="ListParagraph"/>
        <w:numPr>
          <w:ilvl w:val="0"/>
          <w:numId w:val="21"/>
        </w:numPr>
        <w:spacing w:before="60" w:after="60"/>
        <w:rPr>
          <w:color w:val="000000" w:themeColor="text1"/>
        </w:rPr>
      </w:pPr>
      <w:r>
        <w:rPr>
          <w:color w:val="000000" w:themeColor="text1"/>
        </w:rPr>
        <w:t>Designed</w:t>
      </w:r>
      <w:r w:rsidR="00D37C5A">
        <w:rPr>
          <w:color w:val="000000" w:themeColor="text1"/>
        </w:rPr>
        <w:t xml:space="preserve"> </w:t>
      </w:r>
      <w:r>
        <w:rPr>
          <w:color w:val="000000" w:themeColor="text1"/>
        </w:rPr>
        <w:t>and implemented lessons plans to be conducted in a K-5 classroom setting</w:t>
      </w:r>
      <w:r w:rsidR="00B4159B">
        <w:rPr>
          <w:color w:val="000000" w:themeColor="text1"/>
        </w:rPr>
        <w:t>.</w:t>
      </w:r>
    </w:p>
    <w:p w14:paraId="4EB878F2" w14:textId="4F3EBAAC" w:rsidR="00B85AD7" w:rsidRPr="0021279C" w:rsidRDefault="0015144F" w:rsidP="0021279C">
      <w:pPr>
        <w:pStyle w:val="ListParagraph"/>
        <w:numPr>
          <w:ilvl w:val="0"/>
          <w:numId w:val="21"/>
        </w:numPr>
        <w:spacing w:before="60" w:after="60"/>
        <w:rPr>
          <w:color w:val="000000" w:themeColor="text1"/>
        </w:rPr>
      </w:pPr>
      <w:r>
        <w:rPr>
          <w:color w:val="000000" w:themeColor="text1"/>
        </w:rPr>
        <w:t>Assisted in the preparation and filing of grants for non-profit funding mechanisms</w:t>
      </w:r>
      <w:r w:rsidR="00B4159B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4EC31304" w14:textId="77777777" w:rsidR="00B85AD7" w:rsidRPr="00FB4499" w:rsidRDefault="00B85AD7" w:rsidP="006843AC">
      <w:pPr>
        <w:pBdr>
          <w:bottom w:val="single" w:sz="6" w:space="1" w:color="auto"/>
        </w:pBdr>
        <w:spacing w:before="60" w:after="60"/>
        <w:contextualSpacing/>
        <w:rPr>
          <w:b/>
          <w:color w:val="000000" w:themeColor="text1"/>
        </w:rPr>
      </w:pPr>
    </w:p>
    <w:p w14:paraId="42973040" w14:textId="54FCA5D9" w:rsidR="00575FE0" w:rsidRPr="00FB4499" w:rsidRDefault="00400EEB" w:rsidP="00E5068B">
      <w:pPr>
        <w:pBdr>
          <w:bottom w:val="single" w:sz="6" w:space="1" w:color="auto"/>
        </w:pBdr>
        <w:spacing w:before="60" w:after="60"/>
        <w:contextualSpacing/>
        <w:rPr>
          <w:b/>
          <w:color w:val="000000" w:themeColor="text1"/>
        </w:rPr>
      </w:pPr>
      <w:r w:rsidRPr="00FB4499">
        <w:rPr>
          <w:b/>
          <w:color w:val="000000" w:themeColor="text1"/>
        </w:rPr>
        <w:t>TEACHING</w:t>
      </w:r>
    </w:p>
    <w:p w14:paraId="6BCB987D" w14:textId="6C924613" w:rsidR="00E34D08" w:rsidRPr="00FB4499" w:rsidRDefault="00E34D08" w:rsidP="004D5DCC">
      <w:pPr>
        <w:spacing w:before="60" w:after="60"/>
        <w:contextualSpacing/>
        <w:rPr>
          <w:b/>
          <w:bCs/>
          <w:color w:val="000000" w:themeColor="text1"/>
        </w:rPr>
      </w:pPr>
      <w:r w:rsidRPr="00FB4499">
        <w:rPr>
          <w:b/>
          <w:bCs/>
          <w:color w:val="000000" w:themeColor="text1"/>
          <w:shd w:val="clear" w:color="auto" w:fill="FFFFFF"/>
        </w:rPr>
        <w:t xml:space="preserve">University of </w:t>
      </w:r>
      <w:proofErr w:type="gramStart"/>
      <w:r w:rsidRPr="00FB4499">
        <w:rPr>
          <w:b/>
          <w:bCs/>
          <w:color w:val="000000" w:themeColor="text1"/>
          <w:shd w:val="clear" w:color="auto" w:fill="FFFFFF"/>
        </w:rPr>
        <w:t>Hawai‘</w:t>
      </w:r>
      <w:proofErr w:type="gramEnd"/>
      <w:r w:rsidRPr="00FB4499">
        <w:rPr>
          <w:b/>
          <w:bCs/>
          <w:color w:val="000000" w:themeColor="text1"/>
          <w:shd w:val="clear" w:color="auto" w:fill="FFFFFF"/>
        </w:rPr>
        <w:t>i at Mānoa</w:t>
      </w:r>
      <w:r w:rsidRPr="00FB4499">
        <w:rPr>
          <w:b/>
          <w:bCs/>
          <w:color w:val="000000" w:themeColor="text1"/>
        </w:rPr>
        <w:t xml:space="preserve">, Department of Economics </w:t>
      </w:r>
      <w:r w:rsidR="00214528" w:rsidRPr="00FB4499">
        <w:rPr>
          <w:b/>
          <w:bCs/>
          <w:color w:val="000000" w:themeColor="text1"/>
        </w:rPr>
        <w:t xml:space="preserve">(Instructor) </w:t>
      </w:r>
    </w:p>
    <w:p w14:paraId="0ED206C2" w14:textId="085FFCA2" w:rsidR="00214528" w:rsidRPr="00FB4499" w:rsidRDefault="00214528" w:rsidP="00214528">
      <w:pPr>
        <w:pStyle w:val="ListParagraph"/>
        <w:numPr>
          <w:ilvl w:val="0"/>
          <w:numId w:val="13"/>
        </w:numPr>
        <w:spacing w:before="60" w:after="60"/>
        <w:rPr>
          <w:iCs/>
          <w:color w:val="000000" w:themeColor="text1"/>
        </w:rPr>
      </w:pPr>
      <w:r w:rsidRPr="00412DC3">
        <w:rPr>
          <w:i/>
          <w:color w:val="000000" w:themeColor="text1"/>
        </w:rPr>
        <w:t>ECON 130 Principles of Microeconomics</w:t>
      </w:r>
      <w:r w:rsidRPr="00FB4499">
        <w:rPr>
          <w:iCs/>
          <w:color w:val="000000" w:themeColor="text1"/>
        </w:rPr>
        <w:tab/>
      </w:r>
      <w:r w:rsidRPr="00FB4499">
        <w:rPr>
          <w:iCs/>
          <w:color w:val="000000" w:themeColor="text1"/>
        </w:rPr>
        <w:tab/>
        <w:t>Spring 2019, Spring 2020, Fall 2022</w:t>
      </w:r>
    </w:p>
    <w:p w14:paraId="586963E1" w14:textId="7F0F0F7C" w:rsidR="00214528" w:rsidRPr="00FB4499" w:rsidRDefault="00214528" w:rsidP="00214528">
      <w:pPr>
        <w:pStyle w:val="ListParagraph"/>
        <w:numPr>
          <w:ilvl w:val="0"/>
          <w:numId w:val="13"/>
        </w:numPr>
        <w:spacing w:before="60" w:after="60"/>
        <w:rPr>
          <w:iCs/>
          <w:color w:val="000000" w:themeColor="text1"/>
        </w:rPr>
      </w:pPr>
      <w:r w:rsidRPr="00412DC3">
        <w:rPr>
          <w:i/>
          <w:color w:val="000000" w:themeColor="text1"/>
        </w:rPr>
        <w:t>ECON 131 Principles of Macroeconomics</w:t>
      </w:r>
      <w:r w:rsidRPr="00FB4499">
        <w:rPr>
          <w:iCs/>
          <w:color w:val="000000" w:themeColor="text1"/>
        </w:rPr>
        <w:tab/>
      </w:r>
      <w:r w:rsidRPr="00FB4499">
        <w:rPr>
          <w:iCs/>
          <w:color w:val="000000" w:themeColor="text1"/>
        </w:rPr>
        <w:tab/>
        <w:t>Summer 2021</w:t>
      </w:r>
      <w:r w:rsidRPr="00FB4499">
        <w:rPr>
          <w:iCs/>
          <w:color w:val="000000" w:themeColor="text1"/>
        </w:rPr>
        <w:tab/>
      </w:r>
    </w:p>
    <w:p w14:paraId="716C6C88" w14:textId="1E7919AF" w:rsidR="00214528" w:rsidRPr="00FB4499" w:rsidRDefault="00214528" w:rsidP="00214528">
      <w:pPr>
        <w:pStyle w:val="ListParagraph"/>
        <w:numPr>
          <w:ilvl w:val="0"/>
          <w:numId w:val="13"/>
        </w:numPr>
        <w:spacing w:before="60" w:after="60"/>
        <w:rPr>
          <w:iCs/>
          <w:color w:val="000000" w:themeColor="text1"/>
        </w:rPr>
      </w:pPr>
      <w:r w:rsidRPr="00412DC3">
        <w:rPr>
          <w:i/>
          <w:color w:val="000000" w:themeColor="text1"/>
        </w:rPr>
        <w:t>ECON 256 Data Analysis and Visualization</w:t>
      </w:r>
      <w:r w:rsidRPr="00FB4499">
        <w:rPr>
          <w:iCs/>
          <w:color w:val="000000" w:themeColor="text1"/>
        </w:rPr>
        <w:tab/>
      </w:r>
      <w:r w:rsidRPr="00FB4499">
        <w:rPr>
          <w:iCs/>
          <w:color w:val="000000" w:themeColor="text1"/>
        </w:rPr>
        <w:tab/>
        <w:t>Summer 2022</w:t>
      </w:r>
      <w:r w:rsidRPr="00FB4499">
        <w:rPr>
          <w:iCs/>
          <w:color w:val="000000" w:themeColor="text1"/>
        </w:rPr>
        <w:tab/>
      </w:r>
    </w:p>
    <w:p w14:paraId="0060E72B" w14:textId="508C5555" w:rsidR="00575FE0" w:rsidRPr="00FB4499" w:rsidRDefault="00214528" w:rsidP="00E5068B">
      <w:pPr>
        <w:pStyle w:val="ListParagraph"/>
        <w:numPr>
          <w:ilvl w:val="0"/>
          <w:numId w:val="13"/>
        </w:numPr>
        <w:spacing w:before="60" w:after="60"/>
        <w:rPr>
          <w:iCs/>
          <w:color w:val="000000" w:themeColor="text1"/>
        </w:rPr>
      </w:pPr>
      <w:r w:rsidRPr="00412DC3">
        <w:rPr>
          <w:i/>
          <w:color w:val="000000" w:themeColor="text1"/>
        </w:rPr>
        <w:t>ECON 300 Intermediate Macroeconomics</w:t>
      </w:r>
      <w:r w:rsidRPr="00FB4499">
        <w:rPr>
          <w:iCs/>
          <w:color w:val="000000" w:themeColor="text1"/>
        </w:rPr>
        <w:tab/>
      </w:r>
      <w:r w:rsidRPr="00FB4499">
        <w:rPr>
          <w:iCs/>
          <w:color w:val="000000" w:themeColor="text1"/>
        </w:rPr>
        <w:tab/>
        <w:t>Summer 2019, Summer 2020</w:t>
      </w:r>
    </w:p>
    <w:p w14:paraId="5A04AE1A" w14:textId="77777777" w:rsidR="00453ADF" w:rsidRPr="00FB4499" w:rsidRDefault="00453ADF" w:rsidP="00214528">
      <w:pPr>
        <w:spacing w:before="60" w:after="60"/>
        <w:contextualSpacing/>
        <w:rPr>
          <w:b/>
          <w:bCs/>
          <w:color w:val="000000" w:themeColor="text1"/>
          <w:shd w:val="clear" w:color="auto" w:fill="FFFFFF"/>
        </w:rPr>
      </w:pPr>
    </w:p>
    <w:p w14:paraId="459111B5" w14:textId="432E15BC" w:rsidR="00214528" w:rsidRPr="00FB4499" w:rsidRDefault="00214528" w:rsidP="00214528">
      <w:pPr>
        <w:spacing w:before="60" w:after="60"/>
        <w:contextualSpacing/>
        <w:rPr>
          <w:b/>
          <w:bCs/>
          <w:color w:val="000000" w:themeColor="text1"/>
        </w:rPr>
      </w:pPr>
      <w:r w:rsidRPr="00FB4499">
        <w:rPr>
          <w:b/>
          <w:bCs/>
          <w:color w:val="000000" w:themeColor="text1"/>
          <w:shd w:val="clear" w:color="auto" w:fill="FFFFFF"/>
        </w:rPr>
        <w:t xml:space="preserve">University of </w:t>
      </w:r>
      <w:proofErr w:type="gramStart"/>
      <w:r w:rsidRPr="00FB4499">
        <w:rPr>
          <w:b/>
          <w:bCs/>
          <w:color w:val="000000" w:themeColor="text1"/>
          <w:shd w:val="clear" w:color="auto" w:fill="FFFFFF"/>
        </w:rPr>
        <w:t>Hawai‘</w:t>
      </w:r>
      <w:proofErr w:type="gramEnd"/>
      <w:r w:rsidRPr="00FB4499">
        <w:rPr>
          <w:b/>
          <w:bCs/>
          <w:color w:val="000000" w:themeColor="text1"/>
          <w:shd w:val="clear" w:color="auto" w:fill="FFFFFF"/>
        </w:rPr>
        <w:t>i at Mānoa</w:t>
      </w:r>
      <w:r w:rsidRPr="00FB4499">
        <w:rPr>
          <w:b/>
          <w:bCs/>
          <w:color w:val="000000" w:themeColor="text1"/>
        </w:rPr>
        <w:t xml:space="preserve">, Department of Economics (Teaching Assistant) </w:t>
      </w:r>
    </w:p>
    <w:p w14:paraId="46E55ACD" w14:textId="77777777" w:rsidR="00187FBE" w:rsidRPr="00187FBE" w:rsidRDefault="00214528" w:rsidP="00187FBE">
      <w:pPr>
        <w:pStyle w:val="ListParagraph"/>
        <w:numPr>
          <w:ilvl w:val="0"/>
          <w:numId w:val="14"/>
        </w:numPr>
        <w:spacing w:before="60" w:after="60"/>
        <w:rPr>
          <w:i/>
          <w:color w:val="000000" w:themeColor="text1"/>
        </w:rPr>
      </w:pPr>
      <w:r w:rsidRPr="00FB4499">
        <w:rPr>
          <w:i/>
          <w:color w:val="000000" w:themeColor="text1"/>
        </w:rPr>
        <w:t>ECON 130 Principles of Microeconomics</w:t>
      </w:r>
      <w:r w:rsidRPr="00FB4499">
        <w:rPr>
          <w:i/>
          <w:color w:val="000000" w:themeColor="text1"/>
        </w:rPr>
        <w:tab/>
      </w:r>
      <w:r w:rsidRPr="00FB4499">
        <w:rPr>
          <w:i/>
          <w:color w:val="000000" w:themeColor="text1"/>
        </w:rPr>
        <w:tab/>
      </w:r>
      <w:r w:rsidRPr="00FB4499">
        <w:rPr>
          <w:color w:val="000000" w:themeColor="text1"/>
        </w:rPr>
        <w:t xml:space="preserve">Fall 2016, Spring 2017, </w:t>
      </w:r>
      <w:r w:rsidRPr="00187FBE">
        <w:rPr>
          <w:color w:val="000000" w:themeColor="text1"/>
        </w:rPr>
        <w:t xml:space="preserve">Fall 2018, </w:t>
      </w:r>
    </w:p>
    <w:p w14:paraId="0613EDA9" w14:textId="2605C864" w:rsidR="00214528" w:rsidRPr="00187FBE" w:rsidRDefault="00214528" w:rsidP="00187FBE">
      <w:pPr>
        <w:spacing w:before="60" w:after="60"/>
        <w:ind w:left="5040" w:firstLine="720"/>
        <w:rPr>
          <w:i/>
          <w:color w:val="000000" w:themeColor="text1"/>
        </w:rPr>
      </w:pPr>
      <w:r w:rsidRPr="00187FBE">
        <w:rPr>
          <w:color w:val="000000" w:themeColor="text1"/>
        </w:rPr>
        <w:t>Spring 2019</w:t>
      </w:r>
    </w:p>
    <w:p w14:paraId="5F57D37B" w14:textId="15AD7784" w:rsidR="003F53A6" w:rsidRDefault="00571658" w:rsidP="00AA7FF8">
      <w:pPr>
        <w:pStyle w:val="ListParagraph"/>
        <w:numPr>
          <w:ilvl w:val="0"/>
          <w:numId w:val="14"/>
        </w:numPr>
        <w:spacing w:before="60" w:after="60"/>
        <w:rPr>
          <w:iCs/>
          <w:color w:val="000000" w:themeColor="text1"/>
        </w:rPr>
      </w:pPr>
      <w:r>
        <w:rPr>
          <w:i/>
          <w:color w:val="000000" w:themeColor="text1"/>
        </w:rPr>
        <w:t xml:space="preserve">ECON </w:t>
      </w:r>
      <w:r w:rsidR="00214528" w:rsidRPr="00187FBE">
        <w:rPr>
          <w:i/>
          <w:color w:val="000000" w:themeColor="text1"/>
        </w:rPr>
        <w:t>425 Introduction to Econometrics</w:t>
      </w:r>
      <w:r w:rsidR="00214528" w:rsidRPr="00187FBE">
        <w:rPr>
          <w:i/>
          <w:color w:val="000000" w:themeColor="text1"/>
        </w:rPr>
        <w:tab/>
      </w:r>
      <w:r w:rsidR="00214528" w:rsidRPr="00187FBE">
        <w:rPr>
          <w:i/>
          <w:color w:val="000000" w:themeColor="text1"/>
        </w:rPr>
        <w:tab/>
      </w:r>
      <w:r w:rsidR="00214528" w:rsidRPr="00187FBE">
        <w:rPr>
          <w:iCs/>
          <w:color w:val="000000" w:themeColor="text1"/>
        </w:rPr>
        <w:t>Spring 2019</w:t>
      </w:r>
    </w:p>
    <w:p w14:paraId="3ACEC830" w14:textId="77777777" w:rsidR="00F046F4" w:rsidRPr="00F046F4" w:rsidRDefault="00F046F4" w:rsidP="00F046F4">
      <w:pPr>
        <w:pStyle w:val="ListParagraph"/>
        <w:spacing w:before="60" w:after="60"/>
        <w:ind w:left="480"/>
        <w:rPr>
          <w:iCs/>
          <w:color w:val="000000" w:themeColor="text1"/>
        </w:rPr>
      </w:pPr>
    </w:p>
    <w:p w14:paraId="0636B2C5" w14:textId="2090FD11" w:rsidR="00C15165" w:rsidRPr="00FB4499" w:rsidRDefault="007D1881" w:rsidP="00575FE0">
      <w:pPr>
        <w:pBdr>
          <w:bottom w:val="single" w:sz="6" w:space="1" w:color="auto"/>
        </w:pBdr>
        <w:spacing w:before="60" w:after="60"/>
        <w:contextualSpacing/>
        <w:rPr>
          <w:b/>
          <w:color w:val="000000" w:themeColor="text1"/>
        </w:rPr>
      </w:pPr>
      <w:r w:rsidRPr="00FB4499">
        <w:rPr>
          <w:b/>
          <w:color w:val="000000" w:themeColor="text1"/>
        </w:rPr>
        <w:t>AWARDS AND ACHIEVEMENTS</w:t>
      </w:r>
    </w:p>
    <w:p w14:paraId="4192D541" w14:textId="45D9DE7D" w:rsidR="009372AD" w:rsidRPr="00FB4499" w:rsidRDefault="009372AD" w:rsidP="006843AC">
      <w:pPr>
        <w:spacing w:before="60" w:after="60"/>
        <w:contextualSpacing/>
        <w:rPr>
          <w:color w:val="000000" w:themeColor="text1"/>
        </w:rPr>
      </w:pPr>
      <w:r w:rsidRPr="00FB4499">
        <w:rPr>
          <w:b/>
          <w:bCs/>
          <w:color w:val="000000" w:themeColor="text1"/>
        </w:rPr>
        <w:t>B</w:t>
      </w:r>
      <w:r w:rsidR="00D73EF2" w:rsidRPr="00FB4499">
        <w:rPr>
          <w:b/>
          <w:bCs/>
          <w:color w:val="000000" w:themeColor="text1"/>
        </w:rPr>
        <w:t>urnham</w:t>
      </w:r>
      <w:r w:rsidRPr="00FB4499">
        <w:rPr>
          <w:b/>
          <w:bCs/>
          <w:color w:val="000000" w:themeColor="text1"/>
        </w:rPr>
        <w:t xml:space="preserve"> </w:t>
      </w:r>
      <w:r w:rsidR="003C6ABB">
        <w:rPr>
          <w:b/>
          <w:bCs/>
          <w:color w:val="000000" w:themeColor="text1"/>
        </w:rPr>
        <w:t xml:space="preserve">O. </w:t>
      </w:r>
      <w:r w:rsidRPr="00FB4499">
        <w:rPr>
          <w:b/>
          <w:bCs/>
          <w:color w:val="000000" w:themeColor="text1"/>
        </w:rPr>
        <w:t xml:space="preserve">Campbell </w:t>
      </w:r>
      <w:r w:rsidR="00D73EF2" w:rsidRPr="00FB4499">
        <w:rPr>
          <w:b/>
          <w:bCs/>
          <w:color w:val="000000" w:themeColor="text1"/>
        </w:rPr>
        <w:t>Scholarship</w:t>
      </w:r>
      <w:r w:rsidRPr="00FB4499">
        <w:rPr>
          <w:b/>
          <w:bCs/>
          <w:color w:val="000000" w:themeColor="text1"/>
        </w:rPr>
        <w:tab/>
      </w:r>
      <w:r w:rsidRPr="00FB4499">
        <w:rPr>
          <w:b/>
          <w:bCs/>
          <w:color w:val="000000" w:themeColor="text1"/>
        </w:rPr>
        <w:tab/>
      </w:r>
      <w:r w:rsidRPr="00FB4499">
        <w:rPr>
          <w:b/>
          <w:bCs/>
          <w:color w:val="000000" w:themeColor="text1"/>
        </w:rPr>
        <w:tab/>
      </w:r>
      <w:r w:rsidRPr="00FB4499">
        <w:rPr>
          <w:b/>
          <w:bCs/>
          <w:color w:val="000000" w:themeColor="text1"/>
        </w:rPr>
        <w:tab/>
      </w:r>
      <w:r w:rsidRPr="00FB4499">
        <w:rPr>
          <w:b/>
          <w:bCs/>
          <w:color w:val="000000" w:themeColor="text1"/>
        </w:rPr>
        <w:tab/>
      </w:r>
      <w:r w:rsidR="00147E43" w:rsidRPr="00FB4499">
        <w:rPr>
          <w:b/>
          <w:bCs/>
          <w:color w:val="000000" w:themeColor="text1"/>
        </w:rPr>
        <w:t xml:space="preserve">           </w:t>
      </w:r>
      <w:r w:rsidRPr="00FB4499">
        <w:rPr>
          <w:color w:val="000000" w:themeColor="text1"/>
        </w:rPr>
        <w:t>2022</w:t>
      </w:r>
    </w:p>
    <w:p w14:paraId="1D7AB278" w14:textId="056C5A37" w:rsidR="009372AD" w:rsidRPr="00FB4499" w:rsidRDefault="009372AD" w:rsidP="006843AC">
      <w:pPr>
        <w:spacing w:before="60" w:after="60"/>
        <w:contextualSpacing/>
        <w:rPr>
          <w:i/>
          <w:iCs/>
          <w:color w:val="000000" w:themeColor="text1"/>
        </w:rPr>
      </w:pPr>
      <w:r w:rsidRPr="00FB4499">
        <w:rPr>
          <w:i/>
          <w:iCs/>
          <w:color w:val="000000" w:themeColor="text1"/>
          <w:shd w:val="clear" w:color="auto" w:fill="FFFFFF"/>
        </w:rPr>
        <w:t xml:space="preserve">University of </w:t>
      </w:r>
      <w:proofErr w:type="gramStart"/>
      <w:r w:rsidRPr="00FB4499">
        <w:rPr>
          <w:i/>
          <w:iCs/>
          <w:color w:val="000000" w:themeColor="text1"/>
          <w:shd w:val="clear" w:color="auto" w:fill="FFFFFF"/>
        </w:rPr>
        <w:t>Hawai‘</w:t>
      </w:r>
      <w:proofErr w:type="gramEnd"/>
      <w:r w:rsidRPr="00FB4499">
        <w:rPr>
          <w:i/>
          <w:iCs/>
          <w:color w:val="000000" w:themeColor="text1"/>
          <w:shd w:val="clear" w:color="auto" w:fill="FFFFFF"/>
        </w:rPr>
        <w:t>i at Mānoa</w:t>
      </w:r>
      <w:r w:rsidRPr="00FB4499">
        <w:rPr>
          <w:i/>
          <w:iCs/>
          <w:color w:val="000000" w:themeColor="text1"/>
        </w:rPr>
        <w:t>, Department of Economics</w:t>
      </w:r>
    </w:p>
    <w:p w14:paraId="28CD9692" w14:textId="77777777" w:rsidR="009372AD" w:rsidRPr="00FB4499" w:rsidRDefault="009372AD" w:rsidP="006843AC">
      <w:pPr>
        <w:spacing w:before="60" w:after="60"/>
        <w:contextualSpacing/>
        <w:rPr>
          <w:b/>
          <w:bCs/>
          <w:color w:val="000000" w:themeColor="text1"/>
        </w:rPr>
      </w:pPr>
    </w:p>
    <w:p w14:paraId="3D9F1903" w14:textId="7900C3C6" w:rsidR="006D192B" w:rsidRPr="00FB4499" w:rsidRDefault="006D192B" w:rsidP="006843AC">
      <w:pPr>
        <w:spacing w:before="60" w:after="60"/>
        <w:contextualSpacing/>
        <w:rPr>
          <w:color w:val="000000" w:themeColor="text1"/>
        </w:rPr>
      </w:pPr>
      <w:r w:rsidRPr="00FB4499">
        <w:rPr>
          <w:b/>
          <w:bCs/>
          <w:color w:val="000000" w:themeColor="text1"/>
        </w:rPr>
        <w:t>Graduate Assistantship</w:t>
      </w:r>
      <w:r w:rsidRPr="00FB4499">
        <w:rPr>
          <w:color w:val="000000" w:themeColor="text1"/>
        </w:rPr>
        <w:t xml:space="preserve"> </w:t>
      </w:r>
      <w:r w:rsidRPr="00FB4499">
        <w:rPr>
          <w:color w:val="000000" w:themeColor="text1"/>
        </w:rPr>
        <w:tab/>
      </w:r>
      <w:r w:rsidRPr="00FB4499">
        <w:rPr>
          <w:color w:val="000000" w:themeColor="text1"/>
        </w:rPr>
        <w:tab/>
      </w:r>
      <w:r w:rsidRPr="00FB4499">
        <w:rPr>
          <w:color w:val="000000" w:themeColor="text1"/>
        </w:rPr>
        <w:tab/>
      </w:r>
      <w:r w:rsidRPr="00FB4499">
        <w:rPr>
          <w:color w:val="000000" w:themeColor="text1"/>
        </w:rPr>
        <w:tab/>
      </w:r>
      <w:r w:rsidRPr="00FB4499">
        <w:rPr>
          <w:color w:val="000000" w:themeColor="text1"/>
        </w:rPr>
        <w:tab/>
      </w:r>
      <w:r w:rsidRPr="00FB4499">
        <w:rPr>
          <w:color w:val="000000" w:themeColor="text1"/>
        </w:rPr>
        <w:tab/>
      </w:r>
      <w:r w:rsidRPr="00FB4499">
        <w:rPr>
          <w:color w:val="000000" w:themeColor="text1"/>
        </w:rPr>
        <w:tab/>
      </w:r>
      <w:r w:rsidR="00147E43" w:rsidRPr="00FB4499">
        <w:rPr>
          <w:color w:val="000000" w:themeColor="text1"/>
        </w:rPr>
        <w:t xml:space="preserve">           </w:t>
      </w:r>
      <w:r w:rsidRPr="00FB4499">
        <w:rPr>
          <w:color w:val="000000" w:themeColor="text1"/>
        </w:rPr>
        <w:t>2016</w:t>
      </w:r>
      <w:r w:rsidR="00147E43" w:rsidRPr="00FB4499">
        <w:rPr>
          <w:color w:val="000000" w:themeColor="text1"/>
        </w:rPr>
        <w:t xml:space="preserve"> </w:t>
      </w:r>
      <w:r w:rsidRPr="00FB4499">
        <w:rPr>
          <w:color w:val="000000" w:themeColor="text1"/>
        </w:rPr>
        <w:t>-</w:t>
      </w:r>
      <w:r w:rsidR="00147E43" w:rsidRPr="00FB4499">
        <w:rPr>
          <w:color w:val="000000" w:themeColor="text1"/>
        </w:rPr>
        <w:t xml:space="preserve"> </w:t>
      </w:r>
      <w:r w:rsidR="00A90318">
        <w:rPr>
          <w:color w:val="000000" w:themeColor="text1"/>
        </w:rPr>
        <w:t>Present</w:t>
      </w:r>
    </w:p>
    <w:p w14:paraId="1F662688" w14:textId="4F6BF039" w:rsidR="008F5430" w:rsidRPr="00FB4499" w:rsidRDefault="00FD179F" w:rsidP="008F5430">
      <w:pPr>
        <w:spacing w:before="60" w:after="60"/>
        <w:contextualSpacing/>
        <w:rPr>
          <w:i/>
          <w:iCs/>
          <w:color w:val="000000" w:themeColor="text1"/>
        </w:rPr>
      </w:pPr>
      <w:r w:rsidRPr="00FB4499">
        <w:rPr>
          <w:i/>
          <w:iCs/>
          <w:color w:val="000000" w:themeColor="text1"/>
          <w:shd w:val="clear" w:color="auto" w:fill="FFFFFF"/>
        </w:rPr>
        <w:t xml:space="preserve">University of </w:t>
      </w:r>
      <w:proofErr w:type="gramStart"/>
      <w:r w:rsidRPr="00FB4499">
        <w:rPr>
          <w:i/>
          <w:iCs/>
          <w:color w:val="000000" w:themeColor="text1"/>
          <w:shd w:val="clear" w:color="auto" w:fill="FFFFFF"/>
        </w:rPr>
        <w:t>Hawai‘</w:t>
      </w:r>
      <w:proofErr w:type="gramEnd"/>
      <w:r w:rsidRPr="00FB4499">
        <w:rPr>
          <w:i/>
          <w:iCs/>
          <w:color w:val="000000" w:themeColor="text1"/>
          <w:shd w:val="clear" w:color="auto" w:fill="FFFFFF"/>
        </w:rPr>
        <w:t>i at Mānoa</w:t>
      </w:r>
      <w:r w:rsidR="006D192B" w:rsidRPr="00FB4499">
        <w:rPr>
          <w:i/>
          <w:iCs/>
          <w:color w:val="000000" w:themeColor="text1"/>
        </w:rPr>
        <w:t xml:space="preserve">, Department of Economics </w:t>
      </w:r>
    </w:p>
    <w:p w14:paraId="7AEB9BA9" w14:textId="77777777" w:rsidR="008F5430" w:rsidRPr="00FB4499" w:rsidRDefault="008F5430" w:rsidP="008F5430">
      <w:pPr>
        <w:spacing w:before="60" w:after="60"/>
        <w:contextualSpacing/>
        <w:rPr>
          <w:i/>
          <w:iCs/>
          <w:color w:val="000000" w:themeColor="text1"/>
        </w:rPr>
      </w:pPr>
    </w:p>
    <w:p w14:paraId="77031282" w14:textId="69DF0AD3" w:rsidR="00DC5188" w:rsidRPr="00FB4499" w:rsidRDefault="00DC5188" w:rsidP="006843AC">
      <w:pPr>
        <w:spacing w:before="60" w:after="60"/>
        <w:contextualSpacing/>
        <w:rPr>
          <w:color w:val="000000" w:themeColor="text1"/>
        </w:rPr>
      </w:pPr>
      <w:r w:rsidRPr="00FB4499">
        <w:rPr>
          <w:b/>
          <w:bCs/>
          <w:color w:val="000000" w:themeColor="text1"/>
        </w:rPr>
        <w:t xml:space="preserve">Frances Davis </w:t>
      </w:r>
      <w:r w:rsidR="00F54935" w:rsidRPr="00FB4499">
        <w:rPr>
          <w:b/>
          <w:bCs/>
          <w:color w:val="000000" w:themeColor="text1"/>
        </w:rPr>
        <w:t xml:space="preserve">Graduate Student </w:t>
      </w:r>
      <w:r w:rsidRPr="00FB4499">
        <w:rPr>
          <w:b/>
          <w:bCs/>
          <w:color w:val="000000" w:themeColor="text1"/>
        </w:rPr>
        <w:t xml:space="preserve">Teaching Nomination                                     </w:t>
      </w:r>
      <w:r w:rsidRPr="00FB4499">
        <w:rPr>
          <w:color w:val="000000" w:themeColor="text1"/>
        </w:rPr>
        <w:t>2016</w:t>
      </w:r>
      <w:r w:rsidR="00147E43" w:rsidRPr="00FB4499">
        <w:rPr>
          <w:color w:val="000000" w:themeColor="text1"/>
        </w:rPr>
        <w:t xml:space="preserve"> </w:t>
      </w:r>
      <w:r w:rsidRPr="00FB4499">
        <w:rPr>
          <w:color w:val="000000" w:themeColor="text1"/>
        </w:rPr>
        <w:t>-</w:t>
      </w:r>
      <w:r w:rsidR="00147E43" w:rsidRPr="00FB4499">
        <w:rPr>
          <w:color w:val="000000" w:themeColor="text1"/>
        </w:rPr>
        <w:t xml:space="preserve"> </w:t>
      </w:r>
      <w:r w:rsidRPr="00FB4499">
        <w:rPr>
          <w:color w:val="000000" w:themeColor="text1"/>
        </w:rPr>
        <w:t>201</w:t>
      </w:r>
      <w:r w:rsidR="00D1583A" w:rsidRPr="00FB4499">
        <w:rPr>
          <w:color w:val="000000" w:themeColor="text1"/>
        </w:rPr>
        <w:t>9</w:t>
      </w:r>
    </w:p>
    <w:p w14:paraId="4BE9FACA" w14:textId="2A24BAAE" w:rsidR="00DC5188" w:rsidRPr="00FB4499" w:rsidRDefault="00FD179F" w:rsidP="006843AC">
      <w:pPr>
        <w:spacing w:before="60" w:after="60"/>
        <w:contextualSpacing/>
        <w:rPr>
          <w:i/>
          <w:iCs/>
          <w:color w:val="000000" w:themeColor="text1"/>
        </w:rPr>
      </w:pPr>
      <w:r w:rsidRPr="00FB4499">
        <w:rPr>
          <w:i/>
          <w:iCs/>
          <w:color w:val="000000" w:themeColor="text1"/>
          <w:shd w:val="clear" w:color="auto" w:fill="FFFFFF"/>
        </w:rPr>
        <w:t xml:space="preserve">University of </w:t>
      </w:r>
      <w:proofErr w:type="gramStart"/>
      <w:r w:rsidRPr="00FB4499">
        <w:rPr>
          <w:i/>
          <w:iCs/>
          <w:color w:val="000000" w:themeColor="text1"/>
          <w:shd w:val="clear" w:color="auto" w:fill="FFFFFF"/>
        </w:rPr>
        <w:t>Hawai‘</w:t>
      </w:r>
      <w:proofErr w:type="gramEnd"/>
      <w:r w:rsidRPr="00FB4499">
        <w:rPr>
          <w:i/>
          <w:iCs/>
          <w:color w:val="000000" w:themeColor="text1"/>
          <w:shd w:val="clear" w:color="auto" w:fill="FFFFFF"/>
        </w:rPr>
        <w:t>i at Mānoa</w:t>
      </w:r>
      <w:r w:rsidR="00DC5188" w:rsidRPr="00FB4499">
        <w:rPr>
          <w:i/>
          <w:iCs/>
          <w:color w:val="000000" w:themeColor="text1"/>
        </w:rPr>
        <w:t xml:space="preserve">, Department of Economics </w:t>
      </w:r>
    </w:p>
    <w:p w14:paraId="5C39374A" w14:textId="77777777" w:rsidR="00FD179F" w:rsidRPr="00FB4499" w:rsidRDefault="00FD179F" w:rsidP="006843AC">
      <w:pPr>
        <w:spacing w:before="60" w:after="60"/>
        <w:contextualSpacing/>
        <w:rPr>
          <w:color w:val="000000" w:themeColor="text1"/>
        </w:rPr>
      </w:pPr>
    </w:p>
    <w:p w14:paraId="7DAB7E7E" w14:textId="2A408F7C" w:rsidR="00DC5188" w:rsidRPr="00FB4499" w:rsidRDefault="00DC5188" w:rsidP="006843AC">
      <w:pPr>
        <w:spacing w:before="60" w:after="60"/>
        <w:contextualSpacing/>
        <w:rPr>
          <w:color w:val="000000" w:themeColor="text1"/>
        </w:rPr>
      </w:pPr>
      <w:r w:rsidRPr="00FB4499">
        <w:rPr>
          <w:b/>
          <w:bCs/>
          <w:color w:val="000000" w:themeColor="text1"/>
        </w:rPr>
        <w:t xml:space="preserve">Phi </w:t>
      </w:r>
      <w:r w:rsidR="00A67699" w:rsidRPr="00FB4499">
        <w:rPr>
          <w:b/>
          <w:bCs/>
          <w:color w:val="000000" w:themeColor="text1"/>
        </w:rPr>
        <w:t>Upsilon</w:t>
      </w:r>
      <w:r w:rsidRPr="00FB4499">
        <w:rPr>
          <w:b/>
          <w:bCs/>
          <w:color w:val="000000" w:themeColor="text1"/>
        </w:rPr>
        <w:t xml:space="preserve"> Omicron Officer</w:t>
      </w:r>
      <w:r w:rsidRPr="00FB4499">
        <w:rPr>
          <w:color w:val="000000" w:themeColor="text1"/>
        </w:rPr>
        <w:t xml:space="preserve">                                                       </w:t>
      </w:r>
      <w:r w:rsidRPr="00FB4499">
        <w:rPr>
          <w:color w:val="000000" w:themeColor="text1"/>
        </w:rPr>
        <w:tab/>
      </w:r>
      <w:r w:rsidRPr="00FB4499">
        <w:rPr>
          <w:color w:val="000000" w:themeColor="text1"/>
        </w:rPr>
        <w:tab/>
      </w:r>
      <w:r w:rsidR="00147E43" w:rsidRPr="00FB4499">
        <w:rPr>
          <w:color w:val="000000" w:themeColor="text1"/>
        </w:rPr>
        <w:t xml:space="preserve">           </w:t>
      </w:r>
      <w:r w:rsidRPr="00FB4499">
        <w:rPr>
          <w:color w:val="000000" w:themeColor="text1"/>
        </w:rPr>
        <w:t>2012</w:t>
      </w:r>
      <w:r w:rsidR="00147E43" w:rsidRPr="00FB4499">
        <w:rPr>
          <w:color w:val="000000" w:themeColor="text1"/>
        </w:rPr>
        <w:t xml:space="preserve"> </w:t>
      </w:r>
      <w:r w:rsidRPr="00FB4499">
        <w:rPr>
          <w:color w:val="000000" w:themeColor="text1"/>
        </w:rPr>
        <w:t>-</w:t>
      </w:r>
      <w:r w:rsidR="00147E43" w:rsidRPr="00FB4499">
        <w:rPr>
          <w:color w:val="000000" w:themeColor="text1"/>
        </w:rPr>
        <w:t xml:space="preserve"> </w:t>
      </w:r>
      <w:r w:rsidRPr="00FB4499">
        <w:rPr>
          <w:color w:val="000000" w:themeColor="text1"/>
        </w:rPr>
        <w:t>2015</w:t>
      </w:r>
    </w:p>
    <w:p w14:paraId="3FAB1989" w14:textId="3C964068" w:rsidR="008F5430" w:rsidRPr="00FB4499" w:rsidRDefault="00FD179F" w:rsidP="008F5430">
      <w:pPr>
        <w:spacing w:before="60" w:after="60"/>
        <w:contextualSpacing/>
        <w:rPr>
          <w:i/>
          <w:iCs/>
          <w:color w:val="000000" w:themeColor="text1"/>
        </w:rPr>
      </w:pPr>
      <w:r w:rsidRPr="00FB4499">
        <w:rPr>
          <w:i/>
          <w:iCs/>
          <w:color w:val="000000" w:themeColor="text1"/>
          <w:shd w:val="clear" w:color="auto" w:fill="FFFFFF"/>
        </w:rPr>
        <w:t xml:space="preserve">University of </w:t>
      </w:r>
      <w:proofErr w:type="gramStart"/>
      <w:r w:rsidRPr="00FB4499">
        <w:rPr>
          <w:i/>
          <w:iCs/>
          <w:color w:val="000000" w:themeColor="text1"/>
          <w:shd w:val="clear" w:color="auto" w:fill="FFFFFF"/>
        </w:rPr>
        <w:t>Hawai‘</w:t>
      </w:r>
      <w:proofErr w:type="gramEnd"/>
      <w:r w:rsidRPr="00FB4499">
        <w:rPr>
          <w:i/>
          <w:iCs/>
          <w:color w:val="000000" w:themeColor="text1"/>
          <w:shd w:val="clear" w:color="auto" w:fill="FFFFFF"/>
        </w:rPr>
        <w:t>i at Mānoa</w:t>
      </w:r>
      <w:r w:rsidR="00DC5188" w:rsidRPr="00FB4499">
        <w:rPr>
          <w:i/>
          <w:iCs/>
          <w:color w:val="000000" w:themeColor="text1"/>
        </w:rPr>
        <w:t>, College of Tropical and Agricultural Resources</w:t>
      </w:r>
    </w:p>
    <w:p w14:paraId="1D93343D" w14:textId="490187E2" w:rsidR="00DC5188" w:rsidRPr="00FB4499" w:rsidRDefault="00DC5188" w:rsidP="006843AC">
      <w:pPr>
        <w:spacing w:before="60" w:after="60"/>
        <w:contextualSpacing/>
        <w:rPr>
          <w:color w:val="000000" w:themeColor="text1"/>
        </w:rPr>
      </w:pPr>
      <w:r w:rsidRPr="00FB4499">
        <w:rPr>
          <w:b/>
          <w:bCs/>
          <w:color w:val="000000" w:themeColor="text1"/>
        </w:rPr>
        <w:lastRenderedPageBreak/>
        <w:t xml:space="preserve">Golden Key Member                                                                     </w:t>
      </w:r>
      <w:r w:rsidRPr="00FB4499">
        <w:rPr>
          <w:color w:val="000000" w:themeColor="text1"/>
        </w:rPr>
        <w:tab/>
      </w:r>
      <w:r w:rsidRPr="00FB4499">
        <w:rPr>
          <w:color w:val="000000" w:themeColor="text1"/>
        </w:rPr>
        <w:tab/>
        <w:t xml:space="preserve"> </w:t>
      </w:r>
      <w:r w:rsidR="00147E43" w:rsidRPr="00FB4499">
        <w:rPr>
          <w:color w:val="000000" w:themeColor="text1"/>
        </w:rPr>
        <w:t xml:space="preserve">          </w:t>
      </w:r>
      <w:r w:rsidRPr="00FB4499">
        <w:rPr>
          <w:color w:val="000000" w:themeColor="text1"/>
        </w:rPr>
        <w:t>2012</w:t>
      </w:r>
      <w:r w:rsidR="00147E43" w:rsidRPr="00FB4499">
        <w:rPr>
          <w:color w:val="000000" w:themeColor="text1"/>
        </w:rPr>
        <w:t xml:space="preserve"> </w:t>
      </w:r>
      <w:r w:rsidRPr="00FB4499">
        <w:rPr>
          <w:color w:val="000000" w:themeColor="text1"/>
        </w:rPr>
        <w:t>-</w:t>
      </w:r>
      <w:r w:rsidR="00147E43" w:rsidRPr="00FB4499">
        <w:rPr>
          <w:color w:val="000000" w:themeColor="text1"/>
        </w:rPr>
        <w:t xml:space="preserve"> </w:t>
      </w:r>
      <w:r w:rsidRPr="00FB4499">
        <w:rPr>
          <w:color w:val="000000" w:themeColor="text1"/>
        </w:rPr>
        <w:t>2015</w:t>
      </w:r>
    </w:p>
    <w:p w14:paraId="3347C5D4" w14:textId="26441A3C" w:rsidR="00DC5188" w:rsidRPr="00FB4499" w:rsidRDefault="00FD179F" w:rsidP="006843AC">
      <w:pPr>
        <w:spacing w:before="60" w:after="60"/>
        <w:contextualSpacing/>
        <w:rPr>
          <w:i/>
          <w:iCs/>
          <w:color w:val="000000" w:themeColor="text1"/>
        </w:rPr>
      </w:pPr>
      <w:r w:rsidRPr="00FB4499">
        <w:rPr>
          <w:i/>
          <w:iCs/>
          <w:color w:val="000000" w:themeColor="text1"/>
          <w:shd w:val="clear" w:color="auto" w:fill="FFFFFF"/>
        </w:rPr>
        <w:t xml:space="preserve">University of </w:t>
      </w:r>
      <w:proofErr w:type="gramStart"/>
      <w:r w:rsidRPr="00FB4499">
        <w:rPr>
          <w:i/>
          <w:iCs/>
          <w:color w:val="000000" w:themeColor="text1"/>
          <w:shd w:val="clear" w:color="auto" w:fill="FFFFFF"/>
        </w:rPr>
        <w:t>Hawai‘</w:t>
      </w:r>
      <w:proofErr w:type="gramEnd"/>
      <w:r w:rsidRPr="00FB4499">
        <w:rPr>
          <w:i/>
          <w:iCs/>
          <w:color w:val="000000" w:themeColor="text1"/>
          <w:shd w:val="clear" w:color="auto" w:fill="FFFFFF"/>
        </w:rPr>
        <w:t>i at Mānoa</w:t>
      </w:r>
      <w:r w:rsidR="00DC5188" w:rsidRPr="00FB4499">
        <w:rPr>
          <w:i/>
          <w:iCs/>
          <w:color w:val="000000" w:themeColor="text1"/>
        </w:rPr>
        <w:t>, College of Tropical and Agricultural Resources</w:t>
      </w:r>
    </w:p>
    <w:p w14:paraId="0D877CE7" w14:textId="77777777" w:rsidR="00304202" w:rsidRPr="00FB4499" w:rsidRDefault="00304202" w:rsidP="006843AC">
      <w:pPr>
        <w:spacing w:before="60" w:after="60"/>
        <w:contextualSpacing/>
        <w:rPr>
          <w:color w:val="000000" w:themeColor="text1"/>
        </w:rPr>
      </w:pPr>
    </w:p>
    <w:p w14:paraId="45E6F99B" w14:textId="145C417A" w:rsidR="00304202" w:rsidRPr="00FB4499" w:rsidRDefault="00304202" w:rsidP="006843AC">
      <w:pPr>
        <w:spacing w:before="60" w:after="60"/>
        <w:contextualSpacing/>
        <w:rPr>
          <w:color w:val="000000" w:themeColor="text1"/>
        </w:rPr>
      </w:pPr>
      <w:r w:rsidRPr="00FB4499">
        <w:rPr>
          <w:b/>
          <w:bCs/>
          <w:color w:val="000000" w:themeColor="text1"/>
        </w:rPr>
        <w:t xml:space="preserve">University of Hawai’i at Manoa Band Scholarship                        </w:t>
      </w:r>
      <w:r w:rsidR="00147E43" w:rsidRPr="00FB4499">
        <w:rPr>
          <w:color w:val="000000" w:themeColor="text1"/>
        </w:rPr>
        <w:t xml:space="preserve">                      </w:t>
      </w:r>
      <w:r w:rsidRPr="00FB4499">
        <w:rPr>
          <w:color w:val="000000" w:themeColor="text1"/>
        </w:rPr>
        <w:t>2010</w:t>
      </w:r>
      <w:r w:rsidR="00147E43" w:rsidRPr="00FB4499">
        <w:rPr>
          <w:color w:val="000000" w:themeColor="text1"/>
        </w:rPr>
        <w:t xml:space="preserve"> </w:t>
      </w:r>
      <w:r w:rsidRPr="00FB4499">
        <w:rPr>
          <w:color w:val="000000" w:themeColor="text1"/>
        </w:rPr>
        <w:t>-</w:t>
      </w:r>
      <w:r w:rsidR="00147E43" w:rsidRPr="00FB4499">
        <w:rPr>
          <w:color w:val="000000" w:themeColor="text1"/>
        </w:rPr>
        <w:t xml:space="preserve"> </w:t>
      </w:r>
      <w:r w:rsidRPr="00FB4499">
        <w:rPr>
          <w:color w:val="000000" w:themeColor="text1"/>
        </w:rPr>
        <w:t>2016</w:t>
      </w:r>
    </w:p>
    <w:p w14:paraId="49028C72" w14:textId="658F6794" w:rsidR="00304202" w:rsidRPr="00FB4499" w:rsidRDefault="00FD179F" w:rsidP="006843AC">
      <w:pPr>
        <w:spacing w:before="60" w:after="60"/>
        <w:contextualSpacing/>
        <w:rPr>
          <w:i/>
          <w:iCs/>
          <w:color w:val="000000" w:themeColor="text1"/>
        </w:rPr>
      </w:pPr>
      <w:r w:rsidRPr="00FB4499">
        <w:rPr>
          <w:i/>
          <w:iCs/>
          <w:color w:val="000000" w:themeColor="text1"/>
          <w:shd w:val="clear" w:color="auto" w:fill="FFFFFF"/>
        </w:rPr>
        <w:t xml:space="preserve">University of </w:t>
      </w:r>
      <w:proofErr w:type="gramStart"/>
      <w:r w:rsidRPr="00FB4499">
        <w:rPr>
          <w:i/>
          <w:iCs/>
          <w:color w:val="000000" w:themeColor="text1"/>
          <w:shd w:val="clear" w:color="auto" w:fill="FFFFFF"/>
        </w:rPr>
        <w:t>Hawai‘</w:t>
      </w:r>
      <w:proofErr w:type="gramEnd"/>
      <w:r w:rsidRPr="00FB4499">
        <w:rPr>
          <w:i/>
          <w:iCs/>
          <w:color w:val="000000" w:themeColor="text1"/>
          <w:shd w:val="clear" w:color="auto" w:fill="FFFFFF"/>
        </w:rPr>
        <w:t>i at Mānoa</w:t>
      </w:r>
      <w:r w:rsidR="00304202" w:rsidRPr="00FB4499">
        <w:rPr>
          <w:i/>
          <w:iCs/>
          <w:color w:val="000000" w:themeColor="text1"/>
        </w:rPr>
        <w:t>, Department of Music</w:t>
      </w:r>
    </w:p>
    <w:p w14:paraId="6AA6B1A9" w14:textId="77777777" w:rsidR="00AA7FF8" w:rsidRPr="00FB4499" w:rsidRDefault="00AA7FF8" w:rsidP="006843AC">
      <w:pPr>
        <w:contextualSpacing/>
        <w:rPr>
          <w:i/>
          <w:color w:val="000000" w:themeColor="text1"/>
        </w:rPr>
      </w:pPr>
    </w:p>
    <w:p w14:paraId="759239B1" w14:textId="7549419A" w:rsidR="00AB57ED" w:rsidRPr="00FB4499" w:rsidRDefault="00D453E4" w:rsidP="00575FE0">
      <w:pPr>
        <w:pBdr>
          <w:bottom w:val="single" w:sz="6" w:space="1" w:color="auto"/>
        </w:pBdr>
        <w:spacing w:before="60" w:after="60"/>
        <w:contextualSpacing/>
        <w:rPr>
          <w:b/>
          <w:color w:val="000000" w:themeColor="text1"/>
        </w:rPr>
      </w:pPr>
      <w:r w:rsidRPr="00FB4499">
        <w:rPr>
          <w:b/>
          <w:color w:val="000000" w:themeColor="text1"/>
        </w:rPr>
        <w:t xml:space="preserve">PRESENTATIONS and </w:t>
      </w:r>
      <w:r w:rsidR="0070634C" w:rsidRPr="00FB4499">
        <w:rPr>
          <w:b/>
          <w:color w:val="000000" w:themeColor="text1"/>
        </w:rPr>
        <w:t>CONFERENCES</w:t>
      </w:r>
    </w:p>
    <w:p w14:paraId="098D678C" w14:textId="4EA2A8E7" w:rsidR="00703CE0" w:rsidRPr="00FB4499" w:rsidRDefault="00703CE0" w:rsidP="006843AC">
      <w:pPr>
        <w:contextualSpacing/>
        <w:rPr>
          <w:b/>
          <w:bCs/>
          <w:iCs/>
          <w:color w:val="000000" w:themeColor="text1"/>
        </w:rPr>
      </w:pPr>
      <w:r w:rsidRPr="00FB4499">
        <w:rPr>
          <w:b/>
          <w:bCs/>
          <w:iCs/>
          <w:color w:val="000000" w:themeColor="text1"/>
        </w:rPr>
        <w:t>2022</w:t>
      </w:r>
    </w:p>
    <w:p w14:paraId="51368AD8" w14:textId="7412CDED" w:rsidR="00703CE0" w:rsidRPr="00FB4499" w:rsidRDefault="00703CE0" w:rsidP="00703CE0">
      <w:pPr>
        <w:pStyle w:val="ListParagraph"/>
        <w:numPr>
          <w:ilvl w:val="0"/>
          <w:numId w:val="6"/>
        </w:numPr>
        <w:rPr>
          <w:b/>
          <w:bCs/>
          <w:iCs/>
          <w:color w:val="000000" w:themeColor="text1"/>
        </w:rPr>
      </w:pPr>
      <w:r w:rsidRPr="00FB4499">
        <w:rPr>
          <w:iCs/>
          <w:color w:val="000000" w:themeColor="text1"/>
        </w:rPr>
        <w:t>“Does Smoking Affect Wages?”</w:t>
      </w:r>
      <w:r w:rsidR="00152F8A" w:rsidRPr="00FB4499">
        <w:rPr>
          <w:iCs/>
          <w:color w:val="000000" w:themeColor="text1"/>
        </w:rPr>
        <w:t>.</w:t>
      </w:r>
      <w:r w:rsidR="00152F8A" w:rsidRPr="00FB4499">
        <w:rPr>
          <w:i/>
          <w:color w:val="000000" w:themeColor="text1"/>
        </w:rPr>
        <w:t xml:space="preserve"> </w:t>
      </w:r>
      <w:r w:rsidRPr="00FB4499">
        <w:rPr>
          <w:i/>
          <w:color w:val="000000" w:themeColor="text1"/>
        </w:rPr>
        <w:t xml:space="preserve">Workshop on the Economics of Risky Behavior, Honolulu, </w:t>
      </w:r>
      <w:proofErr w:type="gramStart"/>
      <w:r w:rsidR="00E70D0D" w:rsidRPr="00E70D0D">
        <w:rPr>
          <w:i/>
          <w:iCs/>
          <w:color w:val="000000" w:themeColor="text1"/>
          <w:shd w:val="clear" w:color="auto" w:fill="FFFFFF"/>
        </w:rPr>
        <w:t>Hawai‘</w:t>
      </w:r>
      <w:proofErr w:type="gramEnd"/>
      <w:r w:rsidR="00E70D0D" w:rsidRPr="00E70D0D">
        <w:rPr>
          <w:i/>
          <w:iCs/>
          <w:color w:val="000000" w:themeColor="text1"/>
          <w:shd w:val="clear" w:color="auto" w:fill="FFFFFF"/>
        </w:rPr>
        <w:t>i</w:t>
      </w:r>
      <w:r w:rsidR="00AA7FF8" w:rsidRPr="00E70D0D">
        <w:rPr>
          <w:i/>
          <w:iCs/>
          <w:color w:val="000000" w:themeColor="text1"/>
        </w:rPr>
        <w:t>,</w:t>
      </w:r>
      <w:r w:rsidR="00AA7FF8" w:rsidRPr="00FB4499">
        <w:rPr>
          <w:i/>
          <w:color w:val="000000" w:themeColor="text1"/>
        </w:rPr>
        <w:t xml:space="preserve"> </w:t>
      </w:r>
      <w:r w:rsidR="001C0216" w:rsidRPr="00FB4499">
        <w:rPr>
          <w:i/>
          <w:color w:val="000000" w:themeColor="text1"/>
        </w:rPr>
        <w:t>July 9</w:t>
      </w:r>
      <w:r w:rsidR="001C0216" w:rsidRPr="00FB4499">
        <w:rPr>
          <w:i/>
          <w:color w:val="000000" w:themeColor="text1"/>
          <w:vertAlign w:val="superscript"/>
        </w:rPr>
        <w:t>th</w:t>
      </w:r>
      <w:r w:rsidR="001C0216" w:rsidRPr="00FB4499">
        <w:rPr>
          <w:i/>
          <w:color w:val="000000" w:themeColor="text1"/>
        </w:rPr>
        <w:t>, 2022</w:t>
      </w:r>
      <w:r w:rsidR="00AA7FF8" w:rsidRPr="00FB4499">
        <w:rPr>
          <w:i/>
          <w:color w:val="000000" w:themeColor="text1"/>
        </w:rPr>
        <w:t xml:space="preserve"> (Discussant) </w:t>
      </w:r>
      <w:r w:rsidR="000F318E" w:rsidRPr="00FB4499">
        <w:rPr>
          <w:color w:val="000000" w:themeColor="text1"/>
          <w:shd w:val="clear" w:color="auto" w:fill="FFFFFF"/>
        </w:rPr>
        <w:t>(</w:t>
      </w:r>
      <w:r w:rsidR="000F318E" w:rsidRPr="00FB4499">
        <w:t xml:space="preserve">with </w:t>
      </w:r>
      <w:r w:rsidR="000F318E">
        <w:t>Gregor Pfeifer)</w:t>
      </w:r>
      <w:r w:rsidR="00B4159B">
        <w:t>.</w:t>
      </w:r>
    </w:p>
    <w:p w14:paraId="6EF90F64" w14:textId="101ED2E5" w:rsidR="00C278C8" w:rsidRPr="00FB4499" w:rsidRDefault="00C278C8" w:rsidP="006843AC">
      <w:pPr>
        <w:contextualSpacing/>
        <w:rPr>
          <w:b/>
          <w:bCs/>
          <w:iCs/>
          <w:color w:val="000000" w:themeColor="text1"/>
        </w:rPr>
      </w:pPr>
      <w:r w:rsidRPr="00FB4499">
        <w:rPr>
          <w:b/>
          <w:bCs/>
          <w:iCs/>
          <w:color w:val="000000" w:themeColor="text1"/>
        </w:rPr>
        <w:t>20</w:t>
      </w:r>
      <w:r w:rsidR="00AB57ED" w:rsidRPr="00FB4499">
        <w:rPr>
          <w:b/>
          <w:bCs/>
          <w:iCs/>
          <w:color w:val="000000" w:themeColor="text1"/>
        </w:rPr>
        <w:t>21</w:t>
      </w:r>
      <w:r w:rsidRPr="00FB4499">
        <w:rPr>
          <w:b/>
          <w:bCs/>
          <w:iCs/>
          <w:color w:val="000000" w:themeColor="text1"/>
        </w:rPr>
        <w:t xml:space="preserve"> </w:t>
      </w:r>
    </w:p>
    <w:p w14:paraId="0EC638A5" w14:textId="38191B81" w:rsidR="00C278C8" w:rsidRPr="00FB4499" w:rsidRDefault="00C278C8" w:rsidP="00AB57ED">
      <w:pPr>
        <w:pStyle w:val="ListParagraph"/>
        <w:numPr>
          <w:ilvl w:val="0"/>
          <w:numId w:val="5"/>
        </w:numPr>
        <w:rPr>
          <w:i/>
          <w:color w:val="000000" w:themeColor="text1"/>
        </w:rPr>
      </w:pPr>
      <w:r w:rsidRPr="00FB4499">
        <w:rPr>
          <w:color w:val="000000" w:themeColor="text1"/>
          <w:shd w:val="clear" w:color="auto" w:fill="FFFFFF"/>
        </w:rPr>
        <w:t>“Laying Down the Welcome Mat: Measuring the Impacts of the Medicaid Expansion for Children Previously Eligible for Medicaid”</w:t>
      </w:r>
      <w:r w:rsidR="00152F8A" w:rsidRPr="00FB4499">
        <w:rPr>
          <w:color w:val="000000" w:themeColor="text1"/>
          <w:shd w:val="clear" w:color="auto" w:fill="FFFFFF"/>
        </w:rPr>
        <w:t>.</w:t>
      </w:r>
      <w:r w:rsidRPr="00FB4499">
        <w:rPr>
          <w:color w:val="000000" w:themeColor="text1"/>
          <w:shd w:val="clear" w:color="auto" w:fill="FFFFFF"/>
        </w:rPr>
        <w:t xml:space="preserve"> </w:t>
      </w:r>
      <w:r w:rsidRPr="00FB4499">
        <w:rPr>
          <w:i/>
          <w:color w:val="000000" w:themeColor="text1"/>
        </w:rPr>
        <w:t xml:space="preserve">University of </w:t>
      </w:r>
      <w:proofErr w:type="gramStart"/>
      <w:r w:rsidR="00E70D0D" w:rsidRPr="00E70D0D">
        <w:rPr>
          <w:i/>
          <w:iCs/>
          <w:color w:val="000000" w:themeColor="text1"/>
          <w:shd w:val="clear" w:color="auto" w:fill="FFFFFF"/>
        </w:rPr>
        <w:t>Hawai‘</w:t>
      </w:r>
      <w:proofErr w:type="gramEnd"/>
      <w:r w:rsidR="00E70D0D" w:rsidRPr="00E70D0D">
        <w:rPr>
          <w:i/>
          <w:iCs/>
          <w:color w:val="000000" w:themeColor="text1"/>
          <w:shd w:val="clear" w:color="auto" w:fill="FFFFFF"/>
        </w:rPr>
        <w:t>i</w:t>
      </w:r>
      <w:r w:rsidRPr="00E70D0D">
        <w:rPr>
          <w:i/>
          <w:iCs/>
          <w:color w:val="000000" w:themeColor="text1"/>
        </w:rPr>
        <w:t xml:space="preserve"> </w:t>
      </w:r>
      <w:r w:rsidRPr="00FB4499">
        <w:rPr>
          <w:i/>
          <w:color w:val="000000" w:themeColor="text1"/>
        </w:rPr>
        <w:t xml:space="preserve">at </w:t>
      </w:r>
      <w:proofErr w:type="spellStart"/>
      <w:r w:rsidRPr="00FB4499">
        <w:rPr>
          <w:i/>
          <w:iCs/>
          <w:color w:val="000000" w:themeColor="text1"/>
          <w:shd w:val="clear" w:color="auto" w:fill="FFFFFF"/>
        </w:rPr>
        <w:t>Mānoa</w:t>
      </w:r>
      <w:proofErr w:type="spellEnd"/>
      <w:r w:rsidRPr="00FB4499">
        <w:rPr>
          <w:i/>
          <w:iCs/>
          <w:color w:val="000000" w:themeColor="text1"/>
        </w:rPr>
        <w:t xml:space="preserve"> </w:t>
      </w:r>
      <w:r w:rsidRPr="00FB4499">
        <w:rPr>
          <w:i/>
          <w:color w:val="000000" w:themeColor="text1"/>
        </w:rPr>
        <w:t xml:space="preserve">Applied Microeconomics Workshop, </w:t>
      </w:r>
      <w:r w:rsidR="00AA7FF8" w:rsidRPr="00FB4499">
        <w:rPr>
          <w:i/>
          <w:color w:val="000000" w:themeColor="text1"/>
        </w:rPr>
        <w:t xml:space="preserve">Honolulu, </w:t>
      </w:r>
      <w:r w:rsidR="00E70D0D" w:rsidRPr="00E70D0D">
        <w:rPr>
          <w:i/>
          <w:iCs/>
          <w:color w:val="000000" w:themeColor="text1"/>
          <w:shd w:val="clear" w:color="auto" w:fill="FFFFFF"/>
        </w:rPr>
        <w:t>Hawai‘i</w:t>
      </w:r>
      <w:r w:rsidR="00152F8A" w:rsidRPr="00FB4499">
        <w:rPr>
          <w:rFonts w:eastAsiaTheme="minorHAnsi"/>
          <w:i/>
          <w:color w:val="000000" w:themeColor="text1"/>
        </w:rPr>
        <w:t>,</w:t>
      </w:r>
      <w:r w:rsidR="00AA7FF8" w:rsidRPr="00FB4499">
        <w:rPr>
          <w:rFonts w:eastAsiaTheme="minorHAnsi"/>
          <w:i/>
          <w:color w:val="000000" w:themeColor="text1"/>
        </w:rPr>
        <w:t xml:space="preserve"> </w:t>
      </w:r>
      <w:r w:rsidR="00AB57ED" w:rsidRPr="00FB4499">
        <w:rPr>
          <w:rFonts w:eastAsiaTheme="minorHAnsi"/>
          <w:i/>
          <w:color w:val="000000" w:themeColor="text1"/>
        </w:rPr>
        <w:t>October 12</w:t>
      </w:r>
      <w:r w:rsidR="00AB57ED" w:rsidRPr="00FB4499">
        <w:rPr>
          <w:rFonts w:eastAsiaTheme="minorHAnsi"/>
          <w:i/>
          <w:color w:val="000000" w:themeColor="text1"/>
          <w:vertAlign w:val="superscript"/>
        </w:rPr>
        <w:t>th</w:t>
      </w:r>
      <w:r w:rsidR="00AB57ED" w:rsidRPr="00FB4499">
        <w:rPr>
          <w:i/>
          <w:color w:val="000000" w:themeColor="text1"/>
        </w:rPr>
        <w:t>,</w:t>
      </w:r>
      <w:r w:rsidR="00AB57ED" w:rsidRPr="00FB4499">
        <w:rPr>
          <w:rFonts w:eastAsiaTheme="minorHAnsi"/>
          <w:i/>
          <w:color w:val="000000" w:themeColor="text1"/>
        </w:rPr>
        <w:t xml:space="preserve"> 2021</w:t>
      </w:r>
      <w:r w:rsidR="00B4159B">
        <w:rPr>
          <w:rFonts w:eastAsiaTheme="minorHAnsi"/>
          <w:i/>
          <w:color w:val="000000" w:themeColor="text1"/>
        </w:rPr>
        <w:t>.</w:t>
      </w:r>
    </w:p>
    <w:p w14:paraId="1F4F6C1D" w14:textId="6E77000E" w:rsidR="00AB57ED" w:rsidRPr="00FB4499" w:rsidRDefault="00AB57ED" w:rsidP="00AB57ED">
      <w:pPr>
        <w:pStyle w:val="ListParagraph"/>
        <w:numPr>
          <w:ilvl w:val="0"/>
          <w:numId w:val="5"/>
        </w:numPr>
        <w:rPr>
          <w:i/>
          <w:color w:val="000000" w:themeColor="text1"/>
        </w:rPr>
      </w:pPr>
      <w:r w:rsidRPr="00FB4499">
        <w:rPr>
          <w:color w:val="000000" w:themeColor="text1"/>
          <w:shd w:val="clear" w:color="auto" w:fill="FFFFFF"/>
        </w:rPr>
        <w:t>“Laying Down the Welcome Mat: Measuring the Impacts of the Medicaid Expansion for Children Previously Eligible for Medicaid”</w:t>
      </w:r>
      <w:r w:rsidR="00152F8A" w:rsidRPr="00FB4499">
        <w:rPr>
          <w:color w:val="000000" w:themeColor="text1"/>
          <w:shd w:val="clear" w:color="auto" w:fill="FFFFFF"/>
        </w:rPr>
        <w:t xml:space="preserve">. </w:t>
      </w:r>
      <w:proofErr w:type="gramStart"/>
      <w:r w:rsidR="00AD532F" w:rsidRPr="00AD532F">
        <w:rPr>
          <w:i/>
          <w:iCs/>
          <w:color w:val="000000" w:themeColor="text1"/>
          <w:shd w:val="clear" w:color="auto" w:fill="FFFFFF"/>
        </w:rPr>
        <w:t>Hawai‘</w:t>
      </w:r>
      <w:proofErr w:type="gramEnd"/>
      <w:r w:rsidR="00AD532F" w:rsidRPr="00AD532F">
        <w:rPr>
          <w:i/>
          <w:iCs/>
          <w:color w:val="000000" w:themeColor="text1"/>
          <w:shd w:val="clear" w:color="auto" w:fill="FFFFFF"/>
        </w:rPr>
        <w:t>i</w:t>
      </w:r>
      <w:r w:rsidRPr="00FB4499">
        <w:rPr>
          <w:i/>
          <w:color w:val="000000" w:themeColor="text1"/>
        </w:rPr>
        <w:t xml:space="preserve"> Economic Association Graduate Student Showcase, </w:t>
      </w:r>
      <w:r w:rsidR="00AA7FF8" w:rsidRPr="00FB4499">
        <w:rPr>
          <w:i/>
          <w:color w:val="000000" w:themeColor="text1"/>
        </w:rPr>
        <w:t xml:space="preserve">Honolulu, </w:t>
      </w:r>
      <w:r w:rsidR="00E70D0D" w:rsidRPr="00E70D0D">
        <w:rPr>
          <w:i/>
          <w:iCs/>
          <w:color w:val="000000" w:themeColor="text1"/>
          <w:shd w:val="clear" w:color="auto" w:fill="FFFFFF"/>
        </w:rPr>
        <w:t>Hawai‘i</w:t>
      </w:r>
      <w:r w:rsidR="00152F8A" w:rsidRPr="00FB4499">
        <w:rPr>
          <w:i/>
          <w:color w:val="000000" w:themeColor="text1"/>
        </w:rPr>
        <w:t xml:space="preserve">, </w:t>
      </w:r>
      <w:r w:rsidRPr="00FB4499">
        <w:rPr>
          <w:i/>
          <w:color w:val="000000" w:themeColor="text1"/>
        </w:rPr>
        <w:t>November 4th,</w:t>
      </w:r>
      <w:r w:rsidRPr="00FB4499">
        <w:rPr>
          <w:rFonts w:eastAsiaTheme="minorHAnsi"/>
          <w:i/>
          <w:color w:val="000000" w:themeColor="text1"/>
        </w:rPr>
        <w:t xml:space="preserve"> 2021</w:t>
      </w:r>
      <w:r w:rsidR="00B4159B">
        <w:rPr>
          <w:rFonts w:eastAsiaTheme="minorHAnsi"/>
          <w:i/>
          <w:color w:val="000000" w:themeColor="text1"/>
        </w:rPr>
        <w:t>.</w:t>
      </w:r>
    </w:p>
    <w:p w14:paraId="659F6469" w14:textId="76F8F2DA" w:rsidR="004C1E3A" w:rsidRPr="00FB4499" w:rsidRDefault="00AB57ED" w:rsidP="00AA7FF8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FB4499">
        <w:rPr>
          <w:color w:val="000000" w:themeColor="text1"/>
          <w:shd w:val="clear" w:color="auto" w:fill="FFFFFF"/>
        </w:rPr>
        <w:t>“</w:t>
      </w:r>
      <w:r w:rsidRPr="00FB4499">
        <w:t>Who Did the ACA Medicaid Expansion Impact? Using Linear Discriminant Analysis to Estimate the Probability of Being a Complier”</w:t>
      </w:r>
      <w:r w:rsidR="00152F8A" w:rsidRPr="00FB4499">
        <w:t xml:space="preserve">. </w:t>
      </w:r>
      <w:r w:rsidRPr="00FB4499">
        <w:rPr>
          <w:i/>
          <w:iCs/>
        </w:rPr>
        <w:t>U</w:t>
      </w:r>
      <w:r w:rsidRPr="00FB4499">
        <w:rPr>
          <w:i/>
          <w:iCs/>
          <w:color w:val="000000" w:themeColor="text1"/>
        </w:rPr>
        <w:t xml:space="preserve">niversity of </w:t>
      </w:r>
      <w:proofErr w:type="gramStart"/>
      <w:r w:rsidR="0039476E" w:rsidRPr="0039476E">
        <w:rPr>
          <w:i/>
          <w:iCs/>
          <w:color w:val="000000" w:themeColor="text1"/>
          <w:shd w:val="clear" w:color="auto" w:fill="FFFFFF"/>
        </w:rPr>
        <w:t>Hawai‘</w:t>
      </w:r>
      <w:proofErr w:type="gramEnd"/>
      <w:r w:rsidR="0039476E" w:rsidRPr="0039476E">
        <w:rPr>
          <w:i/>
          <w:iCs/>
          <w:color w:val="000000" w:themeColor="text1"/>
          <w:shd w:val="clear" w:color="auto" w:fill="FFFFFF"/>
        </w:rPr>
        <w:t>i</w:t>
      </w:r>
      <w:r w:rsidRPr="00FB4499">
        <w:rPr>
          <w:i/>
          <w:iCs/>
          <w:color w:val="000000" w:themeColor="text1"/>
        </w:rPr>
        <w:t xml:space="preserve"> at </w:t>
      </w:r>
      <w:proofErr w:type="spellStart"/>
      <w:r w:rsidRPr="00FB4499">
        <w:rPr>
          <w:i/>
          <w:iCs/>
          <w:color w:val="000000" w:themeColor="text1"/>
          <w:shd w:val="clear" w:color="auto" w:fill="FFFFFF"/>
        </w:rPr>
        <w:t>Mānoa</w:t>
      </w:r>
      <w:proofErr w:type="spellEnd"/>
      <w:r w:rsidRPr="00FB4499">
        <w:rPr>
          <w:i/>
          <w:iCs/>
          <w:color w:val="000000" w:themeColor="text1"/>
        </w:rPr>
        <w:t xml:space="preserve"> Applied Microeconomics Workshop</w:t>
      </w:r>
      <w:r w:rsidRPr="00FB4499">
        <w:rPr>
          <w:i/>
          <w:iCs/>
        </w:rPr>
        <w:t xml:space="preserve">, </w:t>
      </w:r>
      <w:r w:rsidR="00AA7FF8" w:rsidRPr="00FB4499">
        <w:rPr>
          <w:i/>
          <w:iCs/>
          <w:color w:val="000000" w:themeColor="text1"/>
        </w:rPr>
        <w:t xml:space="preserve">Honolulu, </w:t>
      </w:r>
      <w:r w:rsidR="00E70D0D" w:rsidRPr="00E70D0D">
        <w:rPr>
          <w:i/>
          <w:iCs/>
          <w:color w:val="000000" w:themeColor="text1"/>
          <w:shd w:val="clear" w:color="auto" w:fill="FFFFFF"/>
        </w:rPr>
        <w:t>Hawai‘i</w:t>
      </w:r>
      <w:r w:rsidR="00152F8A" w:rsidRPr="00FB4499">
        <w:rPr>
          <w:i/>
          <w:iCs/>
        </w:rPr>
        <w:t xml:space="preserve">, </w:t>
      </w:r>
      <w:r w:rsidRPr="00FB4499">
        <w:rPr>
          <w:i/>
          <w:iCs/>
        </w:rPr>
        <w:t>November 16</w:t>
      </w:r>
      <w:r w:rsidRPr="00FB4499">
        <w:rPr>
          <w:i/>
          <w:iCs/>
          <w:vertAlign w:val="superscript"/>
        </w:rPr>
        <w:t>th</w:t>
      </w:r>
      <w:r w:rsidRPr="00FB4499">
        <w:rPr>
          <w:i/>
          <w:iCs/>
        </w:rPr>
        <w:t>, 2021</w:t>
      </w:r>
      <w:r w:rsidR="00B4159B">
        <w:rPr>
          <w:i/>
          <w:iCs/>
        </w:rPr>
        <w:t>.</w:t>
      </w:r>
    </w:p>
    <w:p w14:paraId="4A2446BF" w14:textId="6CBAF037" w:rsidR="004C1E3A" w:rsidRPr="00FB4499" w:rsidRDefault="00ED4480" w:rsidP="00ED4480">
      <w:pPr>
        <w:autoSpaceDE w:val="0"/>
        <w:autoSpaceDN w:val="0"/>
        <w:adjustRightInd w:val="0"/>
        <w:rPr>
          <w:b/>
          <w:bCs/>
        </w:rPr>
      </w:pPr>
      <w:r w:rsidRPr="00FB4499">
        <w:rPr>
          <w:b/>
          <w:bCs/>
        </w:rPr>
        <w:t>2020</w:t>
      </w:r>
    </w:p>
    <w:p w14:paraId="678466E2" w14:textId="462D19CF" w:rsidR="00575FE0" w:rsidRPr="00FB4499" w:rsidRDefault="00AA7FF8" w:rsidP="004C1E3A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eastAsiaTheme="minorHAnsi"/>
        </w:rPr>
      </w:pPr>
      <w:r w:rsidRPr="00FB4499">
        <w:t>“</w:t>
      </w:r>
      <w:r w:rsidR="00ED4480" w:rsidRPr="00FB4499">
        <w:t xml:space="preserve">Autism Supports See Through My Eyes”. </w:t>
      </w:r>
      <w:r w:rsidR="00ED4480" w:rsidRPr="00FB4499">
        <w:rPr>
          <w:i/>
          <w:color w:val="000000" w:themeColor="text1"/>
        </w:rPr>
        <w:t xml:space="preserve">Special Parents Information Network Conference, </w:t>
      </w:r>
      <w:r w:rsidRPr="00FB4499">
        <w:rPr>
          <w:i/>
          <w:color w:val="000000" w:themeColor="text1"/>
        </w:rPr>
        <w:t xml:space="preserve">Honolulu, </w:t>
      </w:r>
      <w:proofErr w:type="gramStart"/>
      <w:r w:rsidR="00E70D0D" w:rsidRPr="00E70D0D">
        <w:rPr>
          <w:i/>
          <w:iCs/>
          <w:color w:val="000000" w:themeColor="text1"/>
          <w:shd w:val="clear" w:color="auto" w:fill="FFFFFF"/>
        </w:rPr>
        <w:t>Hawai‘</w:t>
      </w:r>
      <w:proofErr w:type="gramEnd"/>
      <w:r w:rsidR="00E70D0D" w:rsidRPr="00E70D0D">
        <w:rPr>
          <w:i/>
          <w:iCs/>
          <w:color w:val="000000" w:themeColor="text1"/>
          <w:shd w:val="clear" w:color="auto" w:fill="FFFFFF"/>
        </w:rPr>
        <w:t>i</w:t>
      </w:r>
      <w:r w:rsidRPr="00FB4499">
        <w:rPr>
          <w:i/>
        </w:rPr>
        <w:t xml:space="preserve">, </w:t>
      </w:r>
      <w:r w:rsidR="00291D9F" w:rsidRPr="00FB4499">
        <w:rPr>
          <w:i/>
        </w:rPr>
        <w:t>October</w:t>
      </w:r>
      <w:r w:rsidR="00291D9F" w:rsidRPr="00FB4499">
        <w:rPr>
          <w:i/>
          <w:vertAlign w:val="superscript"/>
        </w:rPr>
        <w:t xml:space="preserve"> </w:t>
      </w:r>
      <w:r w:rsidR="00291D9F" w:rsidRPr="00FB4499">
        <w:rPr>
          <w:i/>
        </w:rPr>
        <w:t>17</w:t>
      </w:r>
      <w:r w:rsidR="00291D9F" w:rsidRPr="00FB4499">
        <w:rPr>
          <w:i/>
          <w:vertAlign w:val="superscript"/>
        </w:rPr>
        <w:t>th</w:t>
      </w:r>
      <w:r w:rsidRPr="00FB4499">
        <w:rPr>
          <w:i/>
        </w:rPr>
        <w:t>, 2021</w:t>
      </w:r>
      <w:r w:rsidRPr="00FB4499">
        <w:rPr>
          <w:color w:val="000000" w:themeColor="text1"/>
          <w:shd w:val="clear" w:color="auto" w:fill="FFFFFF"/>
        </w:rPr>
        <w:t xml:space="preserve"> (</w:t>
      </w:r>
      <w:r w:rsidRPr="00FB4499">
        <w:t>with Alysha Kim)</w:t>
      </w:r>
      <w:r w:rsidR="00B4159B">
        <w:t>.</w:t>
      </w:r>
    </w:p>
    <w:p w14:paraId="777BE86B" w14:textId="1D191D43" w:rsidR="004C1E3A" w:rsidRPr="00FB4499" w:rsidRDefault="004C1E3A" w:rsidP="004C1E3A">
      <w:pPr>
        <w:autoSpaceDE w:val="0"/>
        <w:autoSpaceDN w:val="0"/>
        <w:adjustRightInd w:val="0"/>
        <w:rPr>
          <w:b/>
          <w:bCs/>
        </w:rPr>
      </w:pPr>
      <w:r w:rsidRPr="00FB4499">
        <w:rPr>
          <w:b/>
          <w:bCs/>
        </w:rPr>
        <w:t>2019</w:t>
      </w:r>
    </w:p>
    <w:p w14:paraId="3A2D4DEA" w14:textId="679BCCCF" w:rsidR="00F43958" w:rsidRPr="00FB4499" w:rsidRDefault="00E11CDA" w:rsidP="00E11CDA">
      <w:pPr>
        <w:pStyle w:val="ListParagraph"/>
        <w:numPr>
          <w:ilvl w:val="0"/>
          <w:numId w:val="10"/>
        </w:numPr>
        <w:autoSpaceDE w:val="0"/>
        <w:autoSpaceDN w:val="0"/>
        <w:adjustRightInd w:val="0"/>
      </w:pPr>
      <w:r w:rsidRPr="00FB4499">
        <w:t>“</w:t>
      </w:r>
      <w:r w:rsidR="00B970AE" w:rsidRPr="00FB4499">
        <w:rPr>
          <w:color w:val="000000" w:themeColor="text1"/>
          <w:shd w:val="clear" w:color="auto" w:fill="FFFFFF"/>
        </w:rPr>
        <w:t>Laying Down the Welcome Mat: Measuring the Impacts of the Medicaid Expansion for Children Previously Eligible for Medicaid</w:t>
      </w:r>
      <w:r w:rsidRPr="00FB4499">
        <w:t>”</w:t>
      </w:r>
      <w:r w:rsidR="00152F8A" w:rsidRPr="00FB4499">
        <w:t xml:space="preserve">. </w:t>
      </w:r>
      <w:r w:rsidRPr="00FB4499">
        <w:rPr>
          <w:i/>
          <w:iCs/>
        </w:rPr>
        <w:t>U</w:t>
      </w:r>
      <w:r w:rsidRPr="00FB4499">
        <w:rPr>
          <w:i/>
          <w:iCs/>
          <w:color w:val="000000" w:themeColor="text1"/>
        </w:rPr>
        <w:t xml:space="preserve">niversity of </w:t>
      </w:r>
      <w:proofErr w:type="gramStart"/>
      <w:r w:rsidR="00E70D0D" w:rsidRPr="00E70D0D">
        <w:rPr>
          <w:i/>
          <w:iCs/>
          <w:color w:val="000000" w:themeColor="text1"/>
          <w:shd w:val="clear" w:color="auto" w:fill="FFFFFF"/>
        </w:rPr>
        <w:t>Hawai‘</w:t>
      </w:r>
      <w:proofErr w:type="gramEnd"/>
      <w:r w:rsidR="00E70D0D" w:rsidRPr="00E70D0D">
        <w:rPr>
          <w:i/>
          <w:iCs/>
          <w:color w:val="000000" w:themeColor="text1"/>
          <w:shd w:val="clear" w:color="auto" w:fill="FFFFFF"/>
        </w:rPr>
        <w:t>i</w:t>
      </w:r>
      <w:r w:rsidRPr="00FB4499">
        <w:rPr>
          <w:i/>
          <w:iCs/>
          <w:color w:val="000000" w:themeColor="text1"/>
        </w:rPr>
        <w:t xml:space="preserve"> at </w:t>
      </w:r>
      <w:proofErr w:type="spellStart"/>
      <w:r w:rsidRPr="00FB4499">
        <w:rPr>
          <w:i/>
          <w:iCs/>
          <w:color w:val="000000" w:themeColor="text1"/>
          <w:shd w:val="clear" w:color="auto" w:fill="FFFFFF"/>
        </w:rPr>
        <w:t>Mānoa</w:t>
      </w:r>
      <w:proofErr w:type="spellEnd"/>
      <w:r w:rsidRPr="00FB4499">
        <w:rPr>
          <w:i/>
          <w:iCs/>
          <w:color w:val="000000" w:themeColor="text1"/>
        </w:rPr>
        <w:t xml:space="preserve"> Applied Microeconomics Worksho</w:t>
      </w:r>
      <w:r w:rsidR="00152F8A" w:rsidRPr="00FB4499">
        <w:rPr>
          <w:i/>
          <w:iCs/>
          <w:color w:val="000000" w:themeColor="text1"/>
        </w:rPr>
        <w:t>p</w:t>
      </w:r>
      <w:r w:rsidR="00152F8A" w:rsidRPr="00FB4499">
        <w:rPr>
          <w:i/>
          <w:iCs/>
        </w:rPr>
        <w:t xml:space="preserve">, </w:t>
      </w:r>
      <w:r w:rsidR="00152F8A" w:rsidRPr="00FB4499">
        <w:rPr>
          <w:i/>
          <w:iCs/>
          <w:color w:val="000000" w:themeColor="text1"/>
        </w:rPr>
        <w:t xml:space="preserve">Honolulu, </w:t>
      </w:r>
      <w:r w:rsidR="00E70D0D" w:rsidRPr="00E70D0D">
        <w:rPr>
          <w:i/>
          <w:iCs/>
          <w:color w:val="000000" w:themeColor="text1"/>
          <w:shd w:val="clear" w:color="auto" w:fill="FFFFFF"/>
        </w:rPr>
        <w:t>Hawai‘i</w:t>
      </w:r>
      <w:r w:rsidR="00152F8A" w:rsidRPr="00FB4499">
        <w:rPr>
          <w:i/>
          <w:iCs/>
          <w:color w:val="000000" w:themeColor="text1"/>
        </w:rPr>
        <w:t>,</w:t>
      </w:r>
      <w:r w:rsidRPr="00FB4499">
        <w:rPr>
          <w:i/>
          <w:iCs/>
        </w:rPr>
        <w:t xml:space="preserve"> March 5</w:t>
      </w:r>
      <w:r w:rsidRPr="00FB4499">
        <w:rPr>
          <w:i/>
          <w:iCs/>
          <w:vertAlign w:val="superscript"/>
        </w:rPr>
        <w:t>th</w:t>
      </w:r>
      <w:r w:rsidRPr="00FB4499">
        <w:rPr>
          <w:i/>
          <w:iCs/>
        </w:rPr>
        <w:t>, 2019</w:t>
      </w:r>
      <w:r w:rsidR="00B4159B">
        <w:rPr>
          <w:i/>
          <w:iCs/>
        </w:rPr>
        <w:t>.</w:t>
      </w:r>
    </w:p>
    <w:p w14:paraId="634E7C1F" w14:textId="3DE1A618" w:rsidR="00E5068B" w:rsidRPr="00FB4499" w:rsidRDefault="004C1E3A" w:rsidP="00ED4480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b/>
          <w:bCs/>
        </w:rPr>
      </w:pPr>
      <w:r w:rsidRPr="00FB4499">
        <w:rPr>
          <w:i/>
          <w:iCs/>
        </w:rPr>
        <w:t>“</w:t>
      </w:r>
      <w:r w:rsidRPr="00FB4499">
        <w:rPr>
          <w:rFonts w:eastAsiaTheme="majorEastAsia"/>
          <w:i/>
          <w:iCs/>
        </w:rPr>
        <w:t xml:space="preserve">A </w:t>
      </w:r>
      <w:r w:rsidRPr="00FB4499">
        <w:rPr>
          <w:i/>
          <w:iCs/>
        </w:rPr>
        <w:t>Horse of Different Color:</w:t>
      </w:r>
      <w:r w:rsidRPr="00FB4499">
        <w:rPr>
          <w:rFonts w:eastAsiaTheme="majorEastAsia"/>
          <w:i/>
          <w:iCs/>
        </w:rPr>
        <w:t xml:space="preserve"> Strategies to Support Students with Autism </w:t>
      </w:r>
      <w:r w:rsidR="003E4D86" w:rsidRPr="00FB4499">
        <w:rPr>
          <w:rFonts w:eastAsiaTheme="majorEastAsia"/>
          <w:i/>
          <w:iCs/>
        </w:rPr>
        <w:t>F</w:t>
      </w:r>
      <w:r w:rsidRPr="00FB4499">
        <w:rPr>
          <w:rFonts w:eastAsiaTheme="majorEastAsia"/>
          <w:i/>
          <w:iCs/>
        </w:rPr>
        <w:t xml:space="preserve">ocusing on </w:t>
      </w:r>
      <w:r w:rsidR="003E4D86" w:rsidRPr="00FB4499">
        <w:rPr>
          <w:rFonts w:eastAsiaTheme="majorEastAsia"/>
          <w:i/>
          <w:iCs/>
        </w:rPr>
        <w:t>M</w:t>
      </w:r>
      <w:r w:rsidRPr="00FB4499">
        <w:rPr>
          <w:rFonts w:eastAsiaTheme="majorEastAsia"/>
          <w:i/>
          <w:iCs/>
        </w:rPr>
        <w:t>otivation</w:t>
      </w:r>
      <w:r w:rsidRPr="00FB4499">
        <w:rPr>
          <w:i/>
          <w:iCs/>
        </w:rPr>
        <w:t>”</w:t>
      </w:r>
      <w:r w:rsidR="00152F8A" w:rsidRPr="00FB4499">
        <w:rPr>
          <w:i/>
          <w:iCs/>
        </w:rPr>
        <w:t xml:space="preserve">. </w:t>
      </w:r>
      <w:r w:rsidRPr="00FB4499">
        <w:rPr>
          <w:i/>
          <w:iCs/>
        </w:rPr>
        <w:t xml:space="preserve"> </w:t>
      </w:r>
      <w:r w:rsidRPr="00FB4499">
        <w:rPr>
          <w:iCs/>
          <w:color w:val="000000" w:themeColor="text1"/>
        </w:rPr>
        <w:t xml:space="preserve">Special Parents Information Network Conference, </w:t>
      </w:r>
      <w:r w:rsidRPr="00FB4499">
        <w:rPr>
          <w:color w:val="000000" w:themeColor="text1"/>
          <w:shd w:val="clear" w:color="auto" w:fill="FFFFFF"/>
        </w:rPr>
        <w:t xml:space="preserve">Honolulu, </w:t>
      </w:r>
      <w:proofErr w:type="gramStart"/>
      <w:r w:rsidR="00E70D0D" w:rsidRPr="00E70D0D">
        <w:rPr>
          <w:i/>
          <w:iCs/>
          <w:color w:val="000000" w:themeColor="text1"/>
          <w:shd w:val="clear" w:color="auto" w:fill="FFFFFF"/>
        </w:rPr>
        <w:t>Hawai‘</w:t>
      </w:r>
      <w:proofErr w:type="gramEnd"/>
      <w:r w:rsidR="00E70D0D" w:rsidRPr="00E70D0D">
        <w:rPr>
          <w:i/>
          <w:iCs/>
          <w:color w:val="000000" w:themeColor="text1"/>
          <w:shd w:val="clear" w:color="auto" w:fill="FFFFFF"/>
        </w:rPr>
        <w:t>i</w:t>
      </w:r>
      <w:r w:rsidR="00152F8A" w:rsidRPr="00FB4499">
        <w:rPr>
          <w:color w:val="000000" w:themeColor="text1"/>
          <w:shd w:val="clear" w:color="auto" w:fill="FFFFFF"/>
        </w:rPr>
        <w:t>,</w:t>
      </w:r>
      <w:r w:rsidRPr="00FB4499">
        <w:rPr>
          <w:color w:val="000000" w:themeColor="text1"/>
          <w:shd w:val="clear" w:color="auto" w:fill="FFFFFF"/>
        </w:rPr>
        <w:t xml:space="preserve"> April 13</w:t>
      </w:r>
      <w:r w:rsidRPr="00FB4499">
        <w:rPr>
          <w:color w:val="000000" w:themeColor="text1"/>
          <w:shd w:val="clear" w:color="auto" w:fill="FFFFFF"/>
          <w:vertAlign w:val="superscript"/>
        </w:rPr>
        <w:t>th</w:t>
      </w:r>
      <w:r w:rsidRPr="00FB4499">
        <w:rPr>
          <w:color w:val="000000" w:themeColor="text1"/>
          <w:shd w:val="clear" w:color="auto" w:fill="FFFFFF"/>
        </w:rPr>
        <w:t>, 20</w:t>
      </w:r>
      <w:r w:rsidR="00C45CAA" w:rsidRPr="00FB4499">
        <w:rPr>
          <w:color w:val="000000" w:themeColor="text1"/>
          <w:shd w:val="clear" w:color="auto" w:fill="FFFFFF"/>
        </w:rPr>
        <w:t>19</w:t>
      </w:r>
      <w:r w:rsidR="00152F8A" w:rsidRPr="00FB4499">
        <w:rPr>
          <w:color w:val="000000" w:themeColor="text1"/>
          <w:shd w:val="clear" w:color="auto" w:fill="FFFFFF"/>
        </w:rPr>
        <w:t xml:space="preserve"> (</w:t>
      </w:r>
      <w:r w:rsidR="00152F8A" w:rsidRPr="00FB4499">
        <w:t>with Ann N. Garfinkle)</w:t>
      </w:r>
      <w:r w:rsidR="00B4159B">
        <w:t>.</w:t>
      </w:r>
    </w:p>
    <w:p w14:paraId="54681614" w14:textId="4B8909EC" w:rsidR="00ED4480" w:rsidRPr="00FB4499" w:rsidRDefault="00ED4480" w:rsidP="00ED4480">
      <w:pPr>
        <w:autoSpaceDE w:val="0"/>
        <w:autoSpaceDN w:val="0"/>
        <w:adjustRightInd w:val="0"/>
      </w:pPr>
      <w:r w:rsidRPr="00FB4499">
        <w:rPr>
          <w:b/>
          <w:bCs/>
          <w:iCs/>
          <w:color w:val="000000" w:themeColor="text1"/>
        </w:rPr>
        <w:t>2018</w:t>
      </w:r>
    </w:p>
    <w:p w14:paraId="5616556C" w14:textId="7F918256" w:rsidR="00ED4480" w:rsidRPr="00FB4499" w:rsidRDefault="00B8378C" w:rsidP="00C45CAA">
      <w:pPr>
        <w:pStyle w:val="ListParagraph"/>
        <w:numPr>
          <w:ilvl w:val="0"/>
          <w:numId w:val="11"/>
        </w:numPr>
        <w:rPr>
          <w:b/>
          <w:bCs/>
          <w:i/>
          <w:color w:val="000000" w:themeColor="text1"/>
        </w:rPr>
      </w:pPr>
      <w:r w:rsidRPr="00FB4499">
        <w:rPr>
          <w:color w:val="000000"/>
          <w:shd w:val="clear" w:color="auto" w:fill="FFFFFF"/>
        </w:rPr>
        <w:t>“</w:t>
      </w:r>
      <w:r w:rsidR="00ED4480" w:rsidRPr="00FB4499">
        <w:rPr>
          <w:color w:val="000000"/>
          <w:shd w:val="clear" w:color="auto" w:fill="FFFFFF"/>
        </w:rPr>
        <w:t>Mindful Meditation and Communication Strategies</w:t>
      </w:r>
      <w:r w:rsidRPr="00FB4499">
        <w:rPr>
          <w:rStyle w:val="apple-converted-space"/>
          <w:color w:val="000000"/>
          <w:shd w:val="clear" w:color="auto" w:fill="FFFFFF"/>
        </w:rPr>
        <w:t>”</w:t>
      </w:r>
      <w:r w:rsidR="00C45CAA" w:rsidRPr="00FB4499">
        <w:rPr>
          <w:rStyle w:val="apple-converted-space"/>
          <w:color w:val="000000"/>
          <w:shd w:val="clear" w:color="auto" w:fill="FFFFFF"/>
        </w:rPr>
        <w:t xml:space="preserve">. </w:t>
      </w:r>
      <w:r w:rsidRPr="00FB4499">
        <w:rPr>
          <w:i/>
          <w:color w:val="000000" w:themeColor="text1"/>
        </w:rPr>
        <w:t xml:space="preserve">Special Parents Information Network, </w:t>
      </w:r>
      <w:r w:rsidR="00832283" w:rsidRPr="00FB4499">
        <w:rPr>
          <w:i/>
          <w:color w:val="000000" w:themeColor="text1"/>
          <w:shd w:val="clear" w:color="auto" w:fill="FFFFFF"/>
        </w:rPr>
        <w:t xml:space="preserve">Honolulu, </w:t>
      </w:r>
      <w:proofErr w:type="gramStart"/>
      <w:r w:rsidR="00CA3131" w:rsidRPr="00CA3131">
        <w:rPr>
          <w:i/>
          <w:iCs/>
          <w:color w:val="000000" w:themeColor="text1"/>
          <w:shd w:val="clear" w:color="auto" w:fill="FFFFFF"/>
        </w:rPr>
        <w:t>Hawai‘</w:t>
      </w:r>
      <w:proofErr w:type="gramEnd"/>
      <w:r w:rsidR="00CA3131" w:rsidRPr="00CA3131">
        <w:rPr>
          <w:i/>
          <w:iCs/>
          <w:color w:val="000000" w:themeColor="text1"/>
          <w:shd w:val="clear" w:color="auto" w:fill="FFFFFF"/>
        </w:rPr>
        <w:t>i</w:t>
      </w:r>
      <w:r w:rsidRPr="00FB4499">
        <w:rPr>
          <w:i/>
          <w:color w:val="000000" w:themeColor="text1"/>
        </w:rPr>
        <w:t>, April 21</w:t>
      </w:r>
      <w:r w:rsidRPr="00FB4499">
        <w:rPr>
          <w:i/>
          <w:color w:val="000000" w:themeColor="text1"/>
          <w:vertAlign w:val="superscript"/>
        </w:rPr>
        <w:t>st</w:t>
      </w:r>
      <w:r w:rsidRPr="00FB4499">
        <w:rPr>
          <w:i/>
          <w:color w:val="000000" w:themeColor="text1"/>
        </w:rPr>
        <w:t>,</w:t>
      </w:r>
      <w:r w:rsidRPr="00FB4499">
        <w:rPr>
          <w:rFonts w:eastAsiaTheme="minorHAnsi"/>
          <w:i/>
          <w:color w:val="000000" w:themeColor="text1"/>
        </w:rPr>
        <w:t xml:space="preserve"> 20</w:t>
      </w:r>
      <w:r w:rsidR="00C45CAA" w:rsidRPr="00FB4499">
        <w:rPr>
          <w:i/>
          <w:color w:val="000000" w:themeColor="text1"/>
        </w:rPr>
        <w:t>18</w:t>
      </w:r>
      <w:r w:rsidR="00B4159B">
        <w:rPr>
          <w:i/>
          <w:color w:val="000000" w:themeColor="text1"/>
        </w:rPr>
        <w:t>.</w:t>
      </w:r>
    </w:p>
    <w:p w14:paraId="5E50C047" w14:textId="7EFF00C4" w:rsidR="00C278C8" w:rsidRPr="00FB4499" w:rsidRDefault="00C278C8" w:rsidP="006843AC">
      <w:pPr>
        <w:contextualSpacing/>
        <w:rPr>
          <w:b/>
          <w:bCs/>
          <w:iCs/>
          <w:color w:val="000000" w:themeColor="text1"/>
        </w:rPr>
      </w:pPr>
      <w:r w:rsidRPr="00FB4499">
        <w:rPr>
          <w:b/>
          <w:bCs/>
          <w:iCs/>
          <w:color w:val="000000" w:themeColor="text1"/>
        </w:rPr>
        <w:t>2017</w:t>
      </w:r>
    </w:p>
    <w:p w14:paraId="243BC084" w14:textId="2A8803D5" w:rsidR="00575FE0" w:rsidRPr="00642522" w:rsidRDefault="00B8378C" w:rsidP="00642522">
      <w:pPr>
        <w:pStyle w:val="ListParagraph"/>
        <w:numPr>
          <w:ilvl w:val="0"/>
          <w:numId w:val="12"/>
        </w:numPr>
        <w:rPr>
          <w:b/>
          <w:bCs/>
          <w:iCs/>
          <w:color w:val="000000" w:themeColor="text1"/>
        </w:rPr>
      </w:pPr>
      <w:r w:rsidRPr="00FB4499">
        <w:rPr>
          <w:iCs/>
          <w:color w:val="000000" w:themeColor="text1"/>
        </w:rPr>
        <w:t xml:space="preserve">Keynote </w:t>
      </w:r>
      <w:r w:rsidR="00C45CAA" w:rsidRPr="00FB4499">
        <w:rPr>
          <w:iCs/>
          <w:color w:val="000000" w:themeColor="text1"/>
        </w:rPr>
        <w:t xml:space="preserve">Address. </w:t>
      </w:r>
      <w:r w:rsidRPr="00FB4499">
        <w:rPr>
          <w:iCs/>
          <w:color w:val="000000" w:themeColor="text1"/>
        </w:rPr>
        <w:t xml:space="preserve">Special Parents Information Network, </w:t>
      </w:r>
      <w:r w:rsidRPr="00FB4499">
        <w:rPr>
          <w:color w:val="000000" w:themeColor="text1"/>
          <w:shd w:val="clear" w:color="auto" w:fill="FFFFFF"/>
        </w:rPr>
        <w:t xml:space="preserve">University of </w:t>
      </w:r>
      <w:proofErr w:type="gramStart"/>
      <w:r w:rsidRPr="00FB4499">
        <w:rPr>
          <w:color w:val="000000" w:themeColor="text1"/>
          <w:shd w:val="clear" w:color="auto" w:fill="FFFFFF"/>
        </w:rPr>
        <w:t>Hawai‘</w:t>
      </w:r>
      <w:proofErr w:type="gramEnd"/>
      <w:r w:rsidRPr="00FB4499">
        <w:rPr>
          <w:color w:val="000000" w:themeColor="text1"/>
          <w:shd w:val="clear" w:color="auto" w:fill="FFFFFF"/>
        </w:rPr>
        <w:t xml:space="preserve">i at </w:t>
      </w:r>
      <w:proofErr w:type="spellStart"/>
      <w:r w:rsidRPr="00FB4499">
        <w:rPr>
          <w:color w:val="000000" w:themeColor="text1"/>
          <w:shd w:val="clear" w:color="auto" w:fill="FFFFFF"/>
        </w:rPr>
        <w:t>Mānoa</w:t>
      </w:r>
      <w:proofErr w:type="spellEnd"/>
      <w:r w:rsidRPr="00FB4499">
        <w:rPr>
          <w:color w:val="000000" w:themeColor="text1"/>
          <w:shd w:val="clear" w:color="auto" w:fill="FFFFFF"/>
        </w:rPr>
        <w:t xml:space="preserve">”, </w:t>
      </w:r>
      <w:r w:rsidRPr="00FB4499">
        <w:rPr>
          <w:i/>
          <w:color w:val="000000" w:themeColor="text1"/>
        </w:rPr>
        <w:t xml:space="preserve">University of </w:t>
      </w:r>
      <w:r w:rsidR="00CD1B40" w:rsidRPr="00CD1B40">
        <w:rPr>
          <w:i/>
          <w:iCs/>
          <w:color w:val="000000" w:themeColor="text1"/>
          <w:shd w:val="clear" w:color="auto" w:fill="FFFFFF"/>
        </w:rPr>
        <w:t>Hawai‘i</w:t>
      </w:r>
      <w:r w:rsidRPr="00FB4499">
        <w:rPr>
          <w:i/>
          <w:color w:val="000000" w:themeColor="text1"/>
        </w:rPr>
        <w:t xml:space="preserve"> at </w:t>
      </w:r>
      <w:proofErr w:type="spellStart"/>
      <w:r w:rsidRPr="00FB4499">
        <w:rPr>
          <w:i/>
          <w:iCs/>
          <w:color w:val="000000" w:themeColor="text1"/>
          <w:shd w:val="clear" w:color="auto" w:fill="FFFFFF"/>
        </w:rPr>
        <w:t>Mānoa</w:t>
      </w:r>
      <w:proofErr w:type="spellEnd"/>
      <w:r w:rsidRPr="00FB4499">
        <w:rPr>
          <w:i/>
          <w:iCs/>
          <w:color w:val="000000" w:themeColor="text1"/>
        </w:rPr>
        <w:t xml:space="preserve"> </w:t>
      </w:r>
      <w:r w:rsidRPr="00FB4499">
        <w:rPr>
          <w:i/>
          <w:color w:val="000000" w:themeColor="text1"/>
        </w:rPr>
        <w:t>Applied Microeconomics Workshop, April 2</w:t>
      </w:r>
      <w:r w:rsidR="00C45CAA" w:rsidRPr="00FB4499">
        <w:rPr>
          <w:i/>
          <w:color w:val="000000" w:themeColor="text1"/>
        </w:rPr>
        <w:t>2</w:t>
      </w:r>
      <w:r w:rsidRPr="00FB4499">
        <w:rPr>
          <w:i/>
          <w:color w:val="000000" w:themeColor="text1"/>
          <w:vertAlign w:val="superscript"/>
        </w:rPr>
        <w:t>st</w:t>
      </w:r>
      <w:r w:rsidRPr="00FB4499">
        <w:rPr>
          <w:i/>
          <w:color w:val="000000" w:themeColor="text1"/>
        </w:rPr>
        <w:t>,</w:t>
      </w:r>
      <w:r w:rsidRPr="00FB4499">
        <w:rPr>
          <w:rFonts w:eastAsiaTheme="minorHAnsi"/>
          <w:i/>
          <w:color w:val="000000" w:themeColor="text1"/>
        </w:rPr>
        <w:t xml:space="preserve"> 20</w:t>
      </w:r>
      <w:r w:rsidR="00C45CAA" w:rsidRPr="00FB4499">
        <w:rPr>
          <w:i/>
          <w:color w:val="000000" w:themeColor="text1"/>
        </w:rPr>
        <w:t>17</w:t>
      </w:r>
      <w:r w:rsidR="00B4159B">
        <w:rPr>
          <w:i/>
          <w:color w:val="000000" w:themeColor="text1"/>
        </w:rPr>
        <w:t>.</w:t>
      </w:r>
    </w:p>
    <w:p w14:paraId="6FB037A6" w14:textId="77777777" w:rsidR="00642522" w:rsidRPr="00642522" w:rsidRDefault="00642522" w:rsidP="00642522">
      <w:pPr>
        <w:pStyle w:val="ListParagraph"/>
        <w:rPr>
          <w:b/>
          <w:bCs/>
          <w:iCs/>
          <w:color w:val="000000" w:themeColor="text1"/>
        </w:rPr>
      </w:pPr>
    </w:p>
    <w:p w14:paraId="5016F912" w14:textId="3F07BEB2" w:rsidR="00C15165" w:rsidRPr="00FB4499" w:rsidRDefault="005F557D" w:rsidP="00CD1B40">
      <w:pPr>
        <w:pBdr>
          <w:bottom w:val="single" w:sz="6" w:space="1" w:color="auto"/>
        </w:pBdr>
        <w:tabs>
          <w:tab w:val="center" w:pos="4680"/>
        </w:tabs>
        <w:spacing w:before="60" w:after="60"/>
        <w:contextualSpacing/>
        <w:rPr>
          <w:b/>
          <w:color w:val="000000" w:themeColor="text1"/>
        </w:rPr>
      </w:pPr>
      <w:r w:rsidRPr="00FB4499">
        <w:rPr>
          <w:b/>
          <w:color w:val="000000" w:themeColor="text1"/>
        </w:rPr>
        <w:t xml:space="preserve">COMPUTER </w:t>
      </w:r>
      <w:r w:rsidR="007D1881" w:rsidRPr="00FB4499">
        <w:rPr>
          <w:b/>
          <w:color w:val="000000" w:themeColor="text1"/>
        </w:rPr>
        <w:t>SKILLS</w:t>
      </w:r>
      <w:r w:rsidR="00CD1B40">
        <w:rPr>
          <w:b/>
          <w:color w:val="000000" w:themeColor="text1"/>
        </w:rPr>
        <w:tab/>
      </w:r>
    </w:p>
    <w:p w14:paraId="3900C01E" w14:textId="7B74EF8D" w:rsidR="00DC5188" w:rsidRPr="00FB4499" w:rsidRDefault="00DC5188" w:rsidP="006843AC">
      <w:pPr>
        <w:spacing w:before="60" w:after="60"/>
        <w:contextualSpacing/>
        <w:rPr>
          <w:color w:val="000000" w:themeColor="text1"/>
        </w:rPr>
      </w:pPr>
      <w:r w:rsidRPr="00FB4499">
        <w:rPr>
          <w:b/>
          <w:bCs/>
          <w:color w:val="000000" w:themeColor="text1"/>
        </w:rPr>
        <w:t>Operating Systems</w:t>
      </w:r>
      <w:r w:rsidRPr="00FB4499">
        <w:rPr>
          <w:color w:val="000000" w:themeColor="text1"/>
        </w:rPr>
        <w:t xml:space="preserve"> </w:t>
      </w:r>
      <w:r w:rsidRPr="00FB4499">
        <w:rPr>
          <w:color w:val="000000" w:themeColor="text1"/>
        </w:rPr>
        <w:tab/>
      </w:r>
      <w:r w:rsidR="00F1567A" w:rsidRPr="00FB4499">
        <w:rPr>
          <w:color w:val="000000" w:themeColor="text1"/>
        </w:rPr>
        <w:tab/>
      </w:r>
      <w:r w:rsidRPr="00FB4499">
        <w:rPr>
          <w:i/>
          <w:iCs/>
          <w:color w:val="000000" w:themeColor="text1"/>
        </w:rPr>
        <w:t>Microsoft Windows OS, Mac OS</w:t>
      </w:r>
    </w:p>
    <w:p w14:paraId="6CD70614" w14:textId="5083D426" w:rsidR="00DC5188" w:rsidRPr="00FB4499" w:rsidRDefault="00DC5188" w:rsidP="006843AC">
      <w:pPr>
        <w:spacing w:before="60" w:after="60"/>
        <w:contextualSpacing/>
        <w:rPr>
          <w:b/>
          <w:bCs/>
          <w:color w:val="000000" w:themeColor="text1"/>
        </w:rPr>
      </w:pPr>
      <w:r w:rsidRPr="00FB4499">
        <w:rPr>
          <w:b/>
          <w:bCs/>
          <w:color w:val="000000" w:themeColor="text1"/>
        </w:rPr>
        <w:t>Programming</w:t>
      </w:r>
      <w:r w:rsidRPr="00FB4499">
        <w:rPr>
          <w:color w:val="000000" w:themeColor="text1"/>
        </w:rPr>
        <w:t xml:space="preserve"> </w:t>
      </w:r>
      <w:r w:rsidR="001A06DA" w:rsidRPr="00FB4499">
        <w:rPr>
          <w:b/>
          <w:bCs/>
          <w:color w:val="000000" w:themeColor="text1"/>
        </w:rPr>
        <w:t>Languages</w:t>
      </w:r>
      <w:r w:rsidR="001A06DA" w:rsidRPr="00FB4499">
        <w:rPr>
          <w:color w:val="000000" w:themeColor="text1"/>
        </w:rPr>
        <w:tab/>
      </w:r>
      <w:r w:rsidRPr="00FB4499">
        <w:rPr>
          <w:i/>
          <w:iCs/>
          <w:color w:val="000000" w:themeColor="text1"/>
        </w:rPr>
        <w:t>R</w:t>
      </w:r>
      <w:r w:rsidR="00645C5B" w:rsidRPr="00FB4499">
        <w:rPr>
          <w:i/>
          <w:iCs/>
          <w:color w:val="000000" w:themeColor="text1"/>
        </w:rPr>
        <w:t xml:space="preserve">, </w:t>
      </w:r>
      <w:r w:rsidR="00936169" w:rsidRPr="00FB4499">
        <w:rPr>
          <w:i/>
          <w:iCs/>
          <w:color w:val="000000" w:themeColor="text1"/>
        </w:rPr>
        <w:t>Python</w:t>
      </w:r>
      <w:r w:rsidR="00CF7483">
        <w:rPr>
          <w:i/>
          <w:iCs/>
          <w:color w:val="000000" w:themeColor="text1"/>
        </w:rPr>
        <w:t>,</w:t>
      </w:r>
      <w:r w:rsidR="001A06DA" w:rsidRPr="00FB4499">
        <w:rPr>
          <w:i/>
          <w:iCs/>
          <w:color w:val="000000" w:themeColor="text1"/>
        </w:rPr>
        <w:t xml:space="preserve"> </w:t>
      </w:r>
      <w:r w:rsidR="006624BE" w:rsidRPr="00FB4499">
        <w:rPr>
          <w:i/>
          <w:iCs/>
          <w:color w:val="000000" w:themeColor="text1"/>
        </w:rPr>
        <w:t>SQLite</w:t>
      </w:r>
      <w:r w:rsidR="00532789" w:rsidRPr="00FB4499">
        <w:rPr>
          <w:i/>
          <w:iCs/>
          <w:color w:val="000000" w:themeColor="text1"/>
        </w:rPr>
        <w:t>, HTML</w:t>
      </w:r>
      <w:r w:rsidR="00B6348A">
        <w:rPr>
          <w:i/>
          <w:iCs/>
          <w:color w:val="000000" w:themeColor="text1"/>
        </w:rPr>
        <w:t xml:space="preserve">, </w:t>
      </w:r>
      <w:r w:rsidR="00397C7A">
        <w:rPr>
          <w:i/>
          <w:iCs/>
          <w:color w:val="000000" w:themeColor="text1"/>
        </w:rPr>
        <w:t>MATLAB</w:t>
      </w:r>
    </w:p>
    <w:p w14:paraId="6F25552C" w14:textId="5DA9BE6D" w:rsidR="001A06DA" w:rsidRPr="00FB4499" w:rsidRDefault="001A06DA" w:rsidP="006843AC">
      <w:pPr>
        <w:spacing w:before="60" w:after="60"/>
        <w:contextualSpacing/>
        <w:rPr>
          <w:i/>
          <w:iCs/>
          <w:color w:val="000000" w:themeColor="text1"/>
        </w:rPr>
      </w:pPr>
      <w:r w:rsidRPr="00FB4499">
        <w:rPr>
          <w:b/>
          <w:bCs/>
          <w:color w:val="000000" w:themeColor="text1"/>
        </w:rPr>
        <w:t xml:space="preserve">Software Experience </w:t>
      </w:r>
      <w:r w:rsidRPr="00FB4499">
        <w:rPr>
          <w:b/>
          <w:bCs/>
          <w:i/>
          <w:iCs/>
          <w:color w:val="000000" w:themeColor="text1"/>
        </w:rPr>
        <w:tab/>
      </w:r>
      <w:r w:rsidRPr="00FB4499">
        <w:rPr>
          <w:i/>
          <w:iCs/>
          <w:color w:val="000000" w:themeColor="text1"/>
        </w:rPr>
        <w:t>S</w:t>
      </w:r>
      <w:r w:rsidR="006624BE" w:rsidRPr="00FB4499">
        <w:rPr>
          <w:i/>
          <w:iCs/>
          <w:color w:val="000000" w:themeColor="text1"/>
        </w:rPr>
        <w:t>tata</w:t>
      </w:r>
      <w:r w:rsidRPr="00FB4499">
        <w:rPr>
          <w:i/>
          <w:iCs/>
          <w:color w:val="000000" w:themeColor="text1"/>
        </w:rPr>
        <w:t xml:space="preserve">, RStudio, Microsoft </w:t>
      </w:r>
      <w:proofErr w:type="spellStart"/>
      <w:r w:rsidRPr="00FB4499">
        <w:rPr>
          <w:i/>
          <w:iCs/>
          <w:color w:val="000000" w:themeColor="text1"/>
        </w:rPr>
        <w:t>PowerBI</w:t>
      </w:r>
      <w:proofErr w:type="spellEnd"/>
    </w:p>
    <w:p w14:paraId="1F3C70C9" w14:textId="69445AA1" w:rsidR="009372AD" w:rsidRPr="00FB4499" w:rsidRDefault="0070634C" w:rsidP="00430CD0">
      <w:pPr>
        <w:spacing w:before="60" w:after="60"/>
        <w:contextualSpacing/>
        <w:rPr>
          <w:color w:val="000000" w:themeColor="text1"/>
        </w:rPr>
      </w:pPr>
      <w:r w:rsidRPr="00FB4499">
        <w:rPr>
          <w:b/>
          <w:bCs/>
          <w:color w:val="000000" w:themeColor="text1"/>
        </w:rPr>
        <w:t>Media/Design</w:t>
      </w:r>
      <w:r w:rsidRPr="00FB4499">
        <w:rPr>
          <w:b/>
          <w:bCs/>
          <w:color w:val="000000" w:themeColor="text1"/>
        </w:rPr>
        <w:tab/>
      </w:r>
      <w:r w:rsidRPr="00FB4499">
        <w:rPr>
          <w:color w:val="000000" w:themeColor="text1"/>
        </w:rPr>
        <w:tab/>
      </w:r>
      <w:r w:rsidR="00B60927" w:rsidRPr="00FB4499">
        <w:rPr>
          <w:color w:val="000000" w:themeColor="text1"/>
        </w:rPr>
        <w:tab/>
      </w:r>
      <w:r w:rsidRPr="00FB4499">
        <w:rPr>
          <w:i/>
          <w:iCs/>
          <w:color w:val="000000" w:themeColor="text1"/>
        </w:rPr>
        <w:t>La</w:t>
      </w:r>
      <w:r w:rsidR="009372AD" w:rsidRPr="00FB4499">
        <w:rPr>
          <w:i/>
          <w:iCs/>
          <w:color w:val="000000" w:themeColor="text1"/>
        </w:rPr>
        <w:t>T</w:t>
      </w:r>
      <w:r w:rsidRPr="00FB4499">
        <w:rPr>
          <w:i/>
          <w:iCs/>
          <w:color w:val="000000" w:themeColor="text1"/>
        </w:rPr>
        <w:t>e</w:t>
      </w:r>
      <w:r w:rsidR="009372AD" w:rsidRPr="00FB4499">
        <w:rPr>
          <w:i/>
          <w:iCs/>
          <w:color w:val="000000" w:themeColor="text1"/>
        </w:rPr>
        <w:t>X</w:t>
      </w:r>
      <w:r w:rsidRPr="00FB4499">
        <w:rPr>
          <w:i/>
          <w:iCs/>
          <w:color w:val="000000" w:themeColor="text1"/>
        </w:rPr>
        <w:t>, Adobe Illustrator</w:t>
      </w:r>
      <w:r w:rsidR="008A51B8" w:rsidRPr="00FB4499">
        <w:rPr>
          <w:i/>
          <w:iCs/>
          <w:color w:val="000000" w:themeColor="text1"/>
        </w:rPr>
        <w:t>, Microsoft PowerPoint</w:t>
      </w:r>
    </w:p>
    <w:p w14:paraId="75DA02A7" w14:textId="5653C5C7" w:rsidR="00642522" w:rsidRDefault="00642522" w:rsidP="00575FE0">
      <w:pPr>
        <w:pBdr>
          <w:bottom w:val="single" w:sz="6" w:space="1" w:color="auto"/>
        </w:pBdr>
        <w:spacing w:before="60" w:after="60"/>
        <w:contextualSpacing/>
        <w:rPr>
          <w:b/>
          <w:color w:val="000000" w:themeColor="text1"/>
        </w:rPr>
      </w:pPr>
    </w:p>
    <w:p w14:paraId="66D7417A" w14:textId="6AF7CB85" w:rsidR="00642522" w:rsidRDefault="00642522" w:rsidP="00575FE0">
      <w:pPr>
        <w:pBdr>
          <w:bottom w:val="single" w:sz="6" w:space="1" w:color="auto"/>
        </w:pBdr>
        <w:spacing w:before="60" w:after="60"/>
        <w:contextualSpacing/>
        <w:rPr>
          <w:b/>
          <w:color w:val="000000" w:themeColor="text1"/>
        </w:rPr>
      </w:pPr>
    </w:p>
    <w:p w14:paraId="3F47A43A" w14:textId="77777777" w:rsidR="00642522" w:rsidRDefault="00642522" w:rsidP="00575FE0">
      <w:pPr>
        <w:pBdr>
          <w:bottom w:val="single" w:sz="6" w:space="1" w:color="auto"/>
        </w:pBdr>
        <w:spacing w:before="60" w:after="60"/>
        <w:contextualSpacing/>
        <w:rPr>
          <w:b/>
          <w:color w:val="000000" w:themeColor="text1"/>
        </w:rPr>
      </w:pPr>
    </w:p>
    <w:p w14:paraId="5DB2748C" w14:textId="46E5B83E" w:rsidR="00C15165" w:rsidRPr="00FB4499" w:rsidRDefault="007D1881" w:rsidP="00575FE0">
      <w:pPr>
        <w:pBdr>
          <w:bottom w:val="single" w:sz="6" w:space="1" w:color="auto"/>
        </w:pBdr>
        <w:spacing w:before="60" w:after="60"/>
        <w:contextualSpacing/>
        <w:rPr>
          <w:b/>
          <w:color w:val="000000" w:themeColor="text1"/>
        </w:rPr>
      </w:pPr>
      <w:r w:rsidRPr="00FB4499">
        <w:rPr>
          <w:b/>
          <w:color w:val="000000" w:themeColor="text1"/>
        </w:rPr>
        <w:lastRenderedPageBreak/>
        <w:t>BACKGROUND</w:t>
      </w:r>
    </w:p>
    <w:p w14:paraId="0C443CAD" w14:textId="1C5E0354" w:rsidR="00DC5188" w:rsidRPr="00FB4499" w:rsidRDefault="00DC5188" w:rsidP="006843AC">
      <w:pPr>
        <w:spacing w:before="60" w:after="60"/>
        <w:contextualSpacing/>
        <w:rPr>
          <w:color w:val="000000" w:themeColor="text1"/>
        </w:rPr>
      </w:pPr>
      <w:r w:rsidRPr="00FB4499">
        <w:rPr>
          <w:b/>
          <w:bCs/>
          <w:color w:val="000000" w:themeColor="text1"/>
        </w:rPr>
        <w:t>Citizenship</w:t>
      </w:r>
      <w:r w:rsidRPr="00FB4499">
        <w:rPr>
          <w:color w:val="000000" w:themeColor="text1"/>
        </w:rPr>
        <w:tab/>
      </w:r>
      <w:r w:rsidRPr="00FB4499">
        <w:rPr>
          <w:color w:val="000000" w:themeColor="text1"/>
        </w:rPr>
        <w:tab/>
      </w:r>
      <w:r w:rsidRPr="00FB4499">
        <w:rPr>
          <w:color w:val="000000" w:themeColor="text1"/>
        </w:rPr>
        <w:tab/>
      </w:r>
      <w:r w:rsidRPr="00FB4499">
        <w:rPr>
          <w:i/>
          <w:iCs/>
          <w:color w:val="000000" w:themeColor="text1"/>
        </w:rPr>
        <w:t>USA</w:t>
      </w:r>
    </w:p>
    <w:p w14:paraId="37677709" w14:textId="4B584842" w:rsidR="00AB7289" w:rsidRPr="00FB4499" w:rsidRDefault="00DC5188" w:rsidP="00575FE0">
      <w:pPr>
        <w:spacing w:before="60" w:after="60"/>
        <w:contextualSpacing/>
        <w:rPr>
          <w:color w:val="000000" w:themeColor="text1"/>
        </w:rPr>
      </w:pPr>
      <w:r w:rsidRPr="00FB4499">
        <w:rPr>
          <w:b/>
          <w:bCs/>
          <w:color w:val="000000" w:themeColor="text1"/>
        </w:rPr>
        <w:t xml:space="preserve">Languages </w:t>
      </w:r>
      <w:r w:rsidRPr="00FB4499">
        <w:rPr>
          <w:color w:val="000000" w:themeColor="text1"/>
        </w:rPr>
        <w:tab/>
      </w:r>
      <w:r w:rsidRPr="00FB4499">
        <w:rPr>
          <w:color w:val="000000" w:themeColor="text1"/>
        </w:rPr>
        <w:tab/>
      </w:r>
      <w:r w:rsidRPr="00FB4499">
        <w:rPr>
          <w:color w:val="000000" w:themeColor="text1"/>
        </w:rPr>
        <w:tab/>
      </w:r>
      <w:r w:rsidRPr="00FB4499">
        <w:rPr>
          <w:i/>
          <w:iCs/>
          <w:color w:val="000000" w:themeColor="text1"/>
        </w:rPr>
        <w:t>English (Native), Japanese (Intermediate)</w:t>
      </w:r>
    </w:p>
    <w:p w14:paraId="055DC32D" w14:textId="77777777" w:rsidR="00314C9E" w:rsidRDefault="00314C9E" w:rsidP="00575FE0">
      <w:pPr>
        <w:pBdr>
          <w:bottom w:val="single" w:sz="6" w:space="1" w:color="auto"/>
        </w:pBdr>
        <w:contextualSpacing/>
        <w:rPr>
          <w:b/>
          <w:color w:val="000000" w:themeColor="text1"/>
        </w:rPr>
      </w:pPr>
    </w:p>
    <w:p w14:paraId="3D07EB9F" w14:textId="6E03082E" w:rsidR="00C15165" w:rsidRPr="00FB4499" w:rsidRDefault="005F557D" w:rsidP="00575FE0">
      <w:pPr>
        <w:pBdr>
          <w:bottom w:val="single" w:sz="6" w:space="1" w:color="auto"/>
        </w:pBdr>
        <w:contextualSpacing/>
        <w:rPr>
          <w:b/>
          <w:color w:val="000000" w:themeColor="text1"/>
        </w:rPr>
      </w:pPr>
      <w:r w:rsidRPr="00FB4499">
        <w:rPr>
          <w:b/>
          <w:color w:val="000000" w:themeColor="text1"/>
        </w:rPr>
        <w:t>REFERENCES</w:t>
      </w:r>
    </w:p>
    <w:p w14:paraId="23A1E7A8" w14:textId="53C84B08" w:rsidR="00DC5188" w:rsidRPr="00FB4499" w:rsidRDefault="008F5430" w:rsidP="008F5430">
      <w:pPr>
        <w:snapToGrid w:val="0"/>
        <w:contextualSpacing/>
        <w:rPr>
          <w:b/>
          <w:color w:val="000000" w:themeColor="text1"/>
        </w:rPr>
      </w:pPr>
      <w:r w:rsidRPr="00FB4499">
        <w:rPr>
          <w:b/>
          <w:color w:val="000000" w:themeColor="text1"/>
        </w:rPr>
        <w:t>Prof</w:t>
      </w:r>
      <w:r w:rsidR="00DC5188" w:rsidRPr="00FB4499">
        <w:rPr>
          <w:b/>
          <w:color w:val="000000" w:themeColor="text1"/>
        </w:rPr>
        <w:t xml:space="preserve">. Timothy Halliday </w:t>
      </w:r>
      <w:r w:rsidRPr="00FB4499">
        <w:rPr>
          <w:b/>
          <w:color w:val="000000" w:themeColor="text1"/>
        </w:rPr>
        <w:tab/>
        <w:t xml:space="preserve">   Prof. Victoria Fan</w:t>
      </w:r>
      <w:r w:rsidRPr="00FB4499">
        <w:rPr>
          <w:b/>
          <w:color w:val="000000" w:themeColor="text1"/>
        </w:rPr>
        <w:tab/>
      </w:r>
      <w:r w:rsidRPr="00FB4499">
        <w:rPr>
          <w:b/>
          <w:color w:val="000000" w:themeColor="text1"/>
        </w:rPr>
        <w:tab/>
        <w:t xml:space="preserve">   Prof. </w:t>
      </w:r>
      <w:r w:rsidR="00BA0AF8" w:rsidRPr="00FB4499">
        <w:rPr>
          <w:b/>
          <w:color w:val="000000" w:themeColor="text1"/>
        </w:rPr>
        <w:t>Sang</w:t>
      </w:r>
      <w:r w:rsidR="009E0D57">
        <w:rPr>
          <w:b/>
          <w:color w:val="000000" w:themeColor="text1"/>
        </w:rPr>
        <w:t>-</w:t>
      </w:r>
      <w:proofErr w:type="spellStart"/>
      <w:r w:rsidR="00BA0AF8" w:rsidRPr="00FB4499">
        <w:rPr>
          <w:b/>
          <w:color w:val="000000" w:themeColor="text1"/>
        </w:rPr>
        <w:t>Hyop</w:t>
      </w:r>
      <w:proofErr w:type="spellEnd"/>
      <w:r w:rsidR="00BA0AF8" w:rsidRPr="00FB4499">
        <w:rPr>
          <w:b/>
          <w:color w:val="000000" w:themeColor="text1"/>
        </w:rPr>
        <w:t xml:space="preserve"> Lee</w:t>
      </w:r>
    </w:p>
    <w:p w14:paraId="1540D567" w14:textId="7D8DBFF4" w:rsidR="00DC5188" w:rsidRPr="00FB4499" w:rsidRDefault="00DC5188" w:rsidP="006843AC">
      <w:pPr>
        <w:snapToGrid w:val="0"/>
        <w:contextualSpacing/>
        <w:rPr>
          <w:color w:val="000000" w:themeColor="text1"/>
        </w:rPr>
      </w:pPr>
      <w:r w:rsidRPr="00FB4499">
        <w:rPr>
          <w:color w:val="000000" w:themeColor="text1"/>
        </w:rPr>
        <w:t xml:space="preserve">Department of Economics </w:t>
      </w:r>
      <w:r w:rsidR="008F5430" w:rsidRPr="00FB4499">
        <w:rPr>
          <w:color w:val="000000" w:themeColor="text1"/>
        </w:rPr>
        <w:t xml:space="preserve">   </w:t>
      </w:r>
      <w:r w:rsidR="008F5430" w:rsidRPr="00FB4499">
        <w:rPr>
          <w:color w:val="000000" w:themeColor="text1"/>
        </w:rPr>
        <w:tab/>
        <w:t xml:space="preserve">   Center o</w:t>
      </w:r>
      <w:r w:rsidR="00F531D7" w:rsidRPr="00FB4499">
        <w:rPr>
          <w:color w:val="000000" w:themeColor="text1"/>
        </w:rPr>
        <w:t xml:space="preserve">n </w:t>
      </w:r>
      <w:r w:rsidR="008F5430" w:rsidRPr="00FB4499">
        <w:rPr>
          <w:color w:val="000000" w:themeColor="text1"/>
        </w:rPr>
        <w:t>Aging</w:t>
      </w:r>
      <w:r w:rsidR="008F5430" w:rsidRPr="00FB4499">
        <w:rPr>
          <w:color w:val="000000" w:themeColor="text1"/>
        </w:rPr>
        <w:tab/>
      </w:r>
      <w:r w:rsidR="008F5430" w:rsidRPr="00FB4499">
        <w:rPr>
          <w:color w:val="000000" w:themeColor="text1"/>
        </w:rPr>
        <w:tab/>
        <w:t xml:space="preserve">   Department of Economics </w:t>
      </w:r>
    </w:p>
    <w:p w14:paraId="289592F0" w14:textId="049729A4" w:rsidR="008F5430" w:rsidRPr="00FB4499" w:rsidRDefault="00DC5188" w:rsidP="008F5430">
      <w:pPr>
        <w:snapToGrid w:val="0"/>
        <w:contextualSpacing/>
        <w:rPr>
          <w:color w:val="000000" w:themeColor="text1"/>
        </w:rPr>
      </w:pPr>
      <w:r w:rsidRPr="00FB4499">
        <w:rPr>
          <w:color w:val="000000" w:themeColor="text1"/>
        </w:rPr>
        <w:t xml:space="preserve">University of </w:t>
      </w:r>
      <w:proofErr w:type="gramStart"/>
      <w:r w:rsidR="00F046F4" w:rsidRPr="00FB4499">
        <w:rPr>
          <w:color w:val="000000" w:themeColor="text1"/>
          <w:shd w:val="clear" w:color="auto" w:fill="FFFFFF"/>
        </w:rPr>
        <w:t>Hawai‘</w:t>
      </w:r>
      <w:proofErr w:type="gramEnd"/>
      <w:r w:rsidR="00F046F4" w:rsidRPr="00FB4499">
        <w:rPr>
          <w:color w:val="000000" w:themeColor="text1"/>
          <w:shd w:val="clear" w:color="auto" w:fill="FFFFFF"/>
        </w:rPr>
        <w:t>i</w:t>
      </w:r>
      <w:r w:rsidRPr="00FB4499">
        <w:rPr>
          <w:color w:val="000000" w:themeColor="text1"/>
        </w:rPr>
        <w:t xml:space="preserve"> </w:t>
      </w:r>
      <w:r w:rsidR="008F5430" w:rsidRPr="00FB4499">
        <w:rPr>
          <w:color w:val="000000" w:themeColor="text1"/>
        </w:rPr>
        <w:t xml:space="preserve"> </w:t>
      </w:r>
      <w:r w:rsidR="008F5430" w:rsidRPr="00FB4499">
        <w:rPr>
          <w:color w:val="000000" w:themeColor="text1"/>
        </w:rPr>
        <w:tab/>
        <w:t xml:space="preserve">   University of </w:t>
      </w:r>
      <w:r w:rsidR="00F046F4" w:rsidRPr="00FB4499">
        <w:rPr>
          <w:color w:val="000000" w:themeColor="text1"/>
          <w:shd w:val="clear" w:color="auto" w:fill="FFFFFF"/>
        </w:rPr>
        <w:t>Hawai‘i</w:t>
      </w:r>
      <w:r w:rsidR="008F5430" w:rsidRPr="00FB4499">
        <w:rPr>
          <w:color w:val="000000" w:themeColor="text1"/>
        </w:rPr>
        <w:tab/>
        <w:t xml:space="preserve">   University of </w:t>
      </w:r>
      <w:r w:rsidR="00F046F4" w:rsidRPr="00FB4499">
        <w:rPr>
          <w:color w:val="000000" w:themeColor="text1"/>
          <w:shd w:val="clear" w:color="auto" w:fill="FFFFFF"/>
        </w:rPr>
        <w:t>Hawai‘i</w:t>
      </w:r>
    </w:p>
    <w:p w14:paraId="183FE984" w14:textId="3A71692F" w:rsidR="00DC5188" w:rsidRPr="00FB4499" w:rsidRDefault="00DC5188" w:rsidP="006843AC">
      <w:pPr>
        <w:snapToGrid w:val="0"/>
        <w:contextualSpacing/>
        <w:rPr>
          <w:color w:val="000000" w:themeColor="text1"/>
        </w:rPr>
      </w:pPr>
      <w:r w:rsidRPr="00FB4499">
        <w:rPr>
          <w:color w:val="000000" w:themeColor="text1"/>
        </w:rPr>
        <w:t>Saunders Hall 533</w:t>
      </w:r>
      <w:r w:rsidR="008F5430" w:rsidRPr="00FB4499">
        <w:rPr>
          <w:color w:val="000000" w:themeColor="text1"/>
        </w:rPr>
        <w:tab/>
      </w:r>
      <w:r w:rsidR="008F5430" w:rsidRPr="00FB4499">
        <w:rPr>
          <w:color w:val="000000" w:themeColor="text1"/>
        </w:rPr>
        <w:tab/>
        <w:t xml:space="preserve">   Biomed C105</w:t>
      </w:r>
      <w:r w:rsidR="008F5430" w:rsidRPr="00FB4499">
        <w:rPr>
          <w:color w:val="000000" w:themeColor="text1"/>
        </w:rPr>
        <w:tab/>
        <w:t xml:space="preserve">               Saunders Hall 51</w:t>
      </w:r>
      <w:r w:rsidR="00BA0AF8" w:rsidRPr="00FB4499">
        <w:rPr>
          <w:color w:val="000000" w:themeColor="text1"/>
        </w:rPr>
        <w:t>2</w:t>
      </w:r>
    </w:p>
    <w:p w14:paraId="66EE1FFA" w14:textId="152EBC0C" w:rsidR="00DC5188" w:rsidRPr="00FB4499" w:rsidRDefault="00DC5188" w:rsidP="006843AC">
      <w:pPr>
        <w:snapToGrid w:val="0"/>
        <w:contextualSpacing/>
        <w:rPr>
          <w:color w:val="000000" w:themeColor="text1"/>
        </w:rPr>
      </w:pPr>
      <w:r w:rsidRPr="00FB4499">
        <w:rPr>
          <w:color w:val="000000" w:themeColor="text1"/>
        </w:rPr>
        <w:t xml:space="preserve">2424 </w:t>
      </w:r>
      <w:proofErr w:type="spellStart"/>
      <w:r w:rsidRPr="00FB4499">
        <w:rPr>
          <w:color w:val="000000" w:themeColor="text1"/>
        </w:rPr>
        <w:t>Maile</w:t>
      </w:r>
      <w:proofErr w:type="spellEnd"/>
      <w:r w:rsidRPr="00FB4499">
        <w:rPr>
          <w:color w:val="000000" w:themeColor="text1"/>
        </w:rPr>
        <w:t xml:space="preserve"> </w:t>
      </w:r>
      <w:r w:rsidR="00CA3131" w:rsidRPr="00FB4499">
        <w:rPr>
          <w:color w:val="000000" w:themeColor="text1"/>
        </w:rPr>
        <w:t xml:space="preserve">Way </w:t>
      </w:r>
      <w:r w:rsidR="00CA3131" w:rsidRPr="00FB4499">
        <w:rPr>
          <w:color w:val="000000" w:themeColor="text1"/>
        </w:rPr>
        <w:tab/>
      </w:r>
      <w:r w:rsidR="008F5430" w:rsidRPr="00FB4499">
        <w:rPr>
          <w:color w:val="000000" w:themeColor="text1"/>
        </w:rPr>
        <w:tab/>
        <w:t xml:space="preserve">   1960 East-West Road</w:t>
      </w:r>
      <w:r w:rsidR="008F5430" w:rsidRPr="00FB4499">
        <w:rPr>
          <w:color w:val="000000" w:themeColor="text1"/>
        </w:rPr>
        <w:tab/>
        <w:t xml:space="preserve">   2424 </w:t>
      </w:r>
      <w:proofErr w:type="spellStart"/>
      <w:r w:rsidR="008F5430" w:rsidRPr="00FB4499">
        <w:rPr>
          <w:color w:val="000000" w:themeColor="text1"/>
        </w:rPr>
        <w:t>Maile</w:t>
      </w:r>
      <w:proofErr w:type="spellEnd"/>
      <w:r w:rsidR="008F5430" w:rsidRPr="00FB4499">
        <w:rPr>
          <w:color w:val="000000" w:themeColor="text1"/>
        </w:rPr>
        <w:t xml:space="preserve"> Way </w:t>
      </w:r>
    </w:p>
    <w:p w14:paraId="584DAE68" w14:textId="3913C100" w:rsidR="00DC5188" w:rsidRPr="00FB4499" w:rsidRDefault="00DC5188" w:rsidP="006843AC">
      <w:pPr>
        <w:snapToGrid w:val="0"/>
        <w:contextualSpacing/>
        <w:rPr>
          <w:color w:val="000000" w:themeColor="text1"/>
        </w:rPr>
      </w:pPr>
      <w:r w:rsidRPr="00FB4499">
        <w:rPr>
          <w:color w:val="000000" w:themeColor="text1"/>
        </w:rPr>
        <w:t>Honolulu, HI 96822 USA</w:t>
      </w:r>
      <w:r w:rsidR="008F5430" w:rsidRPr="00FB4499">
        <w:rPr>
          <w:color w:val="000000" w:themeColor="text1"/>
        </w:rPr>
        <w:tab/>
        <w:t xml:space="preserve">   Honolulu, HI 96822 USA</w:t>
      </w:r>
      <w:r w:rsidR="008F5430" w:rsidRPr="00FB4499">
        <w:rPr>
          <w:color w:val="000000" w:themeColor="text1"/>
        </w:rPr>
        <w:tab/>
        <w:t xml:space="preserve">   Honolulu, HI 96822 USA</w:t>
      </w:r>
    </w:p>
    <w:p w14:paraId="3728BDE6" w14:textId="055B0F58" w:rsidR="00DC5188" w:rsidRPr="00FB4499" w:rsidRDefault="00DC5188" w:rsidP="006843AC">
      <w:pPr>
        <w:snapToGrid w:val="0"/>
        <w:contextualSpacing/>
        <w:rPr>
          <w:color w:val="000000" w:themeColor="text1"/>
        </w:rPr>
      </w:pPr>
      <w:r w:rsidRPr="00FB4499">
        <w:rPr>
          <w:color w:val="000000" w:themeColor="text1"/>
        </w:rPr>
        <w:t>1-808-956-</w:t>
      </w:r>
      <w:r w:rsidR="005069B6" w:rsidRPr="00FB4499">
        <w:rPr>
          <w:color w:val="000000" w:themeColor="text1"/>
        </w:rPr>
        <w:t>8615</w:t>
      </w:r>
      <w:r w:rsidR="008F5430" w:rsidRPr="00FB4499">
        <w:rPr>
          <w:color w:val="000000" w:themeColor="text1"/>
        </w:rPr>
        <w:tab/>
      </w:r>
      <w:r w:rsidR="008F5430" w:rsidRPr="00FB4499">
        <w:rPr>
          <w:color w:val="000000" w:themeColor="text1"/>
        </w:rPr>
        <w:tab/>
        <w:t xml:space="preserve">   1-808-956-5596</w:t>
      </w:r>
      <w:r w:rsidR="008F5430" w:rsidRPr="00FB4499">
        <w:rPr>
          <w:color w:val="000000" w:themeColor="text1"/>
        </w:rPr>
        <w:tab/>
      </w:r>
      <w:r w:rsidR="008F5430" w:rsidRPr="00FB4499">
        <w:rPr>
          <w:color w:val="000000" w:themeColor="text1"/>
        </w:rPr>
        <w:tab/>
      </w:r>
      <w:r w:rsidR="00BA0AF8" w:rsidRPr="00FB4499">
        <w:rPr>
          <w:color w:val="000000" w:themeColor="text1"/>
        </w:rPr>
        <w:t xml:space="preserve">   1-808-956-7041</w:t>
      </w:r>
    </w:p>
    <w:p w14:paraId="1D959F8A" w14:textId="7AA6E821" w:rsidR="00ED5447" w:rsidRPr="00FB4499" w:rsidRDefault="00DC5188" w:rsidP="006843AC">
      <w:pPr>
        <w:snapToGrid w:val="0"/>
        <w:contextualSpacing/>
        <w:rPr>
          <w:color w:val="000000" w:themeColor="text1"/>
        </w:rPr>
      </w:pPr>
      <w:r w:rsidRPr="00FB4499">
        <w:rPr>
          <w:color w:val="000000" w:themeColor="text1"/>
        </w:rPr>
        <w:t>halliday@</w:t>
      </w:r>
      <w:r w:rsidR="00D1583A" w:rsidRPr="00FB4499">
        <w:rPr>
          <w:color w:val="000000" w:themeColor="text1"/>
        </w:rPr>
        <w:t>hawaii</w:t>
      </w:r>
      <w:r w:rsidRPr="00FB4499">
        <w:rPr>
          <w:color w:val="000000" w:themeColor="text1"/>
        </w:rPr>
        <w:t>.edu</w:t>
      </w:r>
      <w:r w:rsidR="008F5430" w:rsidRPr="00FB4499">
        <w:rPr>
          <w:color w:val="000000" w:themeColor="text1"/>
        </w:rPr>
        <w:tab/>
        <w:t xml:space="preserve">  </w:t>
      </w:r>
      <w:r w:rsidR="008F5430" w:rsidRPr="00FB4499">
        <w:rPr>
          <w:color w:val="000000" w:themeColor="text1"/>
        </w:rPr>
        <w:tab/>
        <w:t xml:space="preserve">   vfan@hawaii.edu</w:t>
      </w:r>
      <w:r w:rsidR="008F5430" w:rsidRPr="00FB4499">
        <w:rPr>
          <w:color w:val="000000" w:themeColor="text1"/>
        </w:rPr>
        <w:tab/>
      </w:r>
      <w:r w:rsidR="008F5430" w:rsidRPr="00FB4499">
        <w:rPr>
          <w:color w:val="000000" w:themeColor="text1"/>
        </w:rPr>
        <w:tab/>
        <w:t xml:space="preserve">   </w:t>
      </w:r>
      <w:r w:rsidR="00BA0AF8" w:rsidRPr="00FB4499">
        <w:rPr>
          <w:color w:val="000000" w:themeColor="text1"/>
        </w:rPr>
        <w:t>leesang</w:t>
      </w:r>
      <w:r w:rsidR="008F5430" w:rsidRPr="00FB4499">
        <w:rPr>
          <w:color w:val="000000" w:themeColor="text1"/>
        </w:rPr>
        <w:t>@hawaii.edu</w:t>
      </w:r>
    </w:p>
    <w:p w14:paraId="012FE1DD" w14:textId="77777777" w:rsidR="00C87A35" w:rsidRPr="00FB4499" w:rsidRDefault="00C87A35" w:rsidP="006843AC">
      <w:pPr>
        <w:contextualSpacing/>
        <w:rPr>
          <w:color w:val="000000" w:themeColor="text1"/>
        </w:rPr>
      </w:pPr>
    </w:p>
    <w:sectPr w:rsidR="00C87A35" w:rsidRPr="00FB4499" w:rsidSect="00710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3AA5"/>
    <w:multiLevelType w:val="hybridMultilevel"/>
    <w:tmpl w:val="79564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52E63"/>
    <w:multiLevelType w:val="hybridMultilevel"/>
    <w:tmpl w:val="B3E28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2393F"/>
    <w:multiLevelType w:val="hybridMultilevel"/>
    <w:tmpl w:val="205005D0"/>
    <w:lvl w:ilvl="0" w:tplc="C6286834">
      <w:start w:val="1"/>
      <w:numFmt w:val="decimal"/>
      <w:lvlText w:val="%1."/>
      <w:lvlJc w:val="left"/>
      <w:pPr>
        <w:ind w:left="4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666053D"/>
    <w:multiLevelType w:val="hybridMultilevel"/>
    <w:tmpl w:val="C21E8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02FDC"/>
    <w:multiLevelType w:val="multilevel"/>
    <w:tmpl w:val="9CE0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61AED"/>
    <w:multiLevelType w:val="multilevel"/>
    <w:tmpl w:val="6382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04D29"/>
    <w:multiLevelType w:val="hybridMultilevel"/>
    <w:tmpl w:val="BDF01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07F70"/>
    <w:multiLevelType w:val="multilevel"/>
    <w:tmpl w:val="8F1E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15A4D"/>
    <w:multiLevelType w:val="hybridMultilevel"/>
    <w:tmpl w:val="BF5EF4FA"/>
    <w:lvl w:ilvl="0" w:tplc="96FA8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65942"/>
    <w:multiLevelType w:val="hybridMultilevel"/>
    <w:tmpl w:val="4B9AB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95762"/>
    <w:multiLevelType w:val="hybridMultilevel"/>
    <w:tmpl w:val="011866B4"/>
    <w:lvl w:ilvl="0" w:tplc="C6286834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773841"/>
    <w:multiLevelType w:val="hybridMultilevel"/>
    <w:tmpl w:val="AF5A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53DAD"/>
    <w:multiLevelType w:val="hybridMultilevel"/>
    <w:tmpl w:val="79564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F3F20"/>
    <w:multiLevelType w:val="hybridMultilevel"/>
    <w:tmpl w:val="943AF008"/>
    <w:lvl w:ilvl="0" w:tplc="FA3A1C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3C4501"/>
    <w:multiLevelType w:val="multilevel"/>
    <w:tmpl w:val="D7A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68642F"/>
    <w:multiLevelType w:val="hybridMultilevel"/>
    <w:tmpl w:val="44C0F43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5F2AB1"/>
    <w:multiLevelType w:val="hybridMultilevel"/>
    <w:tmpl w:val="BF7A5688"/>
    <w:lvl w:ilvl="0" w:tplc="A88476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C4F3B"/>
    <w:multiLevelType w:val="hybridMultilevel"/>
    <w:tmpl w:val="B3E28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876BEA"/>
    <w:multiLevelType w:val="hybridMultilevel"/>
    <w:tmpl w:val="8C868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43F79"/>
    <w:multiLevelType w:val="hybridMultilevel"/>
    <w:tmpl w:val="79564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FF74CD"/>
    <w:multiLevelType w:val="hybridMultilevel"/>
    <w:tmpl w:val="737A6D5A"/>
    <w:lvl w:ilvl="0" w:tplc="CBC01240">
      <w:start w:val="319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47833"/>
    <w:multiLevelType w:val="hybridMultilevel"/>
    <w:tmpl w:val="17AA4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A248D2"/>
    <w:multiLevelType w:val="multilevel"/>
    <w:tmpl w:val="EA1C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142929"/>
    <w:multiLevelType w:val="hybridMultilevel"/>
    <w:tmpl w:val="FE20970A"/>
    <w:lvl w:ilvl="0" w:tplc="4470D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8B5093"/>
    <w:multiLevelType w:val="hybridMultilevel"/>
    <w:tmpl w:val="C5A0449A"/>
    <w:lvl w:ilvl="0" w:tplc="C6286834">
      <w:start w:val="1"/>
      <w:numFmt w:val="decimal"/>
      <w:lvlText w:val="%1."/>
      <w:lvlJc w:val="left"/>
      <w:pPr>
        <w:ind w:left="48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7A63683B"/>
    <w:multiLevelType w:val="hybridMultilevel"/>
    <w:tmpl w:val="B4E667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134905">
    <w:abstractNumId w:val="3"/>
  </w:num>
  <w:num w:numId="2" w16cid:durableId="910772197">
    <w:abstractNumId w:val="20"/>
  </w:num>
  <w:num w:numId="3" w16cid:durableId="1482842482">
    <w:abstractNumId w:val="19"/>
  </w:num>
  <w:num w:numId="4" w16cid:durableId="577179283">
    <w:abstractNumId w:val="17"/>
  </w:num>
  <w:num w:numId="5" w16cid:durableId="682323354">
    <w:abstractNumId w:val="21"/>
  </w:num>
  <w:num w:numId="6" w16cid:durableId="1867060652">
    <w:abstractNumId w:val="6"/>
  </w:num>
  <w:num w:numId="7" w16cid:durableId="210311150">
    <w:abstractNumId w:val="9"/>
  </w:num>
  <w:num w:numId="8" w16cid:durableId="1440834931">
    <w:abstractNumId w:val="1"/>
  </w:num>
  <w:num w:numId="9" w16cid:durableId="2065716386">
    <w:abstractNumId w:val="23"/>
  </w:num>
  <w:num w:numId="10" w16cid:durableId="1774547942">
    <w:abstractNumId w:val="13"/>
  </w:num>
  <w:num w:numId="11" w16cid:durableId="1272123518">
    <w:abstractNumId w:val="16"/>
  </w:num>
  <w:num w:numId="12" w16cid:durableId="136846792">
    <w:abstractNumId w:val="8"/>
  </w:num>
  <w:num w:numId="13" w16cid:durableId="1756705707">
    <w:abstractNumId w:val="2"/>
  </w:num>
  <w:num w:numId="14" w16cid:durableId="1086462526">
    <w:abstractNumId w:val="24"/>
  </w:num>
  <w:num w:numId="15" w16cid:durableId="1167400990">
    <w:abstractNumId w:val="18"/>
  </w:num>
  <w:num w:numId="16" w16cid:durableId="262155221">
    <w:abstractNumId w:val="10"/>
  </w:num>
  <w:num w:numId="17" w16cid:durableId="1420322662">
    <w:abstractNumId w:val="12"/>
  </w:num>
  <w:num w:numId="18" w16cid:durableId="218516781">
    <w:abstractNumId w:val="0"/>
  </w:num>
  <w:num w:numId="19" w16cid:durableId="1111707554">
    <w:abstractNumId w:val="15"/>
  </w:num>
  <w:num w:numId="20" w16cid:durableId="957492092">
    <w:abstractNumId w:val="25"/>
  </w:num>
  <w:num w:numId="21" w16cid:durableId="685519225">
    <w:abstractNumId w:val="11"/>
  </w:num>
  <w:num w:numId="22" w16cid:durableId="882250739">
    <w:abstractNumId w:val="14"/>
  </w:num>
  <w:num w:numId="23" w16cid:durableId="77095433">
    <w:abstractNumId w:val="7"/>
  </w:num>
  <w:num w:numId="24" w16cid:durableId="1387217415">
    <w:abstractNumId w:val="22"/>
  </w:num>
  <w:num w:numId="25" w16cid:durableId="1518084671">
    <w:abstractNumId w:val="5"/>
  </w:num>
  <w:num w:numId="26" w16cid:durableId="1448743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88"/>
    <w:rsid w:val="00014810"/>
    <w:rsid w:val="00030B71"/>
    <w:rsid w:val="0005551D"/>
    <w:rsid w:val="000679D3"/>
    <w:rsid w:val="000D0676"/>
    <w:rsid w:val="000F318E"/>
    <w:rsid w:val="000F4650"/>
    <w:rsid w:val="00106CAC"/>
    <w:rsid w:val="001159EC"/>
    <w:rsid w:val="00120D5D"/>
    <w:rsid w:val="00120FD5"/>
    <w:rsid w:val="00147E43"/>
    <w:rsid w:val="0015144F"/>
    <w:rsid w:val="00152F8A"/>
    <w:rsid w:val="00187FBE"/>
    <w:rsid w:val="001A06DA"/>
    <w:rsid w:val="001C0216"/>
    <w:rsid w:val="001F32F6"/>
    <w:rsid w:val="001F4C7E"/>
    <w:rsid w:val="0021279C"/>
    <w:rsid w:val="00214528"/>
    <w:rsid w:val="00216F16"/>
    <w:rsid w:val="0025488C"/>
    <w:rsid w:val="00291D9F"/>
    <w:rsid w:val="00296218"/>
    <w:rsid w:val="002A72C3"/>
    <w:rsid w:val="00304202"/>
    <w:rsid w:val="00314C9E"/>
    <w:rsid w:val="00361962"/>
    <w:rsid w:val="00371E71"/>
    <w:rsid w:val="0039476E"/>
    <w:rsid w:val="00397C7A"/>
    <w:rsid w:val="003A663F"/>
    <w:rsid w:val="003A68C7"/>
    <w:rsid w:val="003C6ABB"/>
    <w:rsid w:val="003D35B4"/>
    <w:rsid w:val="003E4D86"/>
    <w:rsid w:val="003E673B"/>
    <w:rsid w:val="003F53A6"/>
    <w:rsid w:val="00400EEB"/>
    <w:rsid w:val="004127C4"/>
    <w:rsid w:val="00412DC3"/>
    <w:rsid w:val="00415F40"/>
    <w:rsid w:val="004207C6"/>
    <w:rsid w:val="00430CD0"/>
    <w:rsid w:val="00433DD2"/>
    <w:rsid w:val="00453ADF"/>
    <w:rsid w:val="00471318"/>
    <w:rsid w:val="004B0100"/>
    <w:rsid w:val="004B1816"/>
    <w:rsid w:val="004C0F00"/>
    <w:rsid w:val="004C1E3A"/>
    <w:rsid w:val="004D5DCC"/>
    <w:rsid w:val="004E0507"/>
    <w:rsid w:val="005002CA"/>
    <w:rsid w:val="00503042"/>
    <w:rsid w:val="00503AD5"/>
    <w:rsid w:val="005069B6"/>
    <w:rsid w:val="00521606"/>
    <w:rsid w:val="00527AE4"/>
    <w:rsid w:val="00532789"/>
    <w:rsid w:val="00571658"/>
    <w:rsid w:val="00575FE0"/>
    <w:rsid w:val="00585A2B"/>
    <w:rsid w:val="00585CAA"/>
    <w:rsid w:val="00586658"/>
    <w:rsid w:val="00592C0D"/>
    <w:rsid w:val="005976DE"/>
    <w:rsid w:val="005C11BF"/>
    <w:rsid w:val="005D49F9"/>
    <w:rsid w:val="005F557D"/>
    <w:rsid w:val="006353E2"/>
    <w:rsid w:val="00642522"/>
    <w:rsid w:val="00645C5B"/>
    <w:rsid w:val="006624BE"/>
    <w:rsid w:val="00676622"/>
    <w:rsid w:val="006843AC"/>
    <w:rsid w:val="006A3FAF"/>
    <w:rsid w:val="006B3E72"/>
    <w:rsid w:val="006D192B"/>
    <w:rsid w:val="007032A6"/>
    <w:rsid w:val="00703CE0"/>
    <w:rsid w:val="0070634C"/>
    <w:rsid w:val="007101F8"/>
    <w:rsid w:val="00715D4E"/>
    <w:rsid w:val="00725096"/>
    <w:rsid w:val="00726914"/>
    <w:rsid w:val="00736141"/>
    <w:rsid w:val="007475D3"/>
    <w:rsid w:val="0074781B"/>
    <w:rsid w:val="007A0279"/>
    <w:rsid w:val="007B2F3D"/>
    <w:rsid w:val="007D1881"/>
    <w:rsid w:val="00800164"/>
    <w:rsid w:val="00832283"/>
    <w:rsid w:val="008343AD"/>
    <w:rsid w:val="008670F1"/>
    <w:rsid w:val="00872608"/>
    <w:rsid w:val="008748BB"/>
    <w:rsid w:val="008A51B8"/>
    <w:rsid w:val="008A7153"/>
    <w:rsid w:val="008B10A3"/>
    <w:rsid w:val="008C5BCD"/>
    <w:rsid w:val="008E371C"/>
    <w:rsid w:val="008F3BC8"/>
    <w:rsid w:val="008F5430"/>
    <w:rsid w:val="008F5B60"/>
    <w:rsid w:val="008F7CD3"/>
    <w:rsid w:val="00936169"/>
    <w:rsid w:val="009372AD"/>
    <w:rsid w:val="00943CCC"/>
    <w:rsid w:val="009874E5"/>
    <w:rsid w:val="009E0D57"/>
    <w:rsid w:val="00A0787D"/>
    <w:rsid w:val="00A14E6E"/>
    <w:rsid w:val="00A21401"/>
    <w:rsid w:val="00A22830"/>
    <w:rsid w:val="00A564E2"/>
    <w:rsid w:val="00A673E3"/>
    <w:rsid w:val="00A67699"/>
    <w:rsid w:val="00A90318"/>
    <w:rsid w:val="00AA7FF8"/>
    <w:rsid w:val="00AB57ED"/>
    <w:rsid w:val="00AB7289"/>
    <w:rsid w:val="00AD532F"/>
    <w:rsid w:val="00AE3C33"/>
    <w:rsid w:val="00B4159B"/>
    <w:rsid w:val="00B41DEE"/>
    <w:rsid w:val="00B540BE"/>
    <w:rsid w:val="00B60927"/>
    <w:rsid w:val="00B6348A"/>
    <w:rsid w:val="00B8378C"/>
    <w:rsid w:val="00B85AD7"/>
    <w:rsid w:val="00B970AE"/>
    <w:rsid w:val="00BA0AF8"/>
    <w:rsid w:val="00BE08F1"/>
    <w:rsid w:val="00BE091D"/>
    <w:rsid w:val="00BE6D20"/>
    <w:rsid w:val="00C12543"/>
    <w:rsid w:val="00C15165"/>
    <w:rsid w:val="00C278C8"/>
    <w:rsid w:val="00C45CAA"/>
    <w:rsid w:val="00C87A35"/>
    <w:rsid w:val="00CA3131"/>
    <w:rsid w:val="00CB5816"/>
    <w:rsid w:val="00CB6E8F"/>
    <w:rsid w:val="00CD1B40"/>
    <w:rsid w:val="00CF7483"/>
    <w:rsid w:val="00D1583A"/>
    <w:rsid w:val="00D20AC0"/>
    <w:rsid w:val="00D37C5A"/>
    <w:rsid w:val="00D453E4"/>
    <w:rsid w:val="00D57057"/>
    <w:rsid w:val="00D663DC"/>
    <w:rsid w:val="00D73EF2"/>
    <w:rsid w:val="00D77BEA"/>
    <w:rsid w:val="00D81F49"/>
    <w:rsid w:val="00D92008"/>
    <w:rsid w:val="00D923C1"/>
    <w:rsid w:val="00DC393F"/>
    <w:rsid w:val="00DC5188"/>
    <w:rsid w:val="00DE740E"/>
    <w:rsid w:val="00E03A45"/>
    <w:rsid w:val="00E03C04"/>
    <w:rsid w:val="00E06B7A"/>
    <w:rsid w:val="00E11CDA"/>
    <w:rsid w:val="00E16FE9"/>
    <w:rsid w:val="00E30E1A"/>
    <w:rsid w:val="00E34D08"/>
    <w:rsid w:val="00E5068B"/>
    <w:rsid w:val="00E70D0D"/>
    <w:rsid w:val="00E959DA"/>
    <w:rsid w:val="00EB42FD"/>
    <w:rsid w:val="00EB6773"/>
    <w:rsid w:val="00ED4480"/>
    <w:rsid w:val="00ED5447"/>
    <w:rsid w:val="00ED5B34"/>
    <w:rsid w:val="00EF7772"/>
    <w:rsid w:val="00F046F4"/>
    <w:rsid w:val="00F1567A"/>
    <w:rsid w:val="00F43958"/>
    <w:rsid w:val="00F52649"/>
    <w:rsid w:val="00F531D7"/>
    <w:rsid w:val="00F54935"/>
    <w:rsid w:val="00F615F2"/>
    <w:rsid w:val="00FB4499"/>
    <w:rsid w:val="00FD179F"/>
    <w:rsid w:val="00FE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A4BA"/>
  <w14:defaultImageDpi w14:val="32767"/>
  <w15:chartTrackingRefBased/>
  <w15:docId w15:val="{8E2E98B5-35DA-3847-80C4-AF776F18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44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010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100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03C0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D54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D5447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ED4480"/>
  </w:style>
  <w:style w:type="character" w:styleId="FollowedHyperlink">
    <w:name w:val="FollowedHyperlink"/>
    <w:basedOn w:val="DefaultParagraphFont"/>
    <w:uiPriority w:val="99"/>
    <w:semiHidden/>
    <w:unhideWhenUsed/>
    <w:rsid w:val="00FB4499"/>
    <w:rPr>
      <w:color w:val="954F72" w:themeColor="followedHyperlink"/>
      <w:u w:val="single"/>
    </w:rPr>
  </w:style>
  <w:style w:type="character" w:customStyle="1" w:styleId="red-underline">
    <w:name w:val="red-underline"/>
    <w:basedOn w:val="DefaultParagraphFont"/>
    <w:rsid w:val="00A0787D"/>
  </w:style>
  <w:style w:type="character" w:styleId="Strong">
    <w:name w:val="Strong"/>
    <w:basedOn w:val="DefaultParagraphFont"/>
    <w:uiPriority w:val="22"/>
    <w:qFormat/>
    <w:rsid w:val="000D06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8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4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waii.edu/aging/phac/hoi-evaluation-report-2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waii.edu/aging/phac/wp-content/uploads/2022/08/SEOW-Epi-Profile-Report-and-County-Profiles-v1.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cchu.com" TargetMode="External"/><Relationship Id="rId5" Type="http://schemas.openxmlformats.org/officeDocument/2006/relationships/hyperlink" Target="mailto:bcchu@hawaii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1630</Words>
  <Characters>9296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Chu</dc:creator>
  <cp:keywords/>
  <dc:description/>
  <cp:lastModifiedBy>Benjamin Chu</cp:lastModifiedBy>
  <cp:revision>25</cp:revision>
  <cp:lastPrinted>2022-05-28T01:13:00Z</cp:lastPrinted>
  <dcterms:created xsi:type="dcterms:W3CDTF">2022-06-24T22:22:00Z</dcterms:created>
  <dcterms:modified xsi:type="dcterms:W3CDTF">2022-08-12T20:26:00Z</dcterms:modified>
</cp:coreProperties>
</file>