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BCDees Global</w:t>
      </w:r>
    </w:p>
    <w:p>
      <w:pPr>
        <w:spacing w:after="120" w:before="0"/>
        <w:jc w:val="center"/>
      </w:pPr>
      <w:r>
        <w:rPr>
          <w:rFonts w:ascii="Arial" w:cs="Arial" w:eastAsia="Arial" w:hAnsi="Arial"/>
          <w:color w:val="4F81BD"/>
          <w:sz w:val="36"/>
          <w:szCs w:val="36"/>
        </w:rPr>
        <w:t xml:space="preserve">Back Office — Engineering Handbook</w:t>
      </w:r>
    </w:p>
    <w:p>
      <w:pPr>
        <w:spacing w:after="80" w:before="0"/>
        <w:jc w:val="center"/>
      </w:pPr>
      <w:r>
        <w:rPr>
          <w:rFonts w:ascii="Arial" w:cs="Arial" w:eastAsia="Arial" w:hAnsi="Arial"/>
          <w:color w:val="595959"/>
          <w:sz w:val="20"/>
          <w:szCs w:val="20"/>
        </w:rPr>
        <w:t xml:space="preserve">Version 1.0  ·  June 2026  ·  INTERNAL</w:t>
      </w:r>
    </w:p>
    <w:p>
      <w:pPr>
        <w:spacing w:after="80" w:before="0"/>
        <w:jc w:val="center"/>
      </w:pPr>
      <w:r>
        <w:rPr>
          <w:rFonts w:ascii="Arial" w:cs="Arial" w:eastAsia="Arial" w:hAnsi="Arial"/>
          <w:color w:val="595959"/>
          <w:sz w:val="20"/>
          <w:szCs w:val="20"/>
        </w:rPr>
        <w:t xml:space="preserve">React + Vite + TypeScript + TailwindCSS + Zustand</w:t>
      </w:r>
    </w:p>
    <w:p>
      <w:pPr>
        <w:pBdr>
          <w:bottom w:val="single" w:color="DDDDDD" w:sz="2" w:space="1"/>
        </w:pBdr>
        <w:spacing w:after="160" w:before="160"/>
      </w:pP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1. Purpose &amp; Scope</w:t>
      </w:r>
    </w:p>
    <w:p>
      <w:pPr>
        <w:spacing w:after="120" w:before="80"/>
      </w:pPr>
      <w:r>
        <w:rPr>
          <w:rFonts w:ascii="Arial" w:cs="Arial" w:eastAsia="Arial" w:hAnsi="Arial"/>
          <w:color w:val="1A1A1A"/>
          <w:sz w:val="22"/>
          <w:szCs w:val="22"/>
        </w:rPr>
        <w:t xml:space="preserve">This handbook is the single source of truth for every developer working on the BCDees Back Office project. It defines engineering standards, workflow conventions, tooling setup, and quality gates. All decisions documented here are mandatory unless explicitly overridden by the Tech Lead.</w:t>
      </w:r>
    </w:p>
    <w:p>
      <w:pPr>
        <w:spacing w:after="120" w:before="80"/>
      </w:pPr>
      <w:r>
        <w:rPr>
          <w:rFonts w:ascii="Arial" w:cs="Arial" w:eastAsia="Arial" w:hAnsi="Arial"/>
          <w:color w:val="1A1A1A"/>
          <w:sz w:val="22"/>
          <w:szCs w:val="22"/>
        </w:rPr>
        <w:t xml:space="preserve">The Back Office is a secured, staff-only web application providing full administrative control of the BCDees FX marketplace. It communicates exclusively with the BCDees backend API.</w:t>
      </w:r>
    </w:p>
    <w:p>
      <w:pPr>
        <w:pBdr>
          <w:left w:val="single" w:color="4F81BD" w:sz="12" w:space="6"/>
        </w:pBdr>
        <w:shd w:fill="EBF2FA" w:val="clear"/>
        <w:spacing w:after="80" w:before="80"/>
        <w:ind w:left="360"/>
      </w:pPr>
      <w:r>
        <w:rPr>
          <w:rFonts w:ascii="Arial" w:cs="Arial" w:eastAsia="Arial" w:hAnsi="Arial"/>
          <w:color w:val="1F3864"/>
          <w:sz w:val="22"/>
          <w:szCs w:val="22"/>
        </w:rPr>
        <w:t xml:space="preserve">Spec reference: BCDees-SPEC-01 v1.1. All feature work must trace back to a spec section. Features not in the spec must not be built without a written change request.</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2. Team &amp; Contacts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80"/>
        <w:gridCol w:w="20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GitHub Handle</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Linear Handle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Tech Lead / Lead Frontend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r>
      <w:tr>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Frontend Developer</w:t>
            </w:r>
          </w:p>
        </w:tc>
        <w:tc>
          <w:tcPr>
            <w:tcW w:type="dxa" w:w="2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@tbd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Developer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r>
      <w:tr>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QA Engineer</w:t>
            </w:r>
          </w:p>
        </w:tc>
        <w:tc>
          <w:tcPr>
            <w:tcW w:type="dxa" w:w="2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@tbd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Owner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r>
    </w:tbl>
    <w:p>
      <w:pPr>
        <w:spacing w:after="120" w:before="80"/>
      </w:pPr>
      <w:r>
        <w:rPr>
          <w:rFonts w:ascii="Arial" w:cs="Arial" w:eastAsia="Arial" w:hAnsi="Arial"/>
          <w:color w:val="1A1A1A"/>
          <w:sz w:val="22"/>
          <w:szCs w:val="22"/>
        </w:rPr>
        <w:t xml:space="preserve"/>
      </w:r>
    </w:p>
    <w:p>
      <w:pPr>
        <w:pBdr>
          <w:left w:val="single" w:color="F4B942" w:sz="12" w:space="6"/>
        </w:pBdr>
        <w:shd w:fill="FFF2CC" w:val="clear"/>
        <w:spacing w:after="80" w:before="80"/>
        <w:ind w:left="36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Update this table before the first sprint begins. Every developer must have GitHub and Linear access on day one.</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3. Repository Structure</w:t>
      </w:r>
    </w:p>
    <w:p>
      <w:pPr>
        <w:pStyle w:val="Heading2"/>
        <w:spacing w:after="120" w:before="300"/>
      </w:pPr>
      <w:r>
        <w:rPr>
          <w:rFonts w:ascii="Arial" w:cs="Arial" w:eastAsia="Arial" w:hAnsi="Arial"/>
          <w:b/>
          <w:bCs/>
          <w:color w:val="4F81BD"/>
          <w:sz w:val="24"/>
          <w:szCs w:val="24"/>
        </w:rPr>
        <w:t xml:space="preserve">3.1 Branch Strategy</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1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Deploy Target</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Production-ready code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admin.bcdees.com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 + 1 review + CI pass</w:t>
            </w:r>
          </w:p>
        </w:tc>
      </w:tr>
      <w:tr>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develop</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Integration branch</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staging.admin.bcdees.com</w:t>
            </w:r>
          </w:p>
        </w:tc>
        <w:tc>
          <w:tcPr>
            <w:tcW w:type="dxa" w:w="21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PR + CI pass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feature/*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Individual features (from develop)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None</w:t>
            </w:r>
          </w:p>
        </w:tc>
      </w:tr>
      <w:tr>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fix/*</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Bug fixes (from develop)</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1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Tooling / config (from develop)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None</w:t>
            </w:r>
          </w:p>
        </w:tc>
      </w:tr>
    </w:tbl>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3.2 Branch Naming</w:t>
      </w:r>
    </w:p>
    <w:p>
      <w:pPr>
        <w:spacing w:after="120" w:before="80"/>
      </w:pPr>
      <w:r>
        <w:rPr>
          <w:rFonts w:ascii="Arial" w:cs="Arial" w:eastAsia="Arial" w:hAnsi="Arial"/>
          <w:color w:val="1A1A1A"/>
          <w:sz w:val="22"/>
          <w:szCs w:val="22"/>
        </w:rPr>
        <w:t xml:space="preserve">Branch names must include the Linear issue ID so GitHub auto-links the branch to the issue.</w:t>
      </w:r>
    </w:p>
    <w:p>
      <w:pPr>
        <w:shd w:fill="F0F0F0" w:val="clear"/>
        <w:spacing w:after="60" w:before="60"/>
        <w:ind w:left="720"/>
      </w:pPr>
      <w:r>
        <w:rPr>
          <w:rFonts w:ascii="Courier New" w:cs="Courier New" w:eastAsia="Courier New" w:hAnsi="Courier New"/>
          <w:color w:val="333333"/>
          <w:sz w:val="18"/>
          <w:szCs w:val="18"/>
        </w:rPr>
        <w:t xml:space="preserve">feature/BBO-42-kyc-approve-action</w:t>
      </w:r>
    </w:p>
    <w:p>
      <w:pPr>
        <w:shd w:fill="F0F0F0" w:val="clear"/>
        <w:spacing w:after="60" w:before="60"/>
        <w:ind w:left="720"/>
      </w:pPr>
      <w:r>
        <w:rPr>
          <w:rFonts w:ascii="Courier New" w:cs="Courier New" w:eastAsia="Courier New" w:hAnsi="Courier New"/>
          <w:color w:val="333333"/>
          <w:sz w:val="18"/>
          <w:szCs w:val="18"/>
        </w:rPr>
        <w:t xml:space="preserve">fix/BBO-87-login-redirect-loop</w:t>
      </w:r>
    </w:p>
    <w:p>
      <w:pPr>
        <w:shd w:fill="F0F0F0" w:val="clear"/>
        <w:spacing w:after="60" w:before="60"/>
        <w:ind w:left="720"/>
      </w:pPr>
      <w:r>
        <w:rPr>
          <w:rFonts w:ascii="Courier New" w:cs="Courier New" w:eastAsia="Courier New" w:hAnsi="Courier New"/>
          <w:color w:val="333333"/>
          <w:sz w:val="18"/>
          <w:szCs w:val="18"/>
        </w:rPr>
        <w:t xml:space="preserve">chore/BBO-12-setup-eslint-config</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3.3 Folder Structure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000"/>
        <w:gridCol w:w="55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src/assets/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Static assets: images, icons, fonts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src/components/ui/</w:t>
            </w:r>
          </w:p>
        </w:tc>
        <w:tc>
          <w:tcPr>
            <w:tcW w:type="dxa" w:w="5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Shared reusable primitives: Button, Table, Modal, Badge, Dropdown, Toast, ConfirmModal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src/components/layout/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AppLayout, Sidebar, Topbar</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src/components/auth/</w:t>
            </w:r>
          </w:p>
        </w:tc>
        <w:tc>
          <w:tcPr>
            <w:tcW w:type="dxa" w:w="5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ProtectedRoute, AuthGuard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src/components/{module}/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Module-specific components, e.g. src/components/kyc/</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src/hooks/</w:t>
            </w:r>
          </w:p>
        </w:tc>
        <w:tc>
          <w:tcPr>
            <w:tcW w:type="dxa" w:w="5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Custom React hooks: usePermission, useToast, useIdleTimer, all query hooks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src/lib/</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Configured instances: axios.ts, queryClient.ts, permissions.ts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src/pages/</w:t>
            </w:r>
          </w:p>
        </w:tc>
        <w:tc>
          <w:tcPr>
            <w:tcW w:type="dxa" w:w="5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Route-level page components (all lazy-loaded)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src/router/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Route definitions and router config</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src/stores/</w:t>
            </w:r>
          </w:p>
        </w:tc>
        <w:tc>
          <w:tcPr>
            <w:tcW w:type="dxa" w:w="5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Zustand stores: auth.store.ts, ui.store.ts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src/types/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Shared TypeScript types and interfaces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src/utils/</w:t>
            </w:r>
          </w:p>
        </w:tc>
        <w:tc>
          <w:tcPr>
            <w:tcW w:type="dxa" w:w="5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Pure utility functions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.github/</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CI/CD workflows, PR template, Issue templates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e2e/</w:t>
            </w:r>
          </w:p>
        </w:tc>
        <w:tc>
          <w:tcPr>
            <w:tcW w:type="dxa" w:w="5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Playwright end-to-end tests</w:t>
            </w:r>
          </w:p>
        </w:tc>
      </w:tr>
    </w:tbl>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4. Commit &amp; PR Conventions</w:t>
      </w:r>
    </w:p>
    <w:p>
      <w:pPr>
        <w:pStyle w:val="Heading2"/>
        <w:spacing w:after="120" w:before="300"/>
      </w:pPr>
      <w:r>
        <w:rPr>
          <w:rFonts w:ascii="Arial" w:cs="Arial" w:eastAsia="Arial" w:hAnsi="Arial"/>
          <w:b/>
          <w:bCs/>
          <w:color w:val="4F81BD"/>
          <w:sz w:val="24"/>
          <w:szCs w:val="24"/>
        </w:rPr>
        <w:t xml:space="preserve">4.1 Commit Message Format</w:t>
      </w:r>
    </w:p>
    <w:p>
      <w:pPr>
        <w:spacing w:after="120" w:before="80"/>
      </w:pPr>
      <w:r>
        <w:rPr>
          <w:rFonts w:ascii="Arial" w:cs="Arial" w:eastAsia="Arial" w:hAnsi="Arial"/>
          <w:color w:val="1A1A1A"/>
          <w:sz w:val="22"/>
          <w:szCs w:val="22"/>
        </w:rPr>
        <w:t xml:space="preserve">We enforce Conventional Commits via commitlint. Every commit must match:</w:t>
      </w:r>
    </w:p>
    <w:p>
      <w:pPr>
        <w:shd w:fill="F0F0F0" w:val="clear"/>
        <w:spacing w:after="60" w:before="60"/>
        <w:ind w:left="720"/>
      </w:pPr>
      <w:r>
        <w:rPr>
          <w:rFonts w:ascii="Courier New" w:cs="Courier New" w:eastAsia="Courier New" w:hAnsi="Courier New"/>
          <w:color w:val="333333"/>
          <w:sz w:val="18"/>
          <w:szCs w:val="18"/>
        </w:rPr>
        <w:t xml:space="preserve">&lt;type&gt;(&lt;scope&gt;): &lt;subject&gt; [BBO-XX]</w:t>
      </w:r>
    </w:p>
    <w:p>
      <w:pPr>
        <w:spacing w:after="120" w:before="80"/>
      </w:pPr>
      <w:r>
        <w:rPr>
          <w:rFonts w:ascii="Arial" w:cs="Arial" w:eastAsia="Arial" w:hAnsi="Arial"/>
          <w:color w:val="1A1A1A"/>
          <w:sz w:val="22"/>
          <w:szCs w:val="22"/>
        </w:rP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69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feat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new user-facing feature or capability</w:t>
            </w:r>
          </w:p>
        </w:tc>
      </w:tr>
      <w:tr>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fix</w:t>
            </w:r>
          </w:p>
        </w:tc>
        <w:tc>
          <w:tcPr>
            <w:tcW w:type="dxa" w:w="69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A bug fix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refactor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 change that is not a feature or bug fix</w:t>
            </w:r>
          </w:p>
        </w:tc>
      </w:tr>
      <w:tr>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chore</w:t>
            </w:r>
          </w:p>
        </w:tc>
        <w:tc>
          <w:tcPr>
            <w:tcW w:type="dxa" w:w="69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Tooling, config, dependencies — no production code change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Adding or updating tests</w:t>
            </w:r>
          </w:p>
        </w:tc>
      </w:tr>
      <w:tr>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docs</w:t>
            </w:r>
          </w:p>
        </w:tc>
        <w:tc>
          <w:tcPr>
            <w:tcW w:type="dxa" w:w="69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Documentation only changes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Changes to CI/CD pipeline configuration</w:t>
            </w:r>
          </w:p>
        </w:tc>
      </w:tr>
      <w:tr>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style</w:t>
            </w:r>
          </w:p>
        </w:tc>
        <w:tc>
          <w:tcPr>
            <w:tcW w:type="dxa" w:w="69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Formatting only — no logic change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perf</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Performance improvement</w:t>
            </w:r>
          </w:p>
        </w:tc>
      </w:tr>
    </w:tbl>
    <w:p>
      <w:pPr>
        <w:spacing w:after="120" w:before="8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1F3864"/>
          <w:sz w:val="22"/>
          <w:szCs w:val="22"/>
        </w:rPr>
        <w:t xml:space="preserve">Examples</w:t>
      </w:r>
    </w:p>
    <w:p>
      <w:pPr>
        <w:shd w:fill="F0F0F0" w:val="clear"/>
        <w:spacing w:after="60" w:before="60"/>
        <w:ind w:left="720"/>
      </w:pPr>
      <w:r>
        <w:rPr>
          <w:rFonts w:ascii="Courier New" w:cs="Courier New" w:eastAsia="Courier New" w:hAnsi="Courier New"/>
          <w:color w:val="333333"/>
          <w:sz w:val="18"/>
          <w:szCs w:val="18"/>
        </w:rPr>
        <w:t xml:space="preserve">feat(kyc): add approve/reject confirmation modal [BBO-42]</w:t>
      </w:r>
    </w:p>
    <w:p>
      <w:pPr>
        <w:shd w:fill="F0F0F0" w:val="clear"/>
        <w:spacing w:after="60" w:before="60"/>
        <w:ind w:left="720"/>
      </w:pPr>
      <w:r>
        <w:rPr>
          <w:rFonts w:ascii="Courier New" w:cs="Courier New" w:eastAsia="Courier New" w:hAnsi="Courier New"/>
          <w:color w:val="333333"/>
          <w:sz w:val="18"/>
          <w:szCs w:val="18"/>
        </w:rPr>
        <w:t xml:space="preserve">fix(auth): resolve infinite 401 redirect loop [BBO-87]</w:t>
      </w:r>
    </w:p>
    <w:p>
      <w:pPr>
        <w:shd w:fill="F0F0F0" w:val="clear"/>
        <w:spacing w:after="60" w:before="60"/>
        <w:ind w:left="720"/>
      </w:pPr>
      <w:r>
        <w:rPr>
          <w:rFonts w:ascii="Courier New" w:cs="Courier New" w:eastAsia="Courier New" w:hAnsi="Courier New"/>
          <w:color w:val="333333"/>
          <w:sz w:val="18"/>
          <w:szCs w:val="18"/>
        </w:rPr>
        <w:t xml:space="preserve">chore(deps): upgrade react-query to v5 [BBO-112]</w:t>
      </w:r>
    </w:p>
    <w:p>
      <w:pPr>
        <w:shd w:fill="F0F0F0" w:val="clear"/>
        <w:spacing w:after="60" w:before="60"/>
        <w:ind w:left="720"/>
      </w:pPr>
      <w:r>
        <w:rPr>
          <w:rFonts w:ascii="Courier New" w:cs="Courier New" w:eastAsia="Courier New" w:hAnsi="Courier New"/>
          <w:color w:val="333333"/>
          <w:sz w:val="18"/>
          <w:szCs w:val="18"/>
        </w:rPr>
        <w:t xml:space="preserve">test(permissions): add unit tests for hasPermission [BBO-114]</w:t>
      </w:r>
    </w:p>
    <w:p>
      <w:pPr>
        <w:spacing w:after="120" w:before="80"/>
      </w:pPr>
      <w:r>
        <w:rPr>
          <w:rFonts w:ascii="Arial" w:cs="Arial" w:eastAsia="Arial" w:hAnsi="Arial"/>
          <w:color w:val="1A1A1A"/>
          <w:sz w:val="22"/>
          <w:szCs w:val="22"/>
        </w:rPr>
        <w:t xml:space="preserve"/>
      </w:r>
    </w:p>
    <w:p>
      <w:pPr>
        <w:pBdr>
          <w:left w:val="single" w:color="F4B942" w:sz="12" w:space="6"/>
        </w:pBdr>
        <w:shd w:fill="FFF2CC" w:val="clear"/>
        <w:spacing w:after="80" w:before="80"/>
        <w:ind w:left="36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Commits without a type and scope are rejected by the commit-msg hook. 'fix stuff' and 'wip' are not valid.</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4.2 Pull Request Rules</w:t>
      </w:r>
    </w:p>
    <w:p>
      <w:pPr>
        <w:pStyle w:val="ListParagraph"/>
        <w:numPr>
          <w:ilvl w:val="0"/>
          <w:numId w:val="2"/>
        </w:numPr>
        <w:spacing w:after="40" w:before="40"/>
      </w:pPr>
      <w:r>
        <w:rPr>
          <w:rFonts w:ascii="Arial" w:cs="Arial" w:eastAsia="Arial" w:hAnsi="Arial"/>
          <w:color w:val="1A1A1A"/>
          <w:sz w:val="22"/>
          <w:szCs w:val="22"/>
        </w:rPr>
        <w:t xml:space="preserve">Every PR must target develop — never main directly</w:t>
      </w:r>
    </w:p>
    <w:p>
      <w:pPr>
        <w:pStyle w:val="ListParagraph"/>
        <w:numPr>
          <w:ilvl w:val="0"/>
          <w:numId w:val="2"/>
        </w:numPr>
        <w:spacing w:after="40" w:before="40"/>
      </w:pPr>
      <w:r>
        <w:rPr>
          <w:rFonts w:ascii="Arial" w:cs="Arial" w:eastAsia="Arial" w:hAnsi="Arial"/>
          <w:color w:val="1A1A1A"/>
          <w:sz w:val="22"/>
          <w:szCs w:val="22"/>
        </w:rPr>
        <w:t xml:space="preserve">PR template must be filled in completely before requesting review</w:t>
      </w:r>
    </w:p>
    <w:p>
      <w:pPr>
        <w:pStyle w:val="ListParagraph"/>
        <w:numPr>
          <w:ilvl w:val="0"/>
          <w:numId w:val="2"/>
        </w:numPr>
        <w:spacing w:after="40" w:before="40"/>
      </w:pPr>
      <w:r>
        <w:rPr>
          <w:rFonts w:ascii="Arial" w:cs="Arial" w:eastAsia="Arial" w:hAnsi="Arial"/>
          <w:color w:val="1A1A1A"/>
          <w:sz w:val="22"/>
          <w:szCs w:val="22"/>
        </w:rPr>
        <w:t xml:space="preserve">Every PR must reference its Linear issue: Closes BBO-XX</w:t>
      </w:r>
    </w:p>
    <w:p>
      <w:pPr>
        <w:pStyle w:val="ListParagraph"/>
        <w:numPr>
          <w:ilvl w:val="0"/>
          <w:numId w:val="2"/>
        </w:numPr>
        <w:spacing w:after="40" w:before="40"/>
      </w:pPr>
      <w:r>
        <w:rPr>
          <w:rFonts w:ascii="Arial" w:cs="Arial" w:eastAsia="Arial" w:hAnsi="Arial"/>
          <w:color w:val="1A1A1A"/>
          <w:sz w:val="22"/>
          <w:szCs w:val="22"/>
        </w:rPr>
        <w:t xml:space="preserve">CI must pass (type-check + lint + tests) before review is requested</w:t>
      </w:r>
    </w:p>
    <w:p>
      <w:pPr>
        <w:pStyle w:val="ListParagraph"/>
        <w:numPr>
          <w:ilvl w:val="0"/>
          <w:numId w:val="2"/>
        </w:numPr>
        <w:spacing w:after="40" w:before="40"/>
      </w:pPr>
      <w:r>
        <w:rPr>
          <w:rFonts w:ascii="Arial" w:cs="Arial" w:eastAsia="Arial" w:hAnsi="Arial"/>
          <w:color w:val="1A1A1A"/>
          <w:sz w:val="22"/>
          <w:szCs w:val="22"/>
        </w:rPr>
        <w:t xml:space="preserve">At least one approval is required from another developer</w:t>
      </w:r>
    </w:p>
    <w:p>
      <w:pPr>
        <w:pStyle w:val="ListParagraph"/>
        <w:numPr>
          <w:ilvl w:val="0"/>
          <w:numId w:val="2"/>
        </w:numPr>
        <w:spacing w:after="40" w:before="40"/>
      </w:pPr>
      <w:r>
        <w:rPr>
          <w:rFonts w:ascii="Arial" w:cs="Arial" w:eastAsia="Arial" w:hAnsi="Arial"/>
          <w:color w:val="1A1A1A"/>
          <w:sz w:val="22"/>
          <w:szCs w:val="22"/>
        </w:rPr>
        <w:t xml:space="preserve">PR author merges after approval — never the reviewer</w:t>
      </w:r>
    </w:p>
    <w:p>
      <w:pPr>
        <w:pStyle w:val="ListParagraph"/>
        <w:numPr>
          <w:ilvl w:val="0"/>
          <w:numId w:val="2"/>
        </w:numPr>
        <w:spacing w:after="40" w:before="40"/>
      </w:pPr>
      <w:r>
        <w:rPr>
          <w:rFonts w:ascii="Arial" w:cs="Arial" w:eastAsia="Arial" w:hAnsi="Arial"/>
          <w:color w:val="1A1A1A"/>
          <w:sz w:val="22"/>
          <w:szCs w:val="22"/>
        </w:rPr>
        <w:t xml:space="preserve">Squash-merge to develop; rebase-merge from develop to main</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4.3 PR Title Format</w:t>
      </w:r>
    </w:p>
    <w:p>
      <w:pPr>
        <w:shd w:fill="F0F0F0" w:val="clear"/>
        <w:spacing w:after="60" w:before="60"/>
        <w:ind w:left="720"/>
      </w:pPr>
      <w:r>
        <w:rPr>
          <w:rFonts w:ascii="Courier New" w:cs="Courier New" w:eastAsia="Courier New" w:hAnsi="Courier New"/>
          <w:color w:val="333333"/>
          <w:sz w:val="18"/>
          <w:szCs w:val="18"/>
        </w:rPr>
        <w:t xml:space="preserve">feat(kyc): approve/reject actions with confirm modal [BBO-42]</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5. Coding Standards</w:t>
      </w:r>
    </w:p>
    <w:p>
      <w:pPr>
        <w:pStyle w:val="Heading2"/>
        <w:spacing w:after="120" w:before="300"/>
      </w:pPr>
      <w:r>
        <w:rPr>
          <w:rFonts w:ascii="Arial" w:cs="Arial" w:eastAsia="Arial" w:hAnsi="Arial"/>
          <w:b/>
          <w:bCs/>
          <w:color w:val="4F81BD"/>
          <w:sz w:val="24"/>
          <w:szCs w:val="24"/>
        </w:rPr>
        <w:t xml:space="preserve">5.1 TypeScript Rules</w:t>
      </w:r>
    </w:p>
    <w:p>
      <w:pPr>
        <w:pStyle w:val="ListParagraph"/>
        <w:numPr>
          <w:ilvl w:val="0"/>
          <w:numId w:val="2"/>
        </w:numPr>
        <w:spacing w:after="40" w:before="40"/>
      </w:pPr>
      <w:r>
        <w:rPr>
          <w:rFonts w:ascii="Arial" w:cs="Arial" w:eastAsia="Arial" w:hAnsi="Arial"/>
          <w:color w:val="1A1A1A"/>
          <w:sz w:val="22"/>
          <w:szCs w:val="22"/>
        </w:rPr>
        <w:t xml:space="preserve">Strict mode is on. No any types — ever. Use unknown if the type is genuinely unknown.</w:t>
      </w:r>
    </w:p>
    <w:p>
      <w:pPr>
        <w:pStyle w:val="ListParagraph"/>
        <w:numPr>
          <w:ilvl w:val="0"/>
          <w:numId w:val="2"/>
        </w:numPr>
        <w:spacing w:after="40" w:before="40"/>
      </w:pPr>
      <w:r>
        <w:rPr>
          <w:rFonts w:ascii="Arial" w:cs="Arial" w:eastAsia="Arial" w:hAnsi="Arial"/>
          <w:color w:val="1A1A1A"/>
          <w:sz w:val="22"/>
          <w:szCs w:val="22"/>
        </w:rPr>
        <w:t xml:space="preserve">All API response shapes must be typed in src/types/. Never inline type an API response.</w:t>
      </w:r>
    </w:p>
    <w:p>
      <w:pPr>
        <w:pStyle w:val="ListParagraph"/>
        <w:numPr>
          <w:ilvl w:val="0"/>
          <w:numId w:val="2"/>
        </w:numPr>
        <w:spacing w:after="40" w:before="40"/>
      </w:pPr>
      <w:r>
        <w:rPr>
          <w:rFonts w:ascii="Arial" w:cs="Arial" w:eastAsia="Arial" w:hAnsi="Arial"/>
          <w:color w:val="1A1A1A"/>
          <w:sz w:val="22"/>
          <w:szCs w:val="22"/>
        </w:rPr>
        <w:t xml:space="preserve">All component props must have an explicit interface or type.</w:t>
      </w:r>
    </w:p>
    <w:p>
      <w:pPr>
        <w:pStyle w:val="ListParagraph"/>
        <w:numPr>
          <w:ilvl w:val="0"/>
          <w:numId w:val="2"/>
        </w:numPr>
        <w:spacing w:after="40" w:before="40"/>
      </w:pPr>
      <w:r>
        <w:rPr>
          <w:rFonts w:ascii="Arial" w:cs="Arial" w:eastAsia="Arial" w:hAnsi="Arial"/>
          <w:color w:val="1A1A1A"/>
          <w:sz w:val="22"/>
          <w:szCs w:val="22"/>
        </w:rPr>
        <w:t xml:space="preserve">Use type for unions/intersections; use interface for object shapes.</w:t>
      </w:r>
    </w:p>
    <w:p>
      <w:pPr>
        <w:pStyle w:val="ListParagraph"/>
        <w:numPr>
          <w:ilvl w:val="0"/>
          <w:numId w:val="2"/>
        </w:numPr>
        <w:spacing w:after="40" w:before="40"/>
      </w:pPr>
      <w:r>
        <w:rPr>
          <w:rFonts w:ascii="Arial" w:cs="Arial" w:eastAsia="Arial" w:hAnsi="Arial"/>
          <w:color w:val="1A1A1A"/>
          <w:sz w:val="22"/>
          <w:szCs w:val="22"/>
        </w:rPr>
        <w:t xml:space="preserve">All async functions must handle errors — no floating Promises.</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5.2 Component Rules</w:t>
      </w:r>
    </w:p>
    <w:p>
      <w:pPr>
        <w:pStyle w:val="ListParagraph"/>
        <w:numPr>
          <w:ilvl w:val="0"/>
          <w:numId w:val="2"/>
        </w:numPr>
        <w:spacing w:after="40" w:before="40"/>
      </w:pPr>
      <w:r>
        <w:rPr>
          <w:rFonts w:ascii="Arial" w:cs="Arial" w:eastAsia="Arial" w:hAnsi="Arial"/>
          <w:color w:val="1A1A1A"/>
          <w:sz w:val="22"/>
          <w:szCs w:val="22"/>
        </w:rPr>
        <w:t xml:space="preserve">One component per file. File name equals component name (PascalCase).</w:t>
      </w:r>
    </w:p>
    <w:p>
      <w:pPr>
        <w:pStyle w:val="ListParagraph"/>
        <w:numPr>
          <w:ilvl w:val="0"/>
          <w:numId w:val="2"/>
        </w:numPr>
        <w:spacing w:after="40" w:before="40"/>
      </w:pPr>
      <w:r>
        <w:rPr>
          <w:rFonts w:ascii="Arial" w:cs="Arial" w:eastAsia="Arial" w:hAnsi="Arial"/>
          <w:color w:val="1A1A1A"/>
          <w:sz w:val="22"/>
          <w:szCs w:val="22"/>
        </w:rPr>
        <w:t xml:space="preserve">No component should exceed 200 lines. Extract sub-components if needed.</w:t>
      </w:r>
    </w:p>
    <w:p>
      <w:pPr>
        <w:pStyle w:val="ListParagraph"/>
        <w:numPr>
          <w:ilvl w:val="0"/>
          <w:numId w:val="2"/>
        </w:numPr>
        <w:spacing w:after="40" w:before="40"/>
      </w:pPr>
      <w:r>
        <w:rPr>
          <w:rFonts w:ascii="Arial" w:cs="Arial" w:eastAsia="Arial" w:hAnsi="Arial"/>
          <w:color w:val="1A1A1A"/>
          <w:sz w:val="22"/>
          <w:szCs w:val="22"/>
        </w:rPr>
        <w:t xml:space="preserve">All components consuming API data use React Query hooks — never raw useEffect + fetch.</w:t>
      </w:r>
    </w:p>
    <w:p>
      <w:pPr>
        <w:pStyle w:val="ListParagraph"/>
        <w:numPr>
          <w:ilvl w:val="0"/>
          <w:numId w:val="2"/>
        </w:numPr>
        <w:spacing w:after="40" w:before="40"/>
      </w:pPr>
      <w:r>
        <w:rPr>
          <w:rFonts w:ascii="Arial" w:cs="Arial" w:eastAsia="Arial" w:hAnsi="Arial"/>
          <w:color w:val="1A1A1A"/>
          <w:sz w:val="22"/>
          <w:szCs w:val="22"/>
        </w:rPr>
        <w:t xml:space="preserve">useEffect is for DOM side effects and third-party lib setup only. Never for data fetching.</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5.3 RBAC Rules</w:t>
      </w:r>
    </w:p>
    <w:p>
      <w:pPr>
        <w:pStyle w:val="ListParagraph"/>
        <w:numPr>
          <w:ilvl w:val="0"/>
          <w:numId w:val="2"/>
        </w:numPr>
        <w:spacing w:after="40" w:before="40"/>
      </w:pPr>
      <w:r>
        <w:rPr>
          <w:rFonts w:ascii="Arial" w:cs="Arial" w:eastAsia="Arial" w:hAnsi="Arial"/>
          <w:color w:val="1A1A1A"/>
          <w:sz w:val="22"/>
          <w:szCs w:val="22"/>
        </w:rPr>
        <w:t xml:space="preserve">Every role-restricted action button must use usePermission() to conditionally render.</w:t>
      </w:r>
    </w:p>
    <w:p>
      <w:pPr>
        <w:pStyle w:val="ListParagraph"/>
        <w:numPr>
          <w:ilvl w:val="0"/>
          <w:numId w:val="2"/>
        </w:numPr>
        <w:spacing w:after="40" w:before="40"/>
      </w:pPr>
      <w:r>
        <w:rPr>
          <w:rFonts w:ascii="Arial" w:cs="Arial" w:eastAsia="Arial" w:hAnsi="Arial"/>
          <w:color w:val="1A1A1A"/>
          <w:sz w:val="22"/>
          <w:szCs w:val="22"/>
        </w:rPr>
        <w:t xml:space="preserve">Hidden means hidden — not disabled and greyed out. Unauthorised users must not see the button.</w:t>
      </w:r>
    </w:p>
    <w:p>
      <w:pPr>
        <w:pStyle w:val="ListParagraph"/>
        <w:numPr>
          <w:ilvl w:val="0"/>
          <w:numId w:val="2"/>
        </w:numPr>
        <w:spacing w:after="40" w:before="40"/>
      </w:pPr>
      <w:r>
        <w:rPr>
          <w:rFonts w:ascii="Arial" w:cs="Arial" w:eastAsia="Arial" w:hAnsi="Arial"/>
          <w:color w:val="1A1A1A"/>
          <w:sz w:val="22"/>
          <w:szCs w:val="22"/>
        </w:rPr>
        <w:t xml:space="preserve">Never trust the frontend alone. RBAC must be enforced on the backend too.</w:t>
      </w:r>
    </w:p>
    <w:p>
      <w:pPr>
        <w:pStyle w:val="ListParagraph"/>
        <w:numPr>
          <w:ilvl w:val="0"/>
          <w:numId w:val="2"/>
        </w:numPr>
        <w:spacing w:after="40" w:before="40"/>
      </w:pPr>
      <w:r>
        <w:rPr>
          <w:rFonts w:ascii="Arial" w:cs="Arial" w:eastAsia="Arial" w:hAnsi="Arial"/>
          <w:color w:val="1A1A1A"/>
          <w:sz w:val="22"/>
          <w:szCs w:val="22"/>
        </w:rPr>
        <w:t xml:space="preserve">The hasPermission utility is the single source of truth. No inline role checks.</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5.4 High-Impact Action Rules</w:t>
      </w:r>
    </w:p>
    <w:p>
      <w:pPr>
        <w:spacing w:after="120" w:before="80"/>
      </w:pPr>
      <w:r>
        <w:rPr>
          <w:rFonts w:ascii="Arial" w:cs="Arial" w:eastAsia="Arial" w:hAnsi="Arial"/>
          <w:color w:val="1A1A1A"/>
          <w:sz w:val="22"/>
          <w:szCs w:val="22"/>
        </w:rPr>
        <w:t xml:space="preserve">Per spec §1.3, every destructive, financial, or irreversible action must follow this pattern:</w:t>
      </w:r>
    </w:p>
    <w:p>
      <w:pPr>
        <w:pStyle w:val="ListParagraph"/>
        <w:numPr>
          <w:ilvl w:val="0"/>
          <w:numId w:val="2"/>
        </w:numPr>
        <w:spacing w:after="40" w:before="40"/>
      </w:pPr>
      <w:r>
        <w:rPr>
          <w:rFonts w:ascii="Arial" w:cs="Arial" w:eastAsia="Arial" w:hAnsi="Arial"/>
          <w:color w:val="1A1A1A"/>
          <w:sz w:val="22"/>
          <w:szCs w:val="22"/>
        </w:rPr>
        <w:t xml:space="preserve">Action button opens ConfirmModal</w:t>
      </w:r>
    </w:p>
    <w:p>
      <w:pPr>
        <w:pStyle w:val="ListParagraph"/>
        <w:numPr>
          <w:ilvl w:val="0"/>
          <w:numId w:val="2"/>
        </w:numPr>
        <w:spacing w:after="40" w:before="40"/>
      </w:pPr>
      <w:r>
        <w:rPr>
          <w:rFonts w:ascii="Arial" w:cs="Arial" w:eastAsia="Arial" w:hAnsi="Arial"/>
          <w:color w:val="1A1A1A"/>
          <w:sz w:val="22"/>
          <w:szCs w:val="22"/>
        </w:rPr>
        <w:t xml:space="preserve">Modal states: what the action is, who it affects, that it is irreversible</w:t>
      </w:r>
    </w:p>
    <w:p>
      <w:pPr>
        <w:pStyle w:val="ListParagraph"/>
        <w:numPr>
          <w:ilvl w:val="0"/>
          <w:numId w:val="2"/>
        </w:numPr>
        <w:spacing w:after="40" w:before="40"/>
      </w:pPr>
      <w:r>
        <w:rPr>
          <w:rFonts w:ascii="Arial" w:cs="Arial" w:eastAsia="Arial" w:hAnsi="Arial"/>
          <w:color w:val="1A1A1A"/>
          <w:sz w:val="22"/>
          <w:szCs w:val="22"/>
        </w:rPr>
        <w:t xml:space="preserve">Financial actions include: exact amount, currency, and counterparties</w:t>
      </w:r>
    </w:p>
    <w:p>
      <w:pPr>
        <w:pStyle w:val="ListParagraph"/>
        <w:numPr>
          <w:ilvl w:val="0"/>
          <w:numId w:val="2"/>
        </w:numPr>
        <w:spacing w:after="40" w:before="40"/>
      </w:pPr>
      <w:r>
        <w:rPr>
          <w:rFonts w:ascii="Arial" w:cs="Arial" w:eastAsia="Arial" w:hAnsi="Arial"/>
          <w:color w:val="1A1A1A"/>
          <w:sz w:val="22"/>
          <w:szCs w:val="22"/>
        </w:rPr>
        <w:t xml:space="preserve">Destructive actions include a mandatory reason text field</w:t>
      </w:r>
    </w:p>
    <w:p>
      <w:pPr>
        <w:pStyle w:val="ListParagraph"/>
        <w:numPr>
          <w:ilvl w:val="0"/>
          <w:numId w:val="2"/>
        </w:numPr>
        <w:spacing w:after="40" w:before="40"/>
      </w:pPr>
      <w:r>
        <w:rPr>
          <w:rFonts w:ascii="Arial" w:cs="Arial" w:eastAsia="Arial" w:hAnsi="Arial"/>
          <w:color w:val="1A1A1A"/>
          <w:sz w:val="22"/>
          <w:szCs w:val="22"/>
        </w:rPr>
        <w:t xml:space="preserve">On confirm: API call with loading state on the confirm button</w:t>
      </w:r>
    </w:p>
    <w:p>
      <w:pPr>
        <w:pStyle w:val="ListParagraph"/>
        <w:numPr>
          <w:ilvl w:val="0"/>
          <w:numId w:val="2"/>
        </w:numPr>
        <w:spacing w:after="40" w:before="40"/>
      </w:pPr>
      <w:r>
        <w:rPr>
          <w:rFonts w:ascii="Arial" w:cs="Arial" w:eastAsia="Arial" w:hAnsi="Arial"/>
          <w:color w:val="1A1A1A"/>
          <w:sz w:val="22"/>
          <w:szCs w:val="22"/>
        </w:rPr>
        <w:t xml:space="preserve">On success: success toast, UI updated, navigate if appropriate</w:t>
      </w:r>
    </w:p>
    <w:p>
      <w:pPr>
        <w:pStyle w:val="ListParagraph"/>
        <w:numPr>
          <w:ilvl w:val="0"/>
          <w:numId w:val="2"/>
        </w:numPr>
        <w:spacing w:after="40" w:before="40"/>
      </w:pPr>
      <w:r>
        <w:rPr>
          <w:rFonts w:ascii="Arial" w:cs="Arial" w:eastAsia="Arial" w:hAnsi="Arial"/>
          <w:color w:val="1A1A1A"/>
          <w:sz w:val="22"/>
          <w:szCs w:val="22"/>
        </w:rPr>
        <w:t xml:space="preserve">On failure: error toast, modal stays open, no partial state changes</w:t>
      </w:r>
    </w:p>
    <w:p>
      <w:pPr>
        <w:pBdr>
          <w:left w:val="single" w:color="F4B942" w:sz="12" w:space="6"/>
        </w:pBdr>
        <w:shd w:fill="FFF2CC" w:val="clear"/>
        <w:spacing w:after="80" w:before="80"/>
        <w:ind w:left="36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Never use window.confirm() or browser alerts. Always use the ConfirmModal component.</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6. Styling Guidelines</w:t>
      </w:r>
    </w:p>
    <w:p>
      <w:pPr>
        <w:pStyle w:val="Heading2"/>
        <w:spacing w:after="120" w:before="300"/>
      </w:pPr>
      <w:r>
        <w:rPr>
          <w:rFonts w:ascii="Arial" w:cs="Arial" w:eastAsia="Arial" w:hAnsi="Arial"/>
          <w:b/>
          <w:bCs/>
          <w:color w:val="4F81BD"/>
          <w:sz w:val="24"/>
          <w:szCs w:val="24"/>
        </w:rPr>
        <w:t xml:space="preserve">6.1 TailwindCSS Rules</w:t>
      </w:r>
    </w:p>
    <w:p>
      <w:pPr>
        <w:pStyle w:val="ListParagraph"/>
        <w:numPr>
          <w:ilvl w:val="0"/>
          <w:numId w:val="2"/>
        </w:numPr>
        <w:spacing w:after="40" w:before="40"/>
      </w:pPr>
      <w:r>
        <w:rPr>
          <w:rFonts w:ascii="Arial" w:cs="Arial" w:eastAsia="Arial" w:hAnsi="Arial"/>
          <w:color w:val="1A1A1A"/>
          <w:sz w:val="22"/>
          <w:szCs w:val="22"/>
        </w:rPr>
        <w:t xml:space="preserve">Use TailwindCSS utility classes for all styling — no CSS modules, no styled-components.</w:t>
      </w:r>
    </w:p>
    <w:p>
      <w:pPr>
        <w:pStyle w:val="ListParagraph"/>
        <w:numPr>
          <w:ilvl w:val="0"/>
          <w:numId w:val="2"/>
        </w:numPr>
        <w:spacing w:after="40" w:before="40"/>
      </w:pPr>
      <w:r>
        <w:rPr>
          <w:rFonts w:ascii="Arial" w:cs="Arial" w:eastAsia="Arial" w:hAnsi="Arial"/>
          <w:color w:val="1A1A1A"/>
          <w:sz w:val="22"/>
          <w:szCs w:val="22"/>
        </w:rPr>
        <w:t xml:space="preserve">Repeating custom values must be design tokens in tailwind.config.ts.</w:t>
      </w:r>
    </w:p>
    <w:p>
      <w:pPr>
        <w:pStyle w:val="ListParagraph"/>
        <w:numPr>
          <w:ilvl w:val="0"/>
          <w:numId w:val="2"/>
        </w:numPr>
        <w:spacing w:after="40" w:before="40"/>
      </w:pPr>
      <w:r>
        <w:rPr>
          <w:rFonts w:ascii="Arial" w:cs="Arial" w:eastAsia="Arial" w:hAnsi="Arial"/>
          <w:color w:val="1A1A1A"/>
          <w:sz w:val="22"/>
          <w:szCs w:val="22"/>
        </w:rPr>
        <w:t xml:space="preserve">Never hardcode hex colours in className strings — use token names (e.g. bg-primary-500).</w:t>
      </w:r>
    </w:p>
    <w:p>
      <w:pPr>
        <w:pStyle w:val="ListParagraph"/>
        <w:numPr>
          <w:ilvl w:val="0"/>
          <w:numId w:val="2"/>
        </w:numPr>
        <w:spacing w:after="40" w:before="40"/>
      </w:pPr>
      <w:r>
        <w:rPr>
          <w:rFonts w:ascii="Arial" w:cs="Arial" w:eastAsia="Arial" w:hAnsi="Arial"/>
          <w:color w:val="1A1A1A"/>
          <w:sz w:val="22"/>
          <w:szCs w:val="22"/>
        </w:rPr>
        <w:t xml:space="preserve">Responsive prefixes: sm (640px), md (768px), lg (1024px), xl (1280px).</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6.2 Design Token Reference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colors.primary.*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Brand blue — buttons, links, active states, badges</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colors.danger.*</w:t>
            </w:r>
          </w:p>
        </w:tc>
        <w:tc>
          <w:tcPr>
            <w:tcW w:type="dxa" w:w="57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Destructive actions, error states, alert badges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colors.warning.*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Amber — warnings, SLA alerts, days-pending highlights</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colors.success.*</w:t>
            </w:r>
          </w:p>
        </w:tc>
        <w:tc>
          <w:tcPr>
            <w:tcW w:type="dxa" w:w="57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Green — success states, verified badges, approved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colors.neutral.*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Grey scale — text, borders, backgrounds, disabled states</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fontFamily.sans</w:t>
            </w:r>
          </w:p>
        </w:tc>
        <w:tc>
          <w:tcPr>
            <w:tcW w:type="dxa" w:w="57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Default font — all body and UI 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fontFamily.mono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Monospace — transaction IDs, code values, masked data</w:t>
            </w:r>
          </w:p>
        </w:tc>
      </w:tr>
    </w:tbl>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7. API Layer</w:t>
      </w:r>
    </w:p>
    <w:p>
      <w:pPr>
        <w:pStyle w:val="Heading2"/>
        <w:spacing w:after="120" w:before="300"/>
      </w:pPr>
      <w:r>
        <w:rPr>
          <w:rFonts w:ascii="Arial" w:cs="Arial" w:eastAsia="Arial" w:hAnsi="Arial"/>
          <w:b/>
          <w:bCs/>
          <w:color w:val="4F81BD"/>
          <w:sz w:val="24"/>
          <w:szCs w:val="24"/>
        </w:rPr>
        <w:t xml:space="preserve">7.1 Axios Instance</w:t>
      </w:r>
    </w:p>
    <w:p>
      <w:pPr>
        <w:spacing w:after="120" w:before="80"/>
      </w:pPr>
      <w:r>
        <w:rPr>
          <w:rFonts w:ascii="Arial" w:cs="Arial" w:eastAsia="Arial" w:hAnsi="Arial"/>
          <w:color w:val="1A1A1A"/>
          <w:sz w:val="22"/>
          <w:szCs w:val="22"/>
        </w:rPr>
        <w:t xml:space="preserve">All API calls go through the single configured Axios instance at src/lib/axios.ts. Never create a new Axios instance. Never use fetch directly.</w:t>
      </w:r>
    </w:p>
    <w:p>
      <w:pPr>
        <w:pStyle w:val="Heading2"/>
        <w:spacing w:after="120" w:before="300"/>
      </w:pPr>
      <w:r>
        <w:rPr>
          <w:rFonts w:ascii="Arial" w:cs="Arial" w:eastAsia="Arial" w:hAnsi="Arial"/>
          <w:b/>
          <w:bCs/>
          <w:color w:val="4F81BD"/>
          <w:sz w:val="24"/>
          <w:szCs w:val="24"/>
        </w:rPr>
        <w:t xml:space="preserve">7.2 React Query Conventions</w:t>
      </w:r>
    </w:p>
    <w:p>
      <w:pPr>
        <w:pStyle w:val="ListParagraph"/>
        <w:numPr>
          <w:ilvl w:val="0"/>
          <w:numId w:val="2"/>
        </w:numPr>
        <w:spacing w:after="40" w:before="40"/>
      </w:pPr>
      <w:r>
        <w:rPr>
          <w:rFonts w:ascii="Arial" w:cs="Arial" w:eastAsia="Arial" w:hAnsi="Arial"/>
          <w:color w:val="1A1A1A"/>
          <w:sz w:val="22"/>
          <w:szCs w:val="22"/>
        </w:rPr>
        <w:t xml:space="preserve">Query keys must be arrays: ['kyc', 'pending'] not 'kyc-pending'.</w:t>
      </w:r>
    </w:p>
    <w:p>
      <w:pPr>
        <w:pStyle w:val="ListParagraph"/>
        <w:numPr>
          <w:ilvl w:val="0"/>
          <w:numId w:val="2"/>
        </w:numPr>
        <w:spacing w:after="40" w:before="40"/>
      </w:pPr>
      <w:r>
        <w:rPr>
          <w:rFonts w:ascii="Arial" w:cs="Arial" w:eastAsia="Arial" w:hAnsi="Arial"/>
          <w:color w:val="1A1A1A"/>
          <w:sz w:val="22"/>
          <w:szCs w:val="22"/>
        </w:rPr>
        <w:t xml:space="preserve">All queries live in src/hooks/ as named hooks: useKycPending(), useUserProfile(id).</w:t>
      </w:r>
    </w:p>
    <w:p>
      <w:pPr>
        <w:pStyle w:val="ListParagraph"/>
        <w:numPr>
          <w:ilvl w:val="0"/>
          <w:numId w:val="2"/>
        </w:numPr>
        <w:spacing w:after="40" w:before="40"/>
      </w:pPr>
      <w:r>
        <w:rPr>
          <w:rFonts w:ascii="Arial" w:cs="Arial" w:eastAsia="Arial" w:hAnsi="Arial"/>
          <w:color w:val="1A1A1A"/>
          <w:sz w:val="22"/>
          <w:szCs w:val="22"/>
        </w:rPr>
        <w:t xml:space="preserve">All mutations use useMutation with onSuccess and onError handlers.</w:t>
      </w:r>
    </w:p>
    <w:p>
      <w:pPr>
        <w:pStyle w:val="ListParagraph"/>
        <w:numPr>
          <w:ilvl w:val="0"/>
          <w:numId w:val="2"/>
        </w:numPr>
        <w:spacing w:after="40" w:before="40"/>
      </w:pPr>
      <w:r>
        <w:rPr>
          <w:rFonts w:ascii="Arial" w:cs="Arial" w:eastAsia="Arial" w:hAnsi="Arial"/>
          <w:color w:val="1A1A1A"/>
          <w:sz w:val="22"/>
          <w:szCs w:val="22"/>
        </w:rPr>
        <w:t xml:space="preserve">onSuccess: invalidate relevant query keys to trigger a refresh.</w:t>
      </w:r>
    </w:p>
    <w:p>
      <w:pPr>
        <w:pStyle w:val="ListParagraph"/>
        <w:numPr>
          <w:ilvl w:val="0"/>
          <w:numId w:val="2"/>
        </w:numPr>
        <w:spacing w:after="40" w:before="40"/>
      </w:pPr>
      <w:r>
        <w:rPr>
          <w:rFonts w:ascii="Arial" w:cs="Arial" w:eastAsia="Arial" w:hAnsi="Arial"/>
          <w:color w:val="1A1A1A"/>
          <w:sz w:val="22"/>
          <w:szCs w:val="22"/>
        </w:rPr>
        <w:t xml:space="preserve">onError: call the toast error handler. Never silently swallow API errors.</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7.3 HTTP Error Handling</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6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6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200–299</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Success — handle normally</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400</w:t>
            </w:r>
          </w:p>
        </w:tc>
        <w:tc>
          <w:tcPr>
            <w:tcW w:type="dxa" w:w="67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Bad request — show field-level validation error from API response body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401</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Unauthorised — clear auth store, redirect to /login</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403</w:t>
            </w:r>
          </w:p>
        </w:tc>
        <w:tc>
          <w:tcPr>
            <w:tcW w:type="dxa" w:w="67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Forbidden — redirect to /403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404</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found — show inline empty state, not a page redirect</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409</w:t>
            </w:r>
          </w:p>
        </w:tc>
        <w:tc>
          <w:tcPr>
            <w:tcW w:type="dxa" w:w="67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Conflict — show specific error message (e.g. Email already in use)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422</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Validation error — surface field errors from response body</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500+</w:t>
            </w:r>
          </w:p>
        </w:tc>
        <w:tc>
          <w:tcPr>
            <w:tcW w:type="dxa" w:w="67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Server error — show generic toast, log to Sentry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Network error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Show 'Connection error. Please try again.' toast</w:t>
            </w:r>
          </w:p>
        </w:tc>
      </w:tr>
    </w:tbl>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8. State Management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lives here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Server state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TanStack Query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API data: users, trades, KYC, stats, reports</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Global client state</w:t>
            </w:r>
          </w:p>
        </w:tc>
        <w:tc>
          <w:tcPr>
            <w:tcW w:type="dxa" w:w="2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Zustand</w:t>
            </w:r>
          </w:p>
        </w:tc>
        <w:tc>
          <w:tcPr>
            <w:tcW w:type="dxa" w:w="41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Auth session, sidebar open/close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Local UI state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useState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Form inputs, modal open/close, local toggles</w:t>
            </w:r>
          </w:p>
        </w:tc>
      </w:tr>
    </w:tbl>
    <w:p>
      <w:pPr>
        <w:spacing w:after="120" w:before="80"/>
      </w:pPr>
      <w:r>
        <w:rPr>
          <w:rFonts w:ascii="Arial" w:cs="Arial" w:eastAsia="Arial" w:hAnsi="Arial"/>
          <w:color w:val="1A1A1A"/>
          <w:sz w:val="22"/>
          <w:szCs w:val="22"/>
        </w:rPr>
        <w:t xml:space="preserve"/>
      </w:r>
    </w:p>
    <w:p>
      <w:pPr>
        <w:pBdr>
          <w:left w:val="single" w:color="F4B942" w:sz="12" w:space="6"/>
        </w:pBdr>
        <w:shd w:fill="FFF2CC" w:val="clear"/>
        <w:spacing w:after="80" w:before="80"/>
        <w:ind w:left="36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Do not put API data in Zustand. Zustand is for auth and UI state only. Everything else is React Query.</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9. Testing Strategy</w:t>
      </w:r>
    </w:p>
    <w:p>
      <w:pPr>
        <w:pStyle w:val="Heading2"/>
        <w:spacing w:after="120" w:before="300"/>
      </w:pPr>
      <w:r>
        <w:rPr>
          <w:rFonts w:ascii="Arial" w:cs="Arial" w:eastAsia="Arial" w:hAnsi="Arial"/>
          <w:b/>
          <w:bCs/>
          <w:color w:val="4F81BD"/>
          <w:sz w:val="24"/>
          <w:szCs w:val="24"/>
        </w:rPr>
        <w:t xml:space="preserve">9.1 Unit Tests (Vitest)</w:t>
      </w:r>
    </w:p>
    <w:p>
      <w:pPr>
        <w:pStyle w:val="ListParagraph"/>
        <w:numPr>
          <w:ilvl w:val="0"/>
          <w:numId w:val="2"/>
        </w:numPr>
        <w:spacing w:after="40" w:before="40"/>
      </w:pPr>
      <w:r>
        <w:rPr>
          <w:rFonts w:ascii="Arial" w:cs="Arial" w:eastAsia="Arial" w:hAnsi="Arial"/>
          <w:color w:val="1A1A1A"/>
          <w:sz w:val="22"/>
          <w:szCs w:val="22"/>
        </w:rPr>
        <w:t xml:space="preserve">Required for: permission utility, auth store, all Zod schemas, pure utility functions.</w:t>
      </w:r>
    </w:p>
    <w:p>
      <w:pPr>
        <w:pStyle w:val="ListParagraph"/>
        <w:numPr>
          <w:ilvl w:val="0"/>
          <w:numId w:val="2"/>
        </w:numPr>
        <w:spacing w:after="40" w:before="40"/>
      </w:pPr>
      <w:r>
        <w:rPr>
          <w:rFonts w:ascii="Arial" w:cs="Arial" w:eastAsia="Arial" w:hAnsi="Arial"/>
          <w:color w:val="1A1A1A"/>
          <w:sz w:val="22"/>
          <w:szCs w:val="22"/>
        </w:rPr>
        <w:t xml:space="preserve">Co-located with source: permissions.test.ts lives next to permissions.ts.</w:t>
      </w:r>
    </w:p>
    <w:p>
      <w:pPr>
        <w:pStyle w:val="ListParagraph"/>
        <w:numPr>
          <w:ilvl w:val="0"/>
          <w:numId w:val="2"/>
        </w:numPr>
        <w:spacing w:after="40" w:before="40"/>
      </w:pPr>
      <w:r>
        <w:rPr>
          <w:rFonts w:ascii="Arial" w:cs="Arial" w:eastAsia="Arial" w:hAnsi="Arial"/>
          <w:color w:val="1A1A1A"/>
          <w:sz w:val="22"/>
          <w:szCs w:val="22"/>
        </w:rPr>
        <w:t xml:space="preserve">Target: &gt;90% coverage on src/lib/ and src/stores/.</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9.2 Component Tests (React Testing Library)</w:t>
      </w:r>
    </w:p>
    <w:p>
      <w:pPr>
        <w:pStyle w:val="ListParagraph"/>
        <w:numPr>
          <w:ilvl w:val="0"/>
          <w:numId w:val="2"/>
        </w:numPr>
        <w:spacing w:after="40" w:before="40"/>
      </w:pPr>
      <w:r>
        <w:rPr>
          <w:rFonts w:ascii="Arial" w:cs="Arial" w:eastAsia="Arial" w:hAnsi="Arial"/>
          <w:color w:val="1A1A1A"/>
          <w:sz w:val="22"/>
          <w:szCs w:val="22"/>
        </w:rPr>
        <w:t xml:space="preserve">Required for: ProtectedRoute, ConfirmModal, all shared UI components.</w:t>
      </w:r>
    </w:p>
    <w:p>
      <w:pPr>
        <w:pStyle w:val="ListParagraph"/>
        <w:numPr>
          <w:ilvl w:val="0"/>
          <w:numId w:val="2"/>
        </w:numPr>
        <w:spacing w:after="40" w:before="40"/>
      </w:pPr>
      <w:r>
        <w:rPr>
          <w:rFonts w:ascii="Arial" w:cs="Arial" w:eastAsia="Arial" w:hAnsi="Arial"/>
          <w:color w:val="1A1A1A"/>
          <w:sz w:val="22"/>
          <w:szCs w:val="22"/>
        </w:rPr>
        <w:t xml:space="preserve">Test user behaviour, not implementation details.</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9.3 End-to-End Tests (Playwright)</w:t>
      </w:r>
    </w:p>
    <w:p>
      <w:pPr>
        <w:pStyle w:val="ListParagraph"/>
        <w:numPr>
          <w:ilvl w:val="0"/>
          <w:numId w:val="2"/>
        </w:numPr>
        <w:spacing w:after="40" w:before="40"/>
      </w:pPr>
      <w:r>
        <w:rPr>
          <w:rFonts w:ascii="Arial" w:cs="Arial" w:eastAsia="Arial" w:hAnsi="Arial"/>
          <w:color w:val="1A1A1A"/>
          <w:sz w:val="22"/>
          <w:szCs w:val="22"/>
        </w:rPr>
        <w:t xml:space="preserve">Required flows: Login, Logout, KYC approve, Fee update, Role-based nav visibility.</w:t>
      </w:r>
    </w:p>
    <w:p>
      <w:pPr>
        <w:pStyle w:val="ListParagraph"/>
        <w:numPr>
          <w:ilvl w:val="0"/>
          <w:numId w:val="2"/>
        </w:numPr>
        <w:spacing w:after="40" w:before="40"/>
      </w:pPr>
      <w:r>
        <w:rPr>
          <w:rFonts w:ascii="Arial" w:cs="Arial" w:eastAsia="Arial" w:hAnsi="Arial"/>
          <w:color w:val="1A1A1A"/>
          <w:sz w:val="22"/>
          <w:szCs w:val="22"/>
        </w:rPr>
        <w:t xml:space="preserve">Located in e2e/. Run against staging environment in CI.</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9.4 What Not to Test</w:t>
      </w:r>
    </w:p>
    <w:p>
      <w:pPr>
        <w:pStyle w:val="ListParagraph"/>
        <w:numPr>
          <w:ilvl w:val="0"/>
          <w:numId w:val="2"/>
        </w:numPr>
        <w:spacing w:after="40" w:before="40"/>
      </w:pPr>
      <w:r>
        <w:rPr>
          <w:rFonts w:ascii="Arial" w:cs="Arial" w:eastAsia="Arial" w:hAnsi="Arial"/>
          <w:color w:val="1A1A1A"/>
          <w:sz w:val="22"/>
          <w:szCs w:val="22"/>
        </w:rPr>
        <w:t xml:space="preserve">Third-party library internals (React Router, React Query, Axios).</w:t>
      </w:r>
    </w:p>
    <w:p>
      <w:pPr>
        <w:pStyle w:val="ListParagraph"/>
        <w:numPr>
          <w:ilvl w:val="0"/>
          <w:numId w:val="2"/>
        </w:numPr>
        <w:spacing w:after="40" w:before="40"/>
      </w:pPr>
      <w:r>
        <w:rPr>
          <w:rFonts w:ascii="Arial" w:cs="Arial" w:eastAsia="Arial" w:hAnsi="Arial"/>
          <w:color w:val="1A1A1A"/>
          <w:sz w:val="22"/>
          <w:szCs w:val="22"/>
        </w:rPr>
        <w:t xml:space="preserve">Styling — do not assert on className values.</w:t>
      </w:r>
    </w:p>
    <w:p>
      <w:pPr>
        <w:pStyle w:val="ListParagraph"/>
        <w:numPr>
          <w:ilvl w:val="0"/>
          <w:numId w:val="2"/>
        </w:numPr>
        <w:spacing w:after="40" w:before="40"/>
      </w:pPr>
      <w:r>
        <w:rPr>
          <w:rFonts w:ascii="Arial" w:cs="Arial" w:eastAsia="Arial" w:hAnsi="Arial"/>
          <w:color w:val="1A1A1A"/>
          <w:sz w:val="22"/>
          <w:szCs w:val="22"/>
        </w:rPr>
        <w:t xml:space="preserve">Implementation details — test what the user sees.</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10. Security Standards</w:t>
      </w:r>
    </w:p>
    <w:p>
      <w:pPr>
        <w:pStyle w:val="ListParagraph"/>
        <w:numPr>
          <w:ilvl w:val="0"/>
          <w:numId w:val="2"/>
        </w:numPr>
        <w:spacing w:after="40" w:before="40"/>
      </w:pPr>
      <w:r>
        <w:rPr>
          <w:rFonts w:ascii="Arial" w:cs="Arial" w:eastAsia="Arial" w:hAnsi="Arial"/>
          <w:color w:val="1A1A1A"/>
          <w:sz w:val="22"/>
          <w:szCs w:val="22"/>
        </w:rPr>
        <w:t xml:space="preserve">No secrets, API keys, or tokens committed to the repository — ever.</w:t>
      </w:r>
    </w:p>
    <w:p>
      <w:pPr>
        <w:pStyle w:val="ListParagraph"/>
        <w:numPr>
          <w:ilvl w:val="0"/>
          <w:numId w:val="2"/>
        </w:numPr>
        <w:spacing w:after="40" w:before="40"/>
      </w:pPr>
      <w:r>
        <w:rPr>
          <w:rFonts w:ascii="Arial" w:cs="Arial" w:eastAsia="Arial" w:hAnsi="Arial"/>
          <w:color w:val="1A1A1A"/>
          <w:sz w:val="22"/>
          <w:szCs w:val="22"/>
        </w:rPr>
        <w:t xml:space="preserve">JWT storage strategy must be confirmed with the backend team before implementation.</w:t>
      </w:r>
    </w:p>
    <w:p>
      <w:pPr>
        <w:pStyle w:val="ListParagraph"/>
        <w:numPr>
          <w:ilvl w:val="0"/>
          <w:numId w:val="2"/>
        </w:numPr>
        <w:spacing w:after="40" w:before="40"/>
      </w:pPr>
      <w:r>
        <w:rPr>
          <w:rFonts w:ascii="Arial" w:cs="Arial" w:eastAsia="Arial" w:hAnsi="Arial"/>
          <w:color w:val="1A1A1A"/>
          <w:sz w:val="22"/>
          <w:szCs w:val="22"/>
        </w:rPr>
        <w:t xml:space="preserve">Sensitive data (BVN, NIN, full ID numbers) must never persist in localStorage beyond the active view.</w:t>
      </w:r>
    </w:p>
    <w:p>
      <w:pPr>
        <w:pStyle w:val="ListParagraph"/>
        <w:numPr>
          <w:ilvl w:val="0"/>
          <w:numId w:val="2"/>
        </w:numPr>
        <w:spacing w:after="40" w:before="40"/>
      </w:pPr>
      <w:r>
        <w:rPr>
          <w:rFonts w:ascii="Arial" w:cs="Arial" w:eastAsia="Arial" w:hAnsi="Arial"/>
          <w:color w:val="1A1A1A"/>
          <w:sz w:val="22"/>
          <w:szCs w:val="22"/>
        </w:rPr>
        <w:t xml:space="preserve">Content Security Policy headers must be configured before production launch.</w:t>
      </w:r>
    </w:p>
    <w:p>
      <w:pPr>
        <w:pStyle w:val="ListParagraph"/>
        <w:numPr>
          <w:ilvl w:val="0"/>
          <w:numId w:val="2"/>
        </w:numPr>
        <w:spacing w:after="40" w:before="40"/>
      </w:pPr>
      <w:r>
        <w:rPr>
          <w:rFonts w:ascii="Arial" w:cs="Arial" w:eastAsia="Arial" w:hAnsi="Arial"/>
          <w:color w:val="1A1A1A"/>
          <w:sz w:val="22"/>
          <w:szCs w:val="22"/>
        </w:rPr>
        <w:t xml:space="preserve">All financial and destructive actions require a ConfirmModal — no exceptions per spec §1.3.</w:t>
      </w:r>
    </w:p>
    <w:p>
      <w:pPr>
        <w:pStyle w:val="ListParagraph"/>
        <w:numPr>
          <w:ilvl w:val="0"/>
          <w:numId w:val="2"/>
        </w:numPr>
        <w:spacing w:after="40" w:before="40"/>
      </w:pPr>
      <w:r>
        <w:rPr>
          <w:rFonts w:ascii="Arial" w:cs="Arial" w:eastAsia="Arial" w:hAnsi="Arial"/>
          <w:color w:val="1A1A1A"/>
          <w:sz w:val="22"/>
          <w:szCs w:val="22"/>
        </w:rPr>
        <w:t xml:space="preserve">RBAC enforced on both frontend (usePermission hook) and backend (API middleware).</w:t>
      </w:r>
    </w:p>
    <w:p>
      <w:pPr>
        <w:pStyle w:val="ListParagraph"/>
        <w:numPr>
          <w:ilvl w:val="0"/>
          <w:numId w:val="2"/>
        </w:numPr>
        <w:spacing w:after="40" w:before="40"/>
      </w:pPr>
      <w:r>
        <w:rPr>
          <w:rFonts w:ascii="Arial" w:cs="Arial" w:eastAsia="Arial" w:hAnsi="Arial"/>
          <w:color w:val="1A1A1A"/>
          <w:sz w:val="22"/>
          <w:szCs w:val="22"/>
        </w:rPr>
        <w:t xml:space="preserve">Run npm audit before every production release. Block launch on unresolved high/critical vulnerabilities.</w:t>
      </w:r>
    </w:p>
    <w:p>
      <w:pPr>
        <w:pBdr>
          <w:left w:val="single" w:color="F4B942" w:sz="12" w:space="6"/>
        </w:pBdr>
        <w:shd w:fill="FFF2CC" w:val="clear"/>
        <w:spacing w:after="80" w:before="80"/>
        <w:ind w:left="36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Source maps must be disabled in the production build or restricted to authenticated access. Never expose publicly.</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11. Definition of Done</w:t>
      </w:r>
    </w:p>
    <w:p>
      <w:pPr>
        <w:spacing w:after="120" w:before="80"/>
      </w:pPr>
      <w:r>
        <w:rPr>
          <w:rFonts w:ascii="Arial" w:cs="Arial" w:eastAsia="Arial" w:hAnsi="Arial"/>
          <w:color w:val="1A1A1A"/>
          <w:sz w:val="22"/>
          <w:szCs w:val="22"/>
        </w:rPr>
        <w:t xml:space="preserve">A Linear issue is only moved to Done when ALL of the following are true:</w:t>
      </w:r>
    </w:p>
    <w:p>
      <w:pPr>
        <w:pStyle w:val="ListParagraph"/>
        <w:numPr>
          <w:ilvl w:val="0"/>
          <w:numId w:val="2"/>
        </w:numPr>
        <w:spacing w:after="40" w:before="40"/>
      </w:pPr>
      <w:r>
        <w:rPr>
          <w:rFonts w:ascii="Arial" w:cs="Arial" w:eastAsia="Arial" w:hAnsi="Arial"/>
          <w:color w:val="1A1A1A"/>
          <w:sz w:val="22"/>
          <w:szCs w:val="22"/>
        </w:rPr>
        <w:t xml:space="preserve">All acceptance criteria checkboxes on the issue are checked</w:t>
      </w:r>
    </w:p>
    <w:p>
      <w:pPr>
        <w:pStyle w:val="ListParagraph"/>
        <w:numPr>
          <w:ilvl w:val="0"/>
          <w:numId w:val="2"/>
        </w:numPr>
        <w:spacing w:after="40" w:before="40"/>
      </w:pPr>
      <w:r>
        <w:rPr>
          <w:rFonts w:ascii="Arial" w:cs="Arial" w:eastAsia="Arial" w:hAnsi="Arial"/>
          <w:color w:val="1A1A1A"/>
          <w:sz w:val="22"/>
          <w:szCs w:val="22"/>
        </w:rPr>
        <w:t xml:space="preserve">Code is merged to develop via a reviewed and approved PR</w:t>
      </w:r>
    </w:p>
    <w:p>
      <w:pPr>
        <w:pStyle w:val="ListParagraph"/>
        <w:numPr>
          <w:ilvl w:val="0"/>
          <w:numId w:val="2"/>
        </w:numPr>
        <w:spacing w:after="40" w:before="40"/>
      </w:pPr>
      <w:r>
        <w:rPr>
          <w:rFonts w:ascii="Arial" w:cs="Arial" w:eastAsia="Arial" w:hAnsi="Arial"/>
          <w:color w:val="1A1A1A"/>
          <w:sz w:val="22"/>
          <w:szCs w:val="22"/>
        </w:rPr>
        <w:t xml:space="preserve">CI pipeline passes on the merged commit</w:t>
      </w:r>
    </w:p>
    <w:p>
      <w:pPr>
        <w:pStyle w:val="ListParagraph"/>
        <w:numPr>
          <w:ilvl w:val="0"/>
          <w:numId w:val="2"/>
        </w:numPr>
        <w:spacing w:after="40" w:before="40"/>
      </w:pPr>
      <w:r>
        <w:rPr>
          <w:rFonts w:ascii="Arial" w:cs="Arial" w:eastAsia="Arial" w:hAnsi="Arial"/>
          <w:color w:val="1A1A1A"/>
          <w:sz w:val="22"/>
          <w:szCs w:val="22"/>
        </w:rPr>
        <w:t xml:space="preserve">Feature is live and working on the staging environment</w:t>
      </w:r>
    </w:p>
    <w:p>
      <w:pPr>
        <w:pStyle w:val="ListParagraph"/>
        <w:numPr>
          <w:ilvl w:val="0"/>
          <w:numId w:val="2"/>
        </w:numPr>
        <w:spacing w:after="40" w:before="40"/>
      </w:pPr>
      <w:r>
        <w:rPr>
          <w:rFonts w:ascii="Arial" w:cs="Arial" w:eastAsia="Arial" w:hAnsi="Arial"/>
          <w:color w:val="1A1A1A"/>
          <w:sz w:val="22"/>
          <w:szCs w:val="22"/>
        </w:rPr>
        <w:t xml:space="preserve">Financial or destructive action: ConfirmModal is present</w:t>
      </w:r>
    </w:p>
    <w:p>
      <w:pPr>
        <w:pStyle w:val="ListParagraph"/>
        <w:numPr>
          <w:ilvl w:val="0"/>
          <w:numId w:val="2"/>
        </w:numPr>
        <w:spacing w:after="40" w:before="40"/>
      </w:pPr>
      <w:r>
        <w:rPr>
          <w:rFonts w:ascii="Arial" w:cs="Arial" w:eastAsia="Arial" w:hAnsi="Arial"/>
          <w:color w:val="1A1A1A"/>
          <w:sz w:val="22"/>
          <w:szCs w:val="22"/>
        </w:rPr>
        <w:t xml:space="preserve">RBAC-gated action: access is correctly restricted and hidden for unauthorised roles</w:t>
      </w:r>
    </w:p>
    <w:p>
      <w:pPr>
        <w:pStyle w:val="ListParagraph"/>
        <w:numPr>
          <w:ilvl w:val="0"/>
          <w:numId w:val="2"/>
        </w:numPr>
        <w:spacing w:after="40" w:before="40"/>
      </w:pPr>
      <w:r>
        <w:rPr>
          <w:rFonts w:ascii="Arial" w:cs="Arial" w:eastAsia="Arial" w:hAnsi="Arial"/>
          <w:color w:val="1A1A1A"/>
          <w:sz w:val="22"/>
          <w:szCs w:val="22"/>
        </w:rPr>
        <w:t xml:space="preserve">Data table: empty state and loading skeleton are implemented</w:t>
      </w:r>
    </w:p>
    <w:p>
      <w:pPr>
        <w:pStyle w:val="ListParagraph"/>
        <w:numPr>
          <w:ilvl w:val="0"/>
          <w:numId w:val="2"/>
        </w:numPr>
        <w:spacing w:after="40" w:before="40"/>
      </w:pPr>
      <w:r>
        <w:rPr>
          <w:rFonts w:ascii="Arial" w:cs="Arial" w:eastAsia="Arial" w:hAnsi="Arial"/>
          <w:color w:val="1A1A1A"/>
          <w:sz w:val="22"/>
          <w:szCs w:val="22"/>
        </w:rPr>
        <w:t xml:space="preserve">No console.log statements in merged code</w:t>
      </w:r>
    </w:p>
    <w:p>
      <w:pPr>
        <w:pStyle w:val="ListParagraph"/>
        <w:numPr>
          <w:ilvl w:val="0"/>
          <w:numId w:val="2"/>
        </w:numPr>
        <w:spacing w:after="40" w:before="40"/>
      </w:pPr>
      <w:r>
        <w:rPr>
          <w:rFonts w:ascii="Arial" w:cs="Arial" w:eastAsia="Arial" w:hAnsi="Arial"/>
          <w:color w:val="1A1A1A"/>
          <w:sz w:val="22"/>
          <w:szCs w:val="22"/>
        </w:rPr>
        <w:t xml:space="preserve">tsc --noEmit passes with zero errors</w:t>
      </w:r>
    </w:p>
    <w:p>
      <w:pPr>
        <w:pStyle w:val="ListParagraph"/>
        <w:numPr>
          <w:ilvl w:val="0"/>
          <w:numId w:val="2"/>
        </w:numPr>
        <w:spacing w:after="40" w:before="40"/>
      </w:pPr>
      <w:r>
        <w:rPr>
          <w:rFonts w:ascii="Arial" w:cs="Arial" w:eastAsia="Arial" w:hAnsi="Arial"/>
          <w:color w:val="1A1A1A"/>
          <w:sz w:val="22"/>
          <w:szCs w:val="22"/>
        </w:rPr>
        <w:t xml:space="preserve">npm run lint passes with zero errors</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12. Linear Workflow</w:t>
      </w:r>
    </w:p>
    <w:p>
      <w:pPr>
        <w:pStyle w:val="Heading2"/>
        <w:spacing w:after="120" w:before="300"/>
      </w:pPr>
      <w:r>
        <w:rPr>
          <w:rFonts w:ascii="Arial" w:cs="Arial" w:eastAsia="Arial" w:hAnsi="Arial"/>
          <w:b/>
          <w:bCs/>
          <w:color w:val="4F81BD"/>
          <w:sz w:val="24"/>
          <w:szCs w:val="24"/>
        </w:rPr>
        <w:t xml:space="preserve">12.1 Issue Status Lifecycle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moves 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Backlog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Captured, not yet scheduled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Owner / Tech Lead</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Planned</w:t>
            </w:r>
          </w:p>
        </w:tc>
        <w:tc>
          <w:tcPr>
            <w:tcW w:type="dxa" w:w="3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Scheduled into a milestone</w:t>
            </w:r>
          </w:p>
        </w:tc>
        <w:tc>
          <w:tcPr>
            <w:tcW w:type="dxa" w:w="31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Tech Lead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Todo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 the active cycle, not started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Developer at sprint planning</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In Progress</w:t>
            </w:r>
          </w:p>
        </w:tc>
        <w:tc>
          <w:tcPr>
            <w:tcW w:type="dxa" w:w="3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Being actively worked on</w:t>
            </w:r>
          </w:p>
        </w:tc>
        <w:tc>
          <w:tcPr>
            <w:tcW w:type="dxa" w:w="31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Developer when branch is created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 Review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 open, awaiting review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GitHub auto-sync on PR open</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Done</w:t>
            </w:r>
          </w:p>
        </w:tc>
        <w:tc>
          <w:tcPr>
            <w:tcW w:type="dxa" w:w="3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Merged to develop, working on staging</w:t>
            </w:r>
          </w:p>
        </w:tc>
        <w:tc>
          <w:tcPr>
            <w:tcW w:type="dxa" w:w="31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GitHub auto-sync on PR merge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Deployed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Merged to main, live on production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GitHub auto-sync on prod deploy</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Blocked</w:t>
            </w:r>
          </w:p>
        </w:tc>
        <w:tc>
          <w:tcPr>
            <w:tcW w:type="dxa" w:w="3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Cannot proceed — dependency or decision needed</w:t>
            </w:r>
          </w:p>
        </w:tc>
        <w:tc>
          <w:tcPr>
            <w:tcW w:type="dxa" w:w="31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Developer (with comment)</w:t>
            </w:r>
          </w:p>
        </w:tc>
      </w:tr>
    </w:tbl>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12.2 GitHub ↔ Linear Auto-Sync</w:t>
      </w:r>
    </w:p>
    <w:p>
      <w:pPr>
        <w:pStyle w:val="ListParagraph"/>
        <w:numPr>
          <w:ilvl w:val="0"/>
          <w:numId w:val="2"/>
        </w:numPr>
        <w:spacing w:after="40" w:before="40"/>
      </w:pPr>
      <w:r>
        <w:rPr>
          <w:rFonts w:ascii="Arial" w:cs="Arial" w:eastAsia="Arial" w:hAnsi="Arial"/>
          <w:color w:val="1A1A1A"/>
          <w:sz w:val="22"/>
          <w:szCs w:val="22"/>
        </w:rPr>
        <w:t xml:space="preserve">Branch name includes BBO-XX → Linear moves issue to In Progress</w:t>
      </w:r>
    </w:p>
    <w:p>
      <w:pPr>
        <w:pStyle w:val="ListParagraph"/>
        <w:numPr>
          <w:ilvl w:val="0"/>
          <w:numId w:val="2"/>
        </w:numPr>
        <w:spacing w:after="40" w:before="40"/>
      </w:pPr>
      <w:r>
        <w:rPr>
          <w:rFonts w:ascii="Arial" w:cs="Arial" w:eastAsia="Arial" w:hAnsi="Arial"/>
          <w:color w:val="1A1A1A"/>
          <w:sz w:val="22"/>
          <w:szCs w:val="22"/>
        </w:rPr>
        <w:t xml:space="preserve">PR opened with BBO-XX in title → Linear moves issue to In Review</w:t>
      </w:r>
    </w:p>
    <w:p>
      <w:pPr>
        <w:pStyle w:val="ListParagraph"/>
        <w:numPr>
          <w:ilvl w:val="0"/>
          <w:numId w:val="2"/>
        </w:numPr>
        <w:spacing w:after="40" w:before="40"/>
      </w:pPr>
      <w:r>
        <w:rPr>
          <w:rFonts w:ascii="Arial" w:cs="Arial" w:eastAsia="Arial" w:hAnsi="Arial"/>
          <w:color w:val="1A1A1A"/>
          <w:sz w:val="22"/>
          <w:szCs w:val="22"/>
        </w:rPr>
        <w:t xml:space="preserve">PR merged to develop → Linear moves issue to Done</w:t>
      </w:r>
    </w:p>
    <w:p>
      <w:pPr>
        <w:pStyle w:val="ListParagraph"/>
        <w:numPr>
          <w:ilvl w:val="0"/>
          <w:numId w:val="2"/>
        </w:numPr>
        <w:spacing w:after="40" w:before="40"/>
      </w:pPr>
      <w:r>
        <w:rPr>
          <w:rFonts w:ascii="Arial" w:cs="Arial" w:eastAsia="Arial" w:hAnsi="Arial"/>
          <w:color w:val="1A1A1A"/>
          <w:sz w:val="22"/>
          <w:szCs w:val="22"/>
        </w:rPr>
        <w:t xml:space="preserve">Deployed to main → Linear moves issue to Deployed</w:t>
      </w:r>
    </w:p>
    <w:p>
      <w:pPr>
        <w:spacing w:after="12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81BD"/>
          <w:sz w:val="24"/>
          <w:szCs w:val="24"/>
        </w:rPr>
        <w:t xml:space="preserve">12.3 Cycle (Sprint) Rules</w:t>
      </w:r>
    </w:p>
    <w:p>
      <w:pPr>
        <w:pStyle w:val="ListParagraph"/>
        <w:numPr>
          <w:ilvl w:val="0"/>
          <w:numId w:val="2"/>
        </w:numPr>
        <w:spacing w:after="40" w:before="40"/>
      </w:pPr>
      <w:r>
        <w:rPr>
          <w:rFonts w:ascii="Arial" w:cs="Arial" w:eastAsia="Arial" w:hAnsi="Arial"/>
          <w:color w:val="1A1A1A"/>
          <w:sz w:val="22"/>
          <w:szCs w:val="22"/>
        </w:rPr>
        <w:t xml:space="preserve">Cycle duration: 2 weeks with 1-day cooldown for retro and planning</w:t>
      </w:r>
    </w:p>
    <w:p>
      <w:pPr>
        <w:pStyle w:val="ListParagraph"/>
        <w:numPr>
          <w:ilvl w:val="0"/>
          <w:numId w:val="2"/>
        </w:numPr>
        <w:spacing w:after="40" w:before="40"/>
      </w:pPr>
      <w:r>
        <w:rPr>
          <w:rFonts w:ascii="Arial" w:cs="Arial" w:eastAsia="Arial" w:hAnsi="Arial"/>
          <w:color w:val="1A1A1A"/>
          <w:sz w:val="22"/>
          <w:szCs w:val="22"/>
        </w:rPr>
        <w:t xml:space="preserve">Unfinished issues auto-roll into the next cycle</w:t>
      </w:r>
    </w:p>
    <w:p>
      <w:pPr>
        <w:pStyle w:val="ListParagraph"/>
        <w:numPr>
          <w:ilvl w:val="0"/>
          <w:numId w:val="2"/>
        </w:numPr>
        <w:spacing w:after="40" w:before="40"/>
      </w:pPr>
      <w:r>
        <w:rPr>
          <w:rFonts w:ascii="Arial" w:cs="Arial" w:eastAsia="Arial" w:hAnsi="Arial"/>
          <w:color w:val="1A1A1A"/>
          <w:sz w:val="22"/>
          <w:szCs w:val="22"/>
        </w:rPr>
        <w:t xml:space="preserve">No new scope added to a cycle that has started — create a new issue for the next cycle</w:t>
      </w:r>
    </w:p>
    <w:p>
      <w:pPr>
        <w:pStyle w:val="ListParagraph"/>
        <w:numPr>
          <w:ilvl w:val="0"/>
          <w:numId w:val="2"/>
        </w:numPr>
        <w:spacing w:after="40" w:before="40"/>
      </w:pPr>
      <w:r>
        <w:rPr>
          <w:rFonts w:ascii="Arial" w:cs="Arial" w:eastAsia="Arial" w:hAnsi="Arial"/>
          <w:color w:val="1A1A1A"/>
          <w:sz w:val="22"/>
          <w:szCs w:val="22"/>
        </w:rPr>
        <w:t xml:space="preserve">Blocked issues must have a comment: what is blocking, who is responsible for unblocking</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13. Environments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2400"/>
        <w:gridCol w:w="19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Deploy Trigger</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Development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localhost:5173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npm run dev</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Local development</w:t>
            </w:r>
          </w:p>
        </w:tc>
      </w:tr>
      <w:tr>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Staging</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staging.admin.bcdees.com</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develop</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Auto on push to develop</w:t>
            </w:r>
          </w:p>
        </w:tc>
        <w:tc>
          <w:tcPr>
            <w:tcW w:type="dxa" w:w="19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QA, demos, integration testing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admin.bcdees.com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approval gate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Live platform</w:t>
            </w:r>
          </w:p>
        </w:tc>
      </w:tr>
    </w:tbl>
    <w:p>
      <w:pPr>
        <w:spacing w:after="120" w:before="80"/>
      </w:pPr>
      <w:r>
        <w:rPr>
          <w:rFonts w:ascii="Arial" w:cs="Arial" w:eastAsia="Arial" w:hAnsi="Arial"/>
          <w:color w:val="1A1A1A"/>
          <w:sz w:val="22"/>
          <w:szCs w:val="22"/>
        </w:rPr>
        <w:t xml:space="preserve"/>
      </w:r>
    </w:p>
    <w:p>
      <w:pPr>
        <w:pBdr>
          <w:left w:val="single" w:color="F4B942" w:sz="12" w:space="6"/>
        </w:pBdr>
        <w:shd w:fill="FFF2CC" w:val="clear"/>
        <w:spacing w:after="80" w:before="80"/>
        <w:ind w:left="36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Never test against production. Never push directly to main. All production releases go through the GitHub Actions approval gate.</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14. Approved Dependencies</w:t>
      </w:r>
    </w:p>
    <w:p>
      <w:pPr>
        <w:spacing w:after="120" w:before="80"/>
      </w:pPr>
      <w:r>
        <w:rPr>
          <w:rFonts w:ascii="Arial" w:cs="Arial" w:eastAsia="Arial" w:hAnsi="Arial"/>
          <w:color w:val="1A1A1A"/>
          <w:sz w:val="22"/>
          <w:szCs w:val="22"/>
        </w:rPr>
        <w:t xml:space="preserve">All new dependencies require Tech Lead approval before being added. The following are pre-approved: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4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UI framework</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typescript</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5.x</w:t>
            </w:r>
          </w:p>
        </w:tc>
        <w:tc>
          <w:tcPr>
            <w:tcW w:type="dxa" w:w="4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Type safety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Build tool and dev server</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tailwindcss</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3.x</w:t>
            </w:r>
          </w:p>
        </w:tc>
        <w:tc>
          <w:tcPr>
            <w:tcW w:type="dxa" w:w="4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Utility-first CSS framework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zustand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Global client state</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@tanstack/react-query</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5.x</w:t>
            </w:r>
          </w:p>
        </w:tc>
        <w:tc>
          <w:tcPr>
            <w:tcW w:type="dxa" w:w="4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Server state and data fetching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react-router-dom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Client-side routing</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axios</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1.x</w:t>
            </w:r>
          </w:p>
        </w:tc>
        <w:tc>
          <w:tcPr>
            <w:tcW w:type="dxa" w:w="4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HTTP client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react-hook-form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Form state management</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zod</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3.x</w:t>
            </w:r>
          </w:p>
        </w:tc>
        <w:tc>
          <w:tcPr>
            <w:tcW w:type="dxa" w:w="4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Schema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react-hot-toast or sonner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Toast notifications (pick one, use it everywhere)</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vitest</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1.x</w:t>
            </w:r>
          </w:p>
        </w:tc>
        <w:tc>
          <w:tcPr>
            <w:tcW w:type="dxa" w:w="4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Unit and integration testing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@playwright/test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End-to-end testing</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@testing-library/react</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14.x</w:t>
            </w:r>
          </w:p>
        </w:tc>
        <w:tc>
          <w:tcPr>
            <w:tcW w:type="dxa" w:w="456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color w:val="1A1A1A"/>
                <w:sz w:val="20"/>
                <w:szCs w:val="20"/>
              </w:rPr>
              <w:t xml:space="preserve">Component testing utilities</w:t>
            </w:r>
          </w:p>
        </w:tc>
      </w:tr>
    </w:tbl>
    <w:p>
      <w:pPr>
        <w:spacing w:after="120" w:before="80"/>
      </w:pPr>
      <w:r>
        <w:rPr>
          <w:rFonts w:ascii="Arial" w:cs="Arial" w:eastAsia="Arial" w:hAnsi="Arial"/>
          <w:color w:val="1A1A1A"/>
          <w:sz w:val="22"/>
          <w:szCs w:val="22"/>
        </w:rPr>
        <w:t xml:space="preserve"/>
      </w:r>
    </w:p>
    <w:p>
      <w:pPr>
        <w:pBdr>
          <w:left w:val="single" w:color="F4B942" w:sz="12" w:space="6"/>
        </w:pBdr>
        <w:shd w:fill="FFF2CC" w:val="clear"/>
        <w:spacing w:after="80" w:before="80"/>
        <w:ind w:left="36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Do not add UI component libraries (MUI, Chakra, Ant Design). We build on TailwindCSS. Exceptions require Tech Lead sign-off and must be documented in this handbook.</w:t>
      </w:r>
    </w:p>
    <w:p>
      <w:r>
        <w:br w:type="page"/>
      </w:r>
    </w:p>
    <w:p>
      <w:pPr>
        <w:pStyle w:val="Heading1"/>
        <w:pBdr>
          <w:bottom w:val="single" w:color="4F81BD" w:sz="6" w:space="4"/>
        </w:pBdr>
        <w:spacing w:after="160" w:before="400"/>
      </w:pPr>
      <w:r>
        <w:rPr>
          <w:rFonts w:ascii="Arial" w:cs="Arial" w:eastAsia="Arial" w:hAnsi="Arial"/>
          <w:b/>
          <w:bCs/>
          <w:color w:val="1F3864"/>
          <w:sz w:val="28"/>
          <w:szCs w:val="28"/>
        </w:rPr>
        <w:t xml:space="preserve">15. New Developer Onboarding Checklist</w:t>
      </w:r>
    </w:p>
    <w:p>
      <w:pPr>
        <w:pStyle w:val="Heading3"/>
        <w:spacing w:after="80" w:before="200"/>
      </w:pPr>
      <w:r>
        <w:rPr>
          <w:rFonts w:ascii="Arial" w:cs="Arial" w:eastAsia="Arial" w:hAnsi="Arial"/>
          <w:b/>
          <w:bCs/>
          <w:color w:val="1F3864"/>
          <w:sz w:val="22"/>
          <w:szCs w:val="22"/>
        </w:rPr>
        <w:t xml:space="preserve">Access &amp; Tools</w:t>
      </w:r>
    </w:p>
    <w:p>
      <w:pPr>
        <w:pStyle w:val="ListParagraph"/>
        <w:numPr>
          <w:ilvl w:val="0"/>
          <w:numId w:val="2"/>
        </w:numPr>
        <w:spacing w:after="40" w:before="40"/>
      </w:pPr>
      <w:r>
        <w:rPr>
          <w:rFonts w:ascii="Arial" w:cs="Arial" w:eastAsia="Arial" w:hAnsi="Arial"/>
          <w:color w:val="1A1A1A"/>
          <w:sz w:val="22"/>
          <w:szCs w:val="22"/>
        </w:rPr>
        <w:t xml:space="preserve">GitHub repository access with write permission to develop</w:t>
      </w:r>
    </w:p>
    <w:p>
      <w:pPr>
        <w:pStyle w:val="ListParagraph"/>
        <w:numPr>
          <w:ilvl w:val="0"/>
          <w:numId w:val="2"/>
        </w:numPr>
        <w:spacing w:after="40" w:before="40"/>
      </w:pPr>
      <w:r>
        <w:rPr>
          <w:rFonts w:ascii="Arial" w:cs="Arial" w:eastAsia="Arial" w:hAnsi="Arial"/>
          <w:color w:val="1A1A1A"/>
          <w:sz w:val="22"/>
          <w:szCs w:val="22"/>
        </w:rPr>
        <w:t xml:space="preserve">Linear workspace member access</w:t>
      </w:r>
    </w:p>
    <w:p>
      <w:pPr>
        <w:pStyle w:val="ListParagraph"/>
        <w:numPr>
          <w:ilvl w:val="0"/>
          <w:numId w:val="2"/>
        </w:numPr>
        <w:spacing w:after="40" w:before="40"/>
      </w:pPr>
      <w:r>
        <w:rPr>
          <w:rFonts w:ascii="Arial" w:cs="Arial" w:eastAsia="Arial" w:hAnsi="Arial"/>
          <w:color w:val="1A1A1A"/>
          <w:sz w:val="22"/>
          <w:szCs w:val="22"/>
        </w:rPr>
        <w:t xml:space="preserve">Staging environment URL and test staff credentials</w:t>
      </w:r>
    </w:p>
    <w:p>
      <w:pPr>
        <w:pStyle w:val="ListParagraph"/>
        <w:numPr>
          <w:ilvl w:val="0"/>
          <w:numId w:val="2"/>
        </w:numPr>
        <w:spacing w:after="40" w:before="40"/>
      </w:pPr>
      <w:r>
        <w:rPr>
          <w:rFonts w:ascii="Arial" w:cs="Arial" w:eastAsia="Arial" w:hAnsi="Arial"/>
          <w:color w:val="1A1A1A"/>
          <w:sz w:val="22"/>
          <w:szCs w:val="22"/>
        </w:rPr>
        <w:t xml:space="preserve">Sentry access for error monitoring</w:t>
      </w:r>
    </w:p>
    <w:p>
      <w:pPr>
        <w:spacing w:after="120" w:before="8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1F3864"/>
          <w:sz w:val="22"/>
          <w:szCs w:val="22"/>
        </w:rPr>
        <w:t xml:space="preserve">Local Setup</w:t>
      </w:r>
    </w:p>
    <w:p>
      <w:pPr>
        <w:pStyle w:val="ListParagraph"/>
        <w:numPr>
          <w:ilvl w:val="0"/>
          <w:numId w:val="2"/>
        </w:numPr>
        <w:spacing w:after="40" w:before="40"/>
      </w:pPr>
      <w:r>
        <w:rPr>
          <w:rFonts w:ascii="Arial" w:cs="Arial" w:eastAsia="Arial" w:hAnsi="Arial"/>
          <w:color w:val="1A1A1A"/>
          <w:sz w:val="22"/>
          <w:szCs w:val="22"/>
        </w:rPr>
        <w:t xml:space="preserve">Clone the repository from GitHub</w:t>
      </w:r>
    </w:p>
    <w:p>
      <w:pPr>
        <w:pStyle w:val="ListParagraph"/>
        <w:numPr>
          <w:ilvl w:val="0"/>
          <w:numId w:val="2"/>
        </w:numPr>
        <w:spacing w:after="40" w:before="40"/>
      </w:pPr>
      <w:r>
        <w:rPr>
          <w:rFonts w:ascii="Arial" w:cs="Arial" w:eastAsia="Arial" w:hAnsi="Arial"/>
          <w:color w:val="1A1A1A"/>
          <w:sz w:val="22"/>
          <w:szCs w:val="22"/>
        </w:rPr>
        <w:t xml:space="preserve">Copy .env.example to .env.local and obtain values from Tech Lead</w:t>
      </w:r>
    </w:p>
    <w:p>
      <w:pPr>
        <w:pStyle w:val="ListParagraph"/>
        <w:numPr>
          <w:ilvl w:val="0"/>
          <w:numId w:val="2"/>
        </w:numPr>
        <w:spacing w:after="40" w:before="40"/>
      </w:pPr>
      <w:r>
        <w:rPr>
          <w:rFonts w:ascii="Arial" w:cs="Arial" w:eastAsia="Arial" w:hAnsi="Arial"/>
          <w:color w:val="1A1A1A"/>
          <w:sz w:val="22"/>
          <w:szCs w:val="22"/>
        </w:rPr>
        <w:t xml:space="preserve">Run npm install</w:t>
      </w:r>
    </w:p>
    <w:p>
      <w:pPr>
        <w:pStyle w:val="ListParagraph"/>
        <w:numPr>
          <w:ilvl w:val="0"/>
          <w:numId w:val="2"/>
        </w:numPr>
        <w:spacing w:after="40" w:before="40"/>
      </w:pPr>
      <w:r>
        <w:rPr>
          <w:rFonts w:ascii="Arial" w:cs="Arial" w:eastAsia="Arial" w:hAnsi="Arial"/>
          <w:color w:val="1A1A1A"/>
          <w:sz w:val="22"/>
          <w:szCs w:val="22"/>
        </w:rPr>
        <w:t xml:space="preserve">Run npm run dev — app must start on localhost:5173 with no errors</w:t>
      </w:r>
    </w:p>
    <w:p>
      <w:pPr>
        <w:pStyle w:val="ListParagraph"/>
        <w:numPr>
          <w:ilvl w:val="0"/>
          <w:numId w:val="2"/>
        </w:numPr>
        <w:spacing w:after="40" w:before="40"/>
      </w:pPr>
      <w:r>
        <w:rPr>
          <w:rFonts w:ascii="Arial" w:cs="Arial" w:eastAsia="Arial" w:hAnsi="Arial"/>
          <w:color w:val="1A1A1A"/>
          <w:sz w:val="22"/>
          <w:szCs w:val="22"/>
        </w:rPr>
        <w:t xml:space="preserve">Run npm run lint — must return zero errors</w:t>
      </w:r>
    </w:p>
    <w:p>
      <w:pPr>
        <w:pStyle w:val="ListParagraph"/>
        <w:numPr>
          <w:ilvl w:val="0"/>
          <w:numId w:val="2"/>
        </w:numPr>
        <w:spacing w:after="40" w:before="40"/>
      </w:pPr>
      <w:r>
        <w:rPr>
          <w:rFonts w:ascii="Arial" w:cs="Arial" w:eastAsia="Arial" w:hAnsi="Arial"/>
          <w:color w:val="1A1A1A"/>
          <w:sz w:val="22"/>
          <w:szCs w:val="22"/>
        </w:rPr>
        <w:t xml:space="preserve">Run npm run test — all tests must pass</w:t>
      </w:r>
    </w:p>
    <w:p>
      <w:pPr>
        <w:spacing w:after="120" w:before="8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1F3864"/>
          <w:sz w:val="22"/>
          <w:szCs w:val="22"/>
        </w:rPr>
        <w:t xml:space="preserve">Reading</w:t>
      </w:r>
    </w:p>
    <w:p>
      <w:pPr>
        <w:pStyle w:val="ListParagraph"/>
        <w:numPr>
          <w:ilvl w:val="0"/>
          <w:numId w:val="2"/>
        </w:numPr>
        <w:spacing w:after="40" w:before="40"/>
      </w:pPr>
      <w:r>
        <w:rPr>
          <w:rFonts w:ascii="Arial" w:cs="Arial" w:eastAsia="Arial" w:hAnsi="Arial"/>
          <w:color w:val="1A1A1A"/>
          <w:sz w:val="22"/>
          <w:szCs w:val="22"/>
        </w:rPr>
        <w:t xml:space="preserve">Read this handbook in full before writing any code</w:t>
      </w:r>
    </w:p>
    <w:p>
      <w:pPr>
        <w:pStyle w:val="ListParagraph"/>
        <w:numPr>
          <w:ilvl w:val="0"/>
          <w:numId w:val="2"/>
        </w:numPr>
        <w:spacing w:after="40" w:before="40"/>
      </w:pPr>
      <w:r>
        <w:rPr>
          <w:rFonts w:ascii="Arial" w:cs="Arial" w:eastAsia="Arial" w:hAnsi="Arial"/>
          <w:color w:val="1A1A1A"/>
          <w:sz w:val="22"/>
          <w:szCs w:val="22"/>
        </w:rPr>
        <w:t xml:space="preserve">Read BCDees-SPEC-01 sections 1 to 3 (Introduction, Roles, Navigation)</w:t>
      </w:r>
    </w:p>
    <w:p>
      <w:pPr>
        <w:pStyle w:val="ListParagraph"/>
        <w:numPr>
          <w:ilvl w:val="0"/>
          <w:numId w:val="2"/>
        </w:numPr>
        <w:spacing w:after="40" w:before="40"/>
      </w:pPr>
      <w:r>
        <w:rPr>
          <w:rFonts w:ascii="Arial" w:cs="Arial" w:eastAsia="Arial" w:hAnsi="Arial"/>
          <w:color w:val="1A1A1A"/>
          <w:sz w:val="22"/>
          <w:szCs w:val="22"/>
        </w:rPr>
        <w:t xml:space="preserve">Read the open Linear issues in your assigned milestone</w:t>
      </w:r>
    </w:p>
    <w:p>
      <w:pPr>
        <w:spacing w:after="120" w:before="8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1F3864"/>
          <w:sz w:val="22"/>
          <w:szCs w:val="22"/>
        </w:rPr>
        <w:t xml:space="preserve">First Task</w:t>
      </w:r>
    </w:p>
    <w:p>
      <w:pPr>
        <w:pStyle w:val="ListParagraph"/>
        <w:numPr>
          <w:ilvl w:val="0"/>
          <w:numId w:val="2"/>
        </w:numPr>
        <w:spacing w:after="40" w:before="40"/>
      </w:pPr>
      <w:r>
        <w:rPr>
          <w:rFonts w:ascii="Arial" w:cs="Arial" w:eastAsia="Arial" w:hAnsi="Arial"/>
          <w:color w:val="1A1A1A"/>
          <w:sz w:val="22"/>
          <w:szCs w:val="22"/>
        </w:rPr>
        <w:t xml:space="preserve">Pick a Low or Medium priority issue from Todo in the current cycle</w:t>
      </w:r>
    </w:p>
    <w:p>
      <w:pPr>
        <w:pStyle w:val="ListParagraph"/>
        <w:numPr>
          <w:ilvl w:val="0"/>
          <w:numId w:val="2"/>
        </w:numPr>
        <w:spacing w:after="40" w:before="40"/>
      </w:pPr>
      <w:r>
        <w:rPr>
          <w:rFonts w:ascii="Arial" w:cs="Arial" w:eastAsia="Arial" w:hAnsi="Arial"/>
          <w:color w:val="1A1A1A"/>
          <w:sz w:val="22"/>
          <w:szCs w:val="22"/>
        </w:rPr>
        <w:t xml:space="preserve">Branch from develop following the naming convention in section 3.2</w:t>
      </w:r>
    </w:p>
    <w:p>
      <w:pPr>
        <w:pStyle w:val="ListParagraph"/>
        <w:numPr>
          <w:ilvl w:val="0"/>
          <w:numId w:val="2"/>
        </w:numPr>
        <w:spacing w:after="40" w:before="40"/>
      </w:pPr>
      <w:r>
        <w:rPr>
          <w:rFonts w:ascii="Arial" w:cs="Arial" w:eastAsia="Arial" w:hAnsi="Arial"/>
          <w:color w:val="1A1A1A"/>
          <w:sz w:val="22"/>
          <w:szCs w:val="22"/>
        </w:rPr>
        <w:t xml:space="preserve">Open a draft PR within 24 hours of starting, even if it is just a skeleton</w:t>
      </w:r>
    </w:p>
    <w:p>
      <w:pPr>
        <w:pStyle w:val="ListParagraph"/>
        <w:numPr>
          <w:ilvl w:val="0"/>
          <w:numId w:val="2"/>
        </w:numPr>
        <w:spacing w:after="40" w:before="40"/>
      </w:pPr>
      <w:r>
        <w:rPr>
          <w:rFonts w:ascii="Arial" w:cs="Arial" w:eastAsia="Arial" w:hAnsi="Arial"/>
          <w:color w:val="1A1A1A"/>
          <w:sz w:val="22"/>
          <w:szCs w:val="22"/>
        </w:rPr>
        <w:t xml:space="preserve">Ask questions in the team channel — never push broken code to develop</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595959"/>
        <w:sz w:val="16"/>
        <w:szCs w:val="16"/>
      </w:rPr>
      <w:t xml:space="preserve">BCDees Back Office · Engineering Handbook · INTERNAL · v1.0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4F81BD"/>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2026-06-02T06:12:00.951Z</dcterms:created>
  <dcterms:modified xsi:type="dcterms:W3CDTF">2026-06-02T06:12:00.952Z</dcterms:modified>
</cp:coreProperties>
</file>

<file path=docProps/custom.xml><?xml version="1.0" encoding="utf-8"?>
<Properties xmlns="http://schemas.openxmlformats.org/officeDocument/2006/custom-properties" xmlns:vt="http://schemas.openxmlformats.org/officeDocument/2006/docPropsVTypes"/>
</file>