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快速开始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打开ViewBinding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RayNeo ARSDK for Android基于ViewBinding进行封装，所以请先在build.gradle中打开viewbinding配置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Groovy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buildFeatures {</w:t>
              <w:br/>
              <w:t xml:space="preserve">    viewBinding = true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配置meta-data（重要）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&lt;application</w:t>
              <w:br/>
              <w:t xml:space="preserve">    android:name=".MyApplication"</w:t>
              <w:br/>
              <w:t xml:space="preserve">   ....</w:t>
              <w:br/>
              <w:t xml:space="preserve">   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&lt;meta-data android:name="com.rayneo.mercury.app" android:value="true" /&gt;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&lt;/application&gt;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模块AndroidManifest文件的application标签内，添加如上meta-data标签，当其value为true时，可被系统识别到，以便从默认启动入口启动您的应用。如果不添加上述标签，系统将会将该应用识别为手机应用，需使用手机应用模拟器启动，需搭配戒指或手机等射线设备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引入依赖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AAR文件接入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使用AAR文件依赖接入，先将aar放入主模块的libs目录下，如下图所示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543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在项目主模块的build.gradle中引入如下依赖项：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Groovy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引入aar文件</w:t>
              <w:br/>
              <w:t>implementation(fileTree("libs"))</w:t>
              <w:br/>
              <w:t>// 引入其他依赖项</w:t>
              <w:br/>
              <w:t>implementation 'androidx.core:core-ktx:1.7.0'</w:t>
              <w:br/>
              <w:t>implementation 'androidx.appcompat:appcompat:1.3.0'</w:t>
              <w:br/>
              <w:t>implementation("androidx.fragment:fragment-ktx:1.5.3")</w:t>
              <w:br/>
              <w:t>implementation 'androidx.activity:activity-ktx:1.3.0-alpha08'</w:t>
              <w:br/>
              <w:t>implementation 'androidx.recyclerview:recyclerview:1.1.0'</w:t>
              <w:br/>
              <w:t>// kotlin &amp; coroutines</w:t>
              <w:br/>
              <w:t>implementation 'androidx.core:core-ktx:1.8.0'</w:t>
              <w:br/>
              <w:t>implementation 'org.jetbrains.kotlinx:kotlinx-coroutines-android:1.6.1'</w:t>
              <w:br/>
            </w:r>
            <w:r>
              <w:rPr>
                <w:rFonts w:eastAsia="Consolas" w:ascii="Consolas" w:cs="Consolas" w:hAnsi="Consolas"/>
                <w:sz w:val="22"/>
              </w:rPr>
              <w:t>implementation 'org.jetbrains.kotlinx:kotlinx-coroutines-core:1.6.1'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备注：RayNeo ARSDK for Android基于kotlin编写，里边使用了大量的Kotlin语言特性，所以需要添加Kotlin相关依赖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初始化SDK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在您的Appliction中调用MercurySDK.init()方法，进行初始化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eg:MercuryDemoApplication，初始化代码如下：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Kotlin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class MercuryDemoApplication: Application() {</w:t>
              <w:br/>
              <w:t xml:space="preserve">    override fun onCreate() {</w:t>
              <w:br/>
              <w:t xml:space="preserve">        super.onCreate()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 MercurySDK.init(this)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至此您已经完成RayNeo ARSDK for Android的接入。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2026-01-07T03:29:11Z</dcterms:created>
  <dc:creator>Apache POI</dc:creator>
</cp:coreProperties>
</file>