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88A7B5" w14:textId="252E2FD2" w:rsidR="004E77D7" w:rsidRPr="00EA1EB8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EA1E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fldChar w:fldCharType="begin"/>
      </w:r>
      <w:r w:rsidRPr="00EA1E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EA1E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fldChar w:fldCharType="separate"/>
      </w:r>
      <w:r w:rsidRPr="00EA1EB8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1E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fldChar w:fldCharType="end"/>
      </w:r>
    </w:p>
    <w:p w14:paraId="77ED577D" w14:textId="67424C32" w:rsidR="004E77D7" w:rsidRPr="00EA1EB8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14:paraId="757208AE" w14:textId="77777777" w:rsidR="004E77D7" w:rsidRPr="00EA1EB8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14:paraId="3D391C01" w14:textId="77A864F1" w:rsidR="00872A27" w:rsidRPr="00EA1EB8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EA1EB8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EA1EB8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EA1EB8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37D432B" w:rsidR="00872A27" w:rsidRPr="00EA1EB8" w:rsidRDefault="00531BBE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A1EB8">
        <w:rPr>
          <w:rFonts w:ascii="Arial" w:eastAsia="Arial" w:hAnsi="Arial" w:cs="Arial"/>
          <w:color w:val="000000" w:themeColor="text1"/>
          <w:sz w:val="24"/>
          <w:szCs w:val="24"/>
        </w:rPr>
        <w:t>Bruna Silva Celestino</w:t>
      </w:r>
    </w:p>
    <w:p w14:paraId="610E2EF1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EA1EB8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A1EB8"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2982D08" w:rsidR="00872A27" w:rsidRPr="00EA1EB8" w:rsidRDefault="00531BBE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A1EB8">
        <w:rPr>
          <w:rFonts w:ascii="Arial" w:eastAsia="Arial" w:hAnsi="Arial" w:cs="Arial"/>
          <w:color w:val="000000" w:themeColor="text1"/>
          <w:sz w:val="24"/>
          <w:szCs w:val="24"/>
        </w:rPr>
        <w:t>Itabuna</w:t>
      </w:r>
    </w:p>
    <w:p w14:paraId="37C76095" w14:textId="755B8F04" w:rsidR="0090332E" w:rsidRPr="00EA1EB8" w:rsidRDefault="00531BB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A1EB8"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548A945F" w14:textId="77777777" w:rsidR="00531BBE" w:rsidRPr="00EA1EB8" w:rsidRDefault="00531BB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809F64" w14:textId="77777777" w:rsidR="00531BBE" w:rsidRPr="00EA1EB8" w:rsidRDefault="00531BB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EA1EB8" w:rsidRDefault="00872A27" w:rsidP="006B1007">
      <w:pPr>
        <w:pStyle w:val="Ttulo1"/>
      </w:pPr>
      <w:bookmarkStart w:id="0" w:name="_Toc73287557"/>
      <w:r w:rsidRPr="00EA1EB8">
        <w:lastRenderedPageBreak/>
        <w:t>RESUMO</w:t>
      </w:r>
      <w:bookmarkEnd w:id="0"/>
    </w:p>
    <w:p w14:paraId="62AA798D" w14:textId="5371E33E" w:rsidR="00872A27" w:rsidRPr="00EA1EB8" w:rsidRDefault="007D3E5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A1EB8">
        <w:rPr>
          <w:rFonts w:ascii="Arial" w:eastAsia="Arial" w:hAnsi="Arial" w:cs="Arial"/>
          <w:color w:val="000000" w:themeColor="text1"/>
          <w:sz w:val="24"/>
          <w:szCs w:val="24"/>
        </w:rPr>
        <w:t xml:space="preserve">Diversas plataformas de </w:t>
      </w:r>
      <w:r w:rsidR="005A679E" w:rsidRPr="00EA1EB8">
        <w:rPr>
          <w:rFonts w:ascii="Arial" w:eastAsia="Arial" w:hAnsi="Arial" w:cs="Arial"/>
          <w:color w:val="000000" w:themeColor="text1"/>
          <w:sz w:val="24"/>
          <w:szCs w:val="24"/>
        </w:rPr>
        <w:t>streaming e outros serviços estão sendo desenvolvidos buscando o melhor e mais facilitado uso. No entanto, em tempos de customização de mercadorias, convergências entre os meios de comunicação e a busca por reformulação de suas redes de distribuição de atrações para competir</w:t>
      </w:r>
      <w:r w:rsidR="000E635F" w:rsidRPr="00EA1EB8">
        <w:rPr>
          <w:rFonts w:ascii="Arial" w:eastAsia="Arial" w:hAnsi="Arial" w:cs="Arial"/>
          <w:color w:val="000000" w:themeColor="text1"/>
          <w:sz w:val="24"/>
          <w:szCs w:val="24"/>
        </w:rPr>
        <w:t xml:space="preserve"> com novas tendências do mercado nem sempre apresentam </w:t>
      </w:r>
      <w:r w:rsidR="005A679E" w:rsidRPr="00EA1EB8">
        <w:rPr>
          <w:rFonts w:ascii="Arial" w:eastAsia="Arial" w:hAnsi="Arial" w:cs="Arial"/>
          <w:color w:val="000000" w:themeColor="text1"/>
          <w:sz w:val="24"/>
          <w:szCs w:val="24"/>
        </w:rPr>
        <w:t xml:space="preserve">as </w:t>
      </w:r>
      <w:r w:rsidR="000E635F" w:rsidRPr="00EA1EB8">
        <w:rPr>
          <w:rFonts w:ascii="Arial" w:eastAsia="Arial" w:hAnsi="Arial" w:cs="Arial"/>
          <w:color w:val="000000" w:themeColor="text1"/>
          <w:sz w:val="24"/>
          <w:szCs w:val="24"/>
        </w:rPr>
        <w:t>características mais adequadas. Nesse sentido, esse trabalho</w:t>
      </w:r>
      <w:r w:rsidR="00067580" w:rsidRPr="00EA1EB8">
        <w:rPr>
          <w:rFonts w:ascii="Arial" w:eastAsia="Arial" w:hAnsi="Arial" w:cs="Arial"/>
          <w:color w:val="000000" w:themeColor="text1"/>
          <w:sz w:val="24"/>
          <w:szCs w:val="24"/>
        </w:rPr>
        <w:t xml:space="preserve"> pretende apresentar uma avaliação de qualidade para a plataforma de streaming intitulada Netflix. A metodologia contempla aspectos sobre documentação e a usabilidade.</w:t>
      </w:r>
    </w:p>
    <w:p w14:paraId="4105F78E" w14:textId="77777777" w:rsidR="00872A27" w:rsidRPr="00EA1EB8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A1EB8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Pr="00EA1EB8" w:rsidRDefault="00872A27" w:rsidP="00117BBE">
      <w:pPr>
        <w:pStyle w:val="Ttulo1"/>
        <w:rPr>
          <w:noProof/>
        </w:rPr>
      </w:pPr>
      <w:bookmarkStart w:id="1" w:name="_Toc73287558"/>
      <w:r w:rsidRPr="00EA1EB8">
        <w:lastRenderedPageBreak/>
        <w:t>SUMÁRIO</w:t>
      </w:r>
      <w:bookmarkEnd w:id="1"/>
      <w:r w:rsidR="000142A2" w:rsidRPr="00EA1EB8">
        <w:fldChar w:fldCharType="begin"/>
      </w:r>
      <w:r w:rsidR="000142A2" w:rsidRPr="00EA1EB8">
        <w:instrText xml:space="preserve"> TOC \o "1-3" \h \z \u </w:instrText>
      </w:r>
      <w:r w:rsidR="000142A2" w:rsidRPr="00EA1EB8">
        <w:fldChar w:fldCharType="separate"/>
      </w:r>
    </w:p>
    <w:p w14:paraId="3C35A12E" w14:textId="6C5124DB" w:rsidR="000E2050" w:rsidRPr="00EA1EB8" w:rsidRDefault="00044E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color w:val="000000" w:themeColor="text1"/>
          <w:lang w:eastAsia="pt-BR"/>
        </w:rPr>
      </w:pPr>
      <w:hyperlink w:anchor="_Toc73287557" w:history="1">
        <w:r w:rsidR="000E2050" w:rsidRPr="00EA1EB8">
          <w:rPr>
            <w:rStyle w:val="Hyperlink"/>
            <w:noProof/>
            <w:color w:val="000000" w:themeColor="text1"/>
          </w:rPr>
          <w:t>1.</w:t>
        </w:r>
        <w:r w:rsidR="000E2050" w:rsidRPr="00EA1EB8">
          <w:rPr>
            <w:rFonts w:eastAsiaTheme="minorEastAsia"/>
            <w:b w:val="0"/>
            <w:bCs w:val="0"/>
            <w:i w:val="0"/>
            <w:iCs w:val="0"/>
            <w:noProof/>
            <w:color w:val="000000" w:themeColor="text1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RESUMO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_Toc73287557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2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70752E5C" w14:textId="6C4B6D2C" w:rsidR="000E2050" w:rsidRPr="00EA1EB8" w:rsidRDefault="00044E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color w:val="000000" w:themeColor="text1"/>
          <w:lang w:eastAsia="pt-BR"/>
        </w:rPr>
      </w:pPr>
      <w:hyperlink w:anchor="_Toc73287558" w:history="1">
        <w:r w:rsidR="000E2050" w:rsidRPr="00EA1EB8">
          <w:rPr>
            <w:rStyle w:val="Hyperlink"/>
            <w:noProof/>
            <w:color w:val="000000" w:themeColor="text1"/>
          </w:rPr>
          <w:t>2.</w:t>
        </w:r>
        <w:r w:rsidR="000E2050" w:rsidRPr="00EA1EB8">
          <w:rPr>
            <w:rFonts w:eastAsiaTheme="minorEastAsia"/>
            <w:b w:val="0"/>
            <w:bCs w:val="0"/>
            <w:i w:val="0"/>
            <w:iCs w:val="0"/>
            <w:noProof/>
            <w:color w:val="000000" w:themeColor="text1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SUMÁRIO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_Toc73287558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3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5A8078A8" w14:textId="6E99F681" w:rsidR="000E2050" w:rsidRPr="00EA1EB8" w:rsidRDefault="00044E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color w:val="000000" w:themeColor="text1"/>
          <w:lang w:eastAsia="pt-BR"/>
        </w:rPr>
      </w:pPr>
      <w:hyperlink w:anchor="_Toc73287559" w:history="1">
        <w:r w:rsidR="000E2050" w:rsidRPr="00EA1EB8">
          <w:rPr>
            <w:rStyle w:val="Hyperlink"/>
            <w:noProof/>
            <w:color w:val="000000" w:themeColor="text1"/>
          </w:rPr>
          <w:t>3.</w:t>
        </w:r>
        <w:r w:rsidR="000E2050" w:rsidRPr="00EA1EB8">
          <w:rPr>
            <w:rFonts w:eastAsiaTheme="minorEastAsia"/>
            <w:b w:val="0"/>
            <w:bCs w:val="0"/>
            <w:i w:val="0"/>
            <w:iCs w:val="0"/>
            <w:noProof/>
            <w:color w:val="000000" w:themeColor="text1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INTRODUÇÃO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_Toc73287559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4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0DA19AFA" w14:textId="62F5BAF8" w:rsidR="000E2050" w:rsidRPr="00EA1EB8" w:rsidRDefault="00044E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color w:val="000000" w:themeColor="text1"/>
          <w:lang w:eastAsia="pt-BR"/>
        </w:rPr>
      </w:pPr>
      <w:hyperlink w:anchor="_Toc73287560" w:history="1">
        <w:r w:rsidR="000E2050" w:rsidRPr="00EA1EB8">
          <w:rPr>
            <w:rStyle w:val="Hyperlink"/>
            <w:noProof/>
            <w:color w:val="000000" w:themeColor="text1"/>
          </w:rPr>
          <w:t>4.</w:t>
        </w:r>
        <w:r w:rsidR="000E2050" w:rsidRPr="00EA1EB8">
          <w:rPr>
            <w:rFonts w:eastAsiaTheme="minorEastAsia"/>
            <w:b w:val="0"/>
            <w:bCs w:val="0"/>
            <w:i w:val="0"/>
            <w:iCs w:val="0"/>
            <w:noProof/>
            <w:color w:val="000000" w:themeColor="text1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O PROJETO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_Toc73287560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5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0BC32969" w14:textId="0B703291" w:rsidR="000E2050" w:rsidRPr="00EA1EB8" w:rsidRDefault="00044E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color w:val="000000" w:themeColor="text1"/>
          <w:sz w:val="24"/>
          <w:szCs w:val="24"/>
          <w:lang w:eastAsia="pt-BR"/>
        </w:rPr>
      </w:pPr>
      <w:hyperlink w:anchor="_Toc73287561" w:history="1">
        <w:r w:rsidR="000E2050" w:rsidRPr="00EA1EB8">
          <w:rPr>
            <w:rStyle w:val="Hyperlink"/>
            <w:noProof/>
            <w:color w:val="000000" w:themeColor="text1"/>
          </w:rPr>
          <w:t>4.1</w:t>
        </w:r>
        <w:r w:rsidR="000E2050" w:rsidRPr="00EA1EB8">
          <w:rPr>
            <w:rFonts w:eastAsiaTheme="minorEastAsia"/>
            <w:b w:val="0"/>
            <w:bCs w:val="0"/>
            <w:noProof/>
            <w:color w:val="000000" w:themeColor="text1"/>
            <w:sz w:val="24"/>
            <w:szCs w:val="24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Detalhes do produto ou serviço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_Toc73287561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5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59186AA6" w14:textId="6E90C520" w:rsidR="000E2050" w:rsidRPr="00EA1EB8" w:rsidRDefault="00044E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color w:val="000000" w:themeColor="text1"/>
          <w:sz w:val="24"/>
          <w:szCs w:val="24"/>
          <w:lang w:eastAsia="pt-BR"/>
        </w:rPr>
      </w:pPr>
      <w:hyperlink w:anchor="_Toc73287562" w:history="1">
        <w:r w:rsidR="000E2050" w:rsidRPr="00EA1EB8">
          <w:rPr>
            <w:rStyle w:val="Hyperlink"/>
            <w:noProof/>
            <w:color w:val="000000" w:themeColor="text1"/>
          </w:rPr>
          <w:t>4.2</w:t>
        </w:r>
        <w:r w:rsidR="000E2050" w:rsidRPr="00EA1EB8">
          <w:rPr>
            <w:rFonts w:eastAsiaTheme="minorEastAsia"/>
            <w:b w:val="0"/>
            <w:bCs w:val="0"/>
            <w:noProof/>
            <w:color w:val="000000" w:themeColor="text1"/>
            <w:sz w:val="24"/>
            <w:szCs w:val="24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Tabela de Análise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_Toc73287562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5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18C0436A" w14:textId="3DCD7F62" w:rsidR="000E2050" w:rsidRPr="00EA1EB8" w:rsidRDefault="00044E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color w:val="000000" w:themeColor="text1"/>
          <w:sz w:val="24"/>
          <w:szCs w:val="24"/>
          <w:lang w:eastAsia="pt-BR"/>
        </w:rPr>
      </w:pPr>
      <w:hyperlink w:anchor="_Toc73287563" w:history="1">
        <w:r w:rsidR="000E2050" w:rsidRPr="00EA1EB8">
          <w:rPr>
            <w:rStyle w:val="Hyperlink"/>
            <w:noProof/>
            <w:color w:val="000000" w:themeColor="text1"/>
          </w:rPr>
          <w:t>4.3</w:t>
        </w:r>
        <w:r w:rsidR="000E2050" w:rsidRPr="00EA1EB8">
          <w:rPr>
            <w:rFonts w:eastAsiaTheme="minorEastAsia"/>
            <w:b w:val="0"/>
            <w:bCs w:val="0"/>
            <w:noProof/>
            <w:color w:val="000000" w:themeColor="text1"/>
            <w:sz w:val="24"/>
            <w:szCs w:val="24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Relatório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_Toc73287563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6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22E6FC92" w14:textId="4079C190" w:rsidR="000E2050" w:rsidRPr="00EA1EB8" w:rsidRDefault="00044E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color w:val="000000" w:themeColor="text1"/>
          <w:sz w:val="24"/>
          <w:szCs w:val="24"/>
          <w:lang w:eastAsia="pt-BR"/>
        </w:rPr>
      </w:pPr>
      <w:hyperlink w:anchor="_Toc73287564" w:history="1">
        <w:r w:rsidR="000E2050" w:rsidRPr="00EA1EB8">
          <w:rPr>
            <w:rStyle w:val="Hyperlink"/>
            <w:noProof/>
            <w:color w:val="000000" w:themeColor="text1"/>
          </w:rPr>
          <w:t>4.4</w:t>
        </w:r>
        <w:r w:rsidR="000E2050" w:rsidRPr="00EA1EB8">
          <w:rPr>
            <w:rFonts w:eastAsiaTheme="minorEastAsia"/>
            <w:b w:val="0"/>
            <w:bCs w:val="0"/>
            <w:noProof/>
            <w:color w:val="000000" w:themeColor="text1"/>
            <w:sz w:val="24"/>
            <w:szCs w:val="24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Evidências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_Toc73287564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7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12743652" w14:textId="5513DBD8" w:rsidR="000E2050" w:rsidRPr="00EA1EB8" w:rsidRDefault="00044E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color w:val="000000" w:themeColor="text1"/>
          <w:sz w:val="24"/>
          <w:szCs w:val="24"/>
          <w:lang w:eastAsia="pt-BR"/>
        </w:rPr>
      </w:pPr>
      <w:hyperlink w:anchor="_Toc73287565" w:history="1">
        <w:r w:rsidR="000E2050" w:rsidRPr="00EA1EB8">
          <w:rPr>
            <w:rStyle w:val="Hyperlink"/>
            <w:noProof/>
            <w:color w:val="000000" w:themeColor="text1"/>
          </w:rPr>
          <w:t>4.5</w:t>
        </w:r>
        <w:r w:rsidR="000E2050" w:rsidRPr="00EA1EB8">
          <w:rPr>
            <w:rFonts w:eastAsiaTheme="minorEastAsia"/>
            <w:b w:val="0"/>
            <w:bCs w:val="0"/>
            <w:noProof/>
            <w:color w:val="000000" w:themeColor="text1"/>
            <w:sz w:val="24"/>
            <w:szCs w:val="24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Onde encontrar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_Toc73287565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8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0F54B3FF" w14:textId="4F34F3CA" w:rsidR="000E2050" w:rsidRPr="00EA1EB8" w:rsidRDefault="00044E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color w:val="000000" w:themeColor="text1"/>
          <w:lang w:eastAsia="pt-BR"/>
        </w:rPr>
      </w:pPr>
      <w:hyperlink w:anchor="_Toc73287566" w:history="1">
        <w:r w:rsidR="000E2050" w:rsidRPr="00EA1EB8">
          <w:rPr>
            <w:rStyle w:val="Hyperlink"/>
            <w:noProof/>
            <w:color w:val="000000" w:themeColor="text1"/>
          </w:rPr>
          <w:t>5.</w:t>
        </w:r>
        <w:r w:rsidR="000E2050" w:rsidRPr="00EA1EB8">
          <w:rPr>
            <w:rFonts w:eastAsiaTheme="minorEastAsia"/>
            <w:b w:val="0"/>
            <w:bCs w:val="0"/>
            <w:i w:val="0"/>
            <w:iCs w:val="0"/>
            <w:noProof/>
            <w:color w:val="000000" w:themeColor="text1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CONCLUSÃO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_Toc73287566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8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3F89E6B3" w14:textId="6DC70443" w:rsidR="000E2050" w:rsidRPr="00EA1EB8" w:rsidRDefault="00044E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color w:val="000000" w:themeColor="text1"/>
          <w:lang w:eastAsia="pt-BR"/>
        </w:rPr>
      </w:pPr>
      <w:hyperlink w:anchor="_Toc73287567" w:history="1">
        <w:r w:rsidR="000E2050" w:rsidRPr="00EA1EB8">
          <w:rPr>
            <w:rStyle w:val="Hyperlink"/>
            <w:noProof/>
            <w:color w:val="000000" w:themeColor="text1"/>
          </w:rPr>
          <w:t>6.</w:t>
        </w:r>
        <w:r w:rsidR="000E2050" w:rsidRPr="00EA1EB8">
          <w:rPr>
            <w:rFonts w:eastAsiaTheme="minorEastAsia"/>
            <w:b w:val="0"/>
            <w:bCs w:val="0"/>
            <w:i w:val="0"/>
            <w:iCs w:val="0"/>
            <w:noProof/>
            <w:color w:val="000000" w:themeColor="text1"/>
            <w:lang w:eastAsia="pt-BR"/>
          </w:rPr>
          <w:tab/>
        </w:r>
        <w:r w:rsidR="000E2050" w:rsidRPr="00EA1EB8">
          <w:rPr>
            <w:rStyle w:val="Hyperlink"/>
            <w:noProof/>
            <w:color w:val="000000" w:themeColor="text1"/>
          </w:rPr>
          <w:t>REFERÊNCIAS BIBLIOGRÁFICAS</w:t>
        </w:r>
        <w:r w:rsidR="000E2050" w:rsidRPr="00EA1EB8">
          <w:rPr>
            <w:noProof/>
            <w:webHidden/>
            <w:color w:val="000000" w:themeColor="text1"/>
          </w:rPr>
          <w:tab/>
        </w:r>
        <w:r w:rsidR="000E2050" w:rsidRPr="00EA1EB8">
          <w:rPr>
            <w:noProof/>
            <w:webHidden/>
            <w:color w:val="000000" w:themeColor="text1"/>
          </w:rPr>
          <w:fldChar w:fldCharType="begin"/>
        </w:r>
        <w:r w:rsidR="000E2050" w:rsidRPr="00EA1EB8">
          <w:rPr>
            <w:noProof/>
            <w:webHidden/>
            <w:color w:val="000000" w:themeColor="text1"/>
          </w:rPr>
          <w:instrText xml:space="preserve"> PAGEREF _Toc73287567 \h </w:instrText>
        </w:r>
        <w:r w:rsidR="000E2050" w:rsidRPr="00EA1EB8">
          <w:rPr>
            <w:noProof/>
            <w:webHidden/>
            <w:color w:val="000000" w:themeColor="text1"/>
          </w:rPr>
        </w:r>
        <w:r w:rsidR="000E2050" w:rsidRPr="00EA1EB8">
          <w:rPr>
            <w:noProof/>
            <w:webHidden/>
            <w:color w:val="000000" w:themeColor="text1"/>
          </w:rPr>
          <w:fldChar w:fldCharType="separate"/>
        </w:r>
        <w:r w:rsidR="000E2050" w:rsidRPr="00EA1EB8">
          <w:rPr>
            <w:noProof/>
            <w:webHidden/>
            <w:color w:val="000000" w:themeColor="text1"/>
          </w:rPr>
          <w:t>8</w:t>
        </w:r>
        <w:r w:rsidR="000E2050" w:rsidRPr="00EA1EB8">
          <w:rPr>
            <w:noProof/>
            <w:webHidden/>
            <w:color w:val="000000" w:themeColor="text1"/>
          </w:rPr>
          <w:fldChar w:fldCharType="end"/>
        </w:r>
      </w:hyperlink>
    </w:p>
    <w:p w14:paraId="3A97DCA9" w14:textId="00A4A23C" w:rsidR="00872A27" w:rsidRPr="00EA1EB8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A1EB8"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EA1EB8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EA1EB8" w:rsidRDefault="00872A27" w:rsidP="006B1007">
      <w:pPr>
        <w:pStyle w:val="Ttulo1"/>
      </w:pPr>
      <w:bookmarkStart w:id="2" w:name="_Toc73287559"/>
      <w:r w:rsidRPr="00EA1EB8">
        <w:lastRenderedPageBreak/>
        <w:t>INTRODUÇÃO</w:t>
      </w:r>
      <w:bookmarkEnd w:id="2"/>
    </w:p>
    <w:p w14:paraId="7C7E434B" w14:textId="46B0EC4F" w:rsidR="00044EFF" w:rsidRPr="00EA1EB8" w:rsidRDefault="008A683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Netflix, é uma plataforma streaming, hoje a mais acessada ao redor do mundo, esse relatório aborda aspectos de sua usabilidade por meio de várias análises pessoais e com embasamento em</w:t>
      </w:r>
      <w:r w:rsidR="00044EFF">
        <w:rPr>
          <w:rFonts w:ascii="Arial" w:eastAsia="Arial" w:hAnsi="Arial" w:cs="Arial"/>
          <w:color w:val="000000" w:themeColor="text1"/>
          <w:sz w:val="24"/>
          <w:szCs w:val="24"/>
        </w:rPr>
        <w:t xml:space="preserve"> algumas heurísticas. Sabendo que a plataforma está presente nas </w:t>
      </w:r>
      <w:r w:rsidR="00044EFF" w:rsidRPr="00EA1EB8">
        <w:rPr>
          <w:rFonts w:ascii="Arial" w:hAnsi="Arial" w:cs="Arial"/>
          <w:color w:val="000000" w:themeColor="text1"/>
          <w:sz w:val="24"/>
          <w:szCs w:val="24"/>
        </w:rPr>
        <w:t>televisões, computadores, smartphone e tablets</w:t>
      </w:r>
      <w:r w:rsidR="00044EFF">
        <w:rPr>
          <w:rFonts w:ascii="Arial" w:hAnsi="Arial" w:cs="Arial"/>
          <w:color w:val="000000" w:themeColor="text1"/>
          <w:sz w:val="24"/>
          <w:szCs w:val="24"/>
        </w:rPr>
        <w:t xml:space="preserve"> será apenas levado em consideração as características em comum entre eles. As características que serão avaliadas serão a </w:t>
      </w:r>
      <w:r w:rsidR="00044EFF" w:rsidRPr="00044EFF">
        <w:rPr>
          <w:rFonts w:ascii="Arial" w:hAnsi="Arial" w:cs="Arial"/>
          <w:color w:val="000000" w:themeColor="text1"/>
          <w:sz w:val="24"/>
          <w:szCs w:val="24"/>
        </w:rPr>
        <w:t>Visibilidade do status do sistema</w:t>
      </w:r>
      <w:r w:rsidR="00044EFF">
        <w:rPr>
          <w:rFonts w:ascii="Arial" w:hAnsi="Arial" w:cs="Arial"/>
          <w:color w:val="000000" w:themeColor="text1"/>
          <w:sz w:val="24"/>
          <w:szCs w:val="24"/>
        </w:rPr>
        <w:t>, a c</w:t>
      </w:r>
      <w:r w:rsidR="00044EFF" w:rsidRPr="00044EFF">
        <w:rPr>
          <w:rFonts w:ascii="Arial" w:hAnsi="Arial" w:cs="Arial"/>
          <w:color w:val="000000" w:themeColor="text1"/>
          <w:sz w:val="24"/>
          <w:szCs w:val="24"/>
        </w:rPr>
        <w:t>ompatibilidade entre o sistema e o usuário</w:t>
      </w:r>
      <w:r w:rsidR="00044EFF">
        <w:rPr>
          <w:rFonts w:ascii="Arial" w:hAnsi="Arial" w:cs="Arial"/>
          <w:color w:val="000000" w:themeColor="text1"/>
          <w:sz w:val="24"/>
          <w:szCs w:val="24"/>
        </w:rPr>
        <w:t>, o c</w:t>
      </w:r>
      <w:r w:rsidR="00044EFF" w:rsidRPr="00044EFF">
        <w:rPr>
          <w:rFonts w:ascii="Arial" w:hAnsi="Arial" w:cs="Arial"/>
          <w:color w:val="000000" w:themeColor="text1"/>
          <w:sz w:val="24"/>
          <w:szCs w:val="24"/>
        </w:rPr>
        <w:t>ontrole e liberdade para o usuário</w:t>
      </w:r>
      <w:r w:rsidR="00044EFF">
        <w:rPr>
          <w:rFonts w:ascii="Arial" w:hAnsi="Arial" w:cs="Arial"/>
          <w:color w:val="000000" w:themeColor="text1"/>
          <w:sz w:val="24"/>
          <w:szCs w:val="24"/>
        </w:rPr>
        <w:t>, a c</w:t>
      </w:r>
      <w:r w:rsidR="00044EFF" w:rsidRPr="00044EFF">
        <w:rPr>
          <w:rFonts w:ascii="Arial" w:hAnsi="Arial" w:cs="Arial"/>
          <w:color w:val="000000" w:themeColor="text1"/>
          <w:sz w:val="24"/>
          <w:szCs w:val="24"/>
        </w:rPr>
        <w:t>onsistência e padronização</w:t>
      </w:r>
      <w:r w:rsidR="00044EFF">
        <w:rPr>
          <w:rFonts w:ascii="Arial" w:hAnsi="Arial" w:cs="Arial"/>
          <w:color w:val="000000" w:themeColor="text1"/>
          <w:sz w:val="24"/>
          <w:szCs w:val="24"/>
        </w:rPr>
        <w:t xml:space="preserve"> e, por fim, a e</w:t>
      </w:r>
      <w:r w:rsidR="00044EFF" w:rsidRPr="00044EFF">
        <w:rPr>
          <w:rFonts w:ascii="Arial" w:hAnsi="Arial" w:cs="Arial"/>
          <w:color w:val="000000" w:themeColor="text1"/>
          <w:sz w:val="24"/>
          <w:szCs w:val="24"/>
        </w:rPr>
        <w:t>stética e design minimalista</w:t>
      </w:r>
      <w:r w:rsidR="00044EFF">
        <w:rPr>
          <w:rFonts w:ascii="Arial" w:hAnsi="Arial" w:cs="Arial"/>
          <w:color w:val="000000" w:themeColor="text1"/>
          <w:sz w:val="24"/>
          <w:szCs w:val="24"/>
        </w:rPr>
        <w:t>.</w:t>
      </w:r>
      <w:bookmarkStart w:id="3" w:name="_GoBack"/>
      <w:bookmarkEnd w:id="3"/>
    </w:p>
    <w:p w14:paraId="08CD3684" w14:textId="2BA7DA2D" w:rsidR="0005157A" w:rsidRPr="00EA1EB8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Pr="00EA1EB8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1A433A67" w:rsidR="006B1007" w:rsidRPr="00EA1EB8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Pr="00EA1EB8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EA1EB8" w:rsidRDefault="0005157A" w:rsidP="00117BBE">
      <w:pPr>
        <w:pStyle w:val="Ttulo1"/>
      </w:pPr>
      <w:bookmarkStart w:id="4" w:name="_Toc73287560"/>
      <w:r w:rsidRPr="00EA1EB8">
        <w:t>O P</w:t>
      </w:r>
      <w:r w:rsidR="006B1007" w:rsidRPr="00EA1EB8">
        <w:t>ROJETO</w:t>
      </w:r>
      <w:bookmarkEnd w:id="4"/>
    </w:p>
    <w:p w14:paraId="017E6FBC" w14:textId="5B59F055" w:rsidR="00AA01D4" w:rsidRPr="00EA1EB8" w:rsidRDefault="00AA01D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1EB8">
        <w:rPr>
          <w:rFonts w:ascii="Arial" w:hAnsi="Arial" w:cs="Arial"/>
          <w:color w:val="000000" w:themeColor="text1"/>
          <w:sz w:val="24"/>
          <w:szCs w:val="24"/>
        </w:rPr>
        <w:t xml:space="preserve">O Netflix hoje é um dos serviços de streaming mais famosos do mundo, estando presentes na maior parte </w:t>
      </w:r>
      <w:r w:rsidR="00C97814" w:rsidRPr="00EA1EB8">
        <w:rPr>
          <w:rFonts w:ascii="Arial" w:hAnsi="Arial" w:cs="Arial"/>
          <w:color w:val="000000" w:themeColor="text1"/>
          <w:sz w:val="24"/>
          <w:szCs w:val="24"/>
        </w:rPr>
        <w:t>dos países</w:t>
      </w:r>
      <w:r w:rsidRPr="00EA1EB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97814" w:rsidRPr="00EA1EB8">
        <w:rPr>
          <w:rFonts w:ascii="Arial" w:hAnsi="Arial" w:cs="Arial"/>
          <w:color w:val="000000" w:themeColor="text1"/>
          <w:sz w:val="24"/>
          <w:szCs w:val="24"/>
        </w:rPr>
        <w:t>dos continentes</w:t>
      </w:r>
      <w:r w:rsidRPr="00EA1EB8">
        <w:rPr>
          <w:rFonts w:ascii="Arial" w:hAnsi="Arial" w:cs="Arial"/>
          <w:color w:val="000000" w:themeColor="text1"/>
          <w:sz w:val="24"/>
          <w:szCs w:val="24"/>
        </w:rPr>
        <w:t>. Por ser uma provedora global de entretenimento</w:t>
      </w:r>
      <w:r w:rsidR="0026761D" w:rsidRPr="00EA1EB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A1EB8">
        <w:rPr>
          <w:rFonts w:ascii="Arial" w:hAnsi="Arial" w:cs="Arial"/>
          <w:color w:val="000000" w:themeColor="text1"/>
          <w:sz w:val="24"/>
          <w:szCs w:val="24"/>
        </w:rPr>
        <w:t>televisivo possui plataformas que abrange as televisões, computadores, smartphone e tablets</w:t>
      </w:r>
      <w:r w:rsidR="00C97814" w:rsidRPr="00EA1EB8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6F5FEBE" w14:textId="1ECC6AF8" w:rsidR="00155567" w:rsidRPr="00EA1EB8" w:rsidRDefault="00C97814" w:rsidP="0015556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1EB8">
        <w:rPr>
          <w:rFonts w:ascii="Arial" w:hAnsi="Arial" w:cs="Arial"/>
          <w:color w:val="000000" w:themeColor="text1"/>
          <w:sz w:val="24"/>
          <w:szCs w:val="24"/>
        </w:rPr>
        <w:t xml:space="preserve">Sediada em </w:t>
      </w:r>
      <w:r w:rsidR="00155567" w:rsidRPr="00EA1EB8">
        <w:rPr>
          <w:rFonts w:ascii="Arial" w:hAnsi="Arial" w:cs="Arial"/>
          <w:color w:val="000000" w:themeColor="text1"/>
          <w:sz w:val="24"/>
          <w:szCs w:val="24"/>
        </w:rPr>
        <w:t xml:space="preserve">Los Gatos, Califórnia, </w:t>
      </w:r>
      <w:r w:rsidRPr="00EA1EB8">
        <w:rPr>
          <w:rFonts w:ascii="Arial" w:hAnsi="Arial" w:cs="Arial"/>
          <w:color w:val="000000" w:themeColor="text1"/>
          <w:sz w:val="24"/>
          <w:szCs w:val="24"/>
        </w:rPr>
        <w:t>foi fundada em 1997 nos Estados Unidos, com o propósito de ser</w:t>
      </w:r>
      <w:r w:rsidRPr="00EA1EB8">
        <w:rPr>
          <w:rFonts w:ascii="Arial" w:hAnsi="Arial" w:cs="Arial"/>
          <w:color w:val="000000" w:themeColor="text1"/>
          <w:sz w:val="24"/>
          <w:szCs w:val="24"/>
        </w:rPr>
        <w:t xml:space="preserve"> um serviço de entrega de DVD pelo correio.</w:t>
      </w:r>
      <w:r w:rsidRPr="00EA1EB8">
        <w:rPr>
          <w:rFonts w:ascii="Arial" w:hAnsi="Arial" w:cs="Arial"/>
          <w:color w:val="000000" w:themeColor="text1"/>
          <w:sz w:val="24"/>
          <w:szCs w:val="24"/>
        </w:rPr>
        <w:t xml:space="preserve"> A </w:t>
      </w:r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 xml:space="preserve">sua expansão foi dada por inicialmente por Canadá em 2010. Hoje, possui mais de 190 países com adesão e acesso </w:t>
      </w:r>
      <w:proofErr w:type="spellStart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>á</w:t>
      </w:r>
      <w:proofErr w:type="spellEnd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 xml:space="preserve"> sua plataforma. Sua primeira </w:t>
      </w:r>
      <w:proofErr w:type="spellStart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>websérie</w:t>
      </w:r>
      <w:proofErr w:type="spellEnd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 xml:space="preserve"> original de sucesso foi </w:t>
      </w:r>
      <w:proofErr w:type="spellStart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>House</w:t>
      </w:r>
      <w:proofErr w:type="spellEnd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>Cards</w:t>
      </w:r>
      <w:proofErr w:type="spellEnd"/>
      <w:r w:rsidR="00631402" w:rsidRPr="00EA1EB8">
        <w:rPr>
          <w:rFonts w:ascii="Arial" w:hAnsi="Arial" w:cs="Arial"/>
          <w:color w:val="000000" w:themeColor="text1"/>
          <w:sz w:val="24"/>
          <w:szCs w:val="24"/>
        </w:rPr>
        <w:t>, lançada em 2013 e hoje em dia produz centenas de horas de programação original nos mais distintos países do mundo.</w:t>
      </w:r>
    </w:p>
    <w:p w14:paraId="7728440C" w14:textId="2F1113C3" w:rsidR="00155567" w:rsidRPr="00EA1EB8" w:rsidRDefault="00631402" w:rsidP="006F02F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1EB8">
        <w:rPr>
          <w:rFonts w:ascii="Arial" w:hAnsi="Arial" w:cs="Arial"/>
          <w:color w:val="000000" w:themeColor="text1"/>
          <w:sz w:val="24"/>
          <w:szCs w:val="24"/>
        </w:rPr>
        <w:t xml:space="preserve">A Netflix possui preferência em criação de filmes e </w:t>
      </w:r>
      <w:proofErr w:type="spellStart"/>
      <w:r w:rsidRPr="00EA1EB8">
        <w:rPr>
          <w:rFonts w:ascii="Arial" w:hAnsi="Arial" w:cs="Arial"/>
          <w:color w:val="000000" w:themeColor="text1"/>
          <w:sz w:val="24"/>
          <w:szCs w:val="24"/>
        </w:rPr>
        <w:t>webséries</w:t>
      </w:r>
      <w:proofErr w:type="spellEnd"/>
      <w:r w:rsidRPr="00EA1EB8">
        <w:rPr>
          <w:rFonts w:ascii="Arial" w:hAnsi="Arial" w:cs="Arial"/>
          <w:color w:val="000000" w:themeColor="text1"/>
          <w:sz w:val="24"/>
          <w:szCs w:val="24"/>
        </w:rPr>
        <w:t xml:space="preserve"> exclusivas, e para se diferen</w:t>
      </w:r>
      <w:r w:rsidR="006F02F9" w:rsidRPr="00EA1EB8">
        <w:rPr>
          <w:rFonts w:ascii="Arial" w:hAnsi="Arial" w:cs="Arial"/>
          <w:color w:val="000000" w:themeColor="text1"/>
          <w:sz w:val="24"/>
          <w:szCs w:val="24"/>
        </w:rPr>
        <w:t xml:space="preserve">ciar, a mesma faz um investimento de 20 bilhões de dólares na produção ou aquisição de conteúdo original e hoje, é considerada a empresa de entretenimento </w:t>
      </w:r>
      <w:r w:rsidR="00155567" w:rsidRPr="00EA1EB8">
        <w:rPr>
          <w:rFonts w:ascii="Arial" w:hAnsi="Arial" w:cs="Arial"/>
          <w:color w:val="000000" w:themeColor="text1"/>
          <w:sz w:val="24"/>
          <w:szCs w:val="24"/>
        </w:rPr>
        <w:t>com maior valor de mercado do mundo (29</w:t>
      </w:r>
      <w:r w:rsidR="006F02F9" w:rsidRPr="00EA1EB8">
        <w:rPr>
          <w:rFonts w:ascii="Arial" w:hAnsi="Arial" w:cs="Arial"/>
          <w:color w:val="000000" w:themeColor="text1"/>
          <w:sz w:val="24"/>
          <w:szCs w:val="24"/>
        </w:rPr>
        <w:t>1 bilhões de dólares).</w:t>
      </w:r>
    </w:p>
    <w:p w14:paraId="50970E00" w14:textId="02F413DC" w:rsidR="00DD5BEA" w:rsidRPr="00EA1EB8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A1EB8" w:rsidRDefault="00847CD2" w:rsidP="00E209A6">
      <w:pPr>
        <w:pStyle w:val="Ttulo2"/>
      </w:pPr>
      <w:bookmarkStart w:id="5" w:name="_Toc73287561"/>
      <w:r w:rsidRPr="00EA1EB8">
        <w:lastRenderedPageBreak/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EA1EB8" w:rsidRPr="00EA1EB8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EA1EB8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F57B935" w:rsidR="00847CD2" w:rsidRPr="00692746" w:rsidRDefault="00155567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Netflix</w:t>
            </w:r>
          </w:p>
        </w:tc>
      </w:tr>
      <w:tr w:rsidR="00EA1EB8" w:rsidRPr="00EA1EB8" w14:paraId="5EC2A7E0" w14:textId="77777777" w:rsidTr="00847CD2">
        <w:tc>
          <w:tcPr>
            <w:tcW w:w="3823" w:type="dxa"/>
          </w:tcPr>
          <w:p w14:paraId="7D6F04CC" w14:textId="14728E03" w:rsidR="00847CD2" w:rsidRPr="00EA1EB8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8A6F6F1" w:rsidR="00847CD2" w:rsidRPr="00692746" w:rsidRDefault="00155567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Reed </w:t>
            </w:r>
            <w:proofErr w:type="spellStart"/>
            <w:r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Hastings</w:t>
            </w:r>
            <w:proofErr w:type="spellEnd"/>
            <w:r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, Marc </w:t>
            </w:r>
            <w:proofErr w:type="spellStart"/>
            <w:r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Randolph</w:t>
            </w:r>
            <w:proofErr w:type="spellEnd"/>
          </w:p>
        </w:tc>
      </w:tr>
      <w:tr w:rsidR="00EA1EB8" w:rsidRPr="00EA1EB8" w14:paraId="31322123" w14:textId="77777777" w:rsidTr="00847CD2">
        <w:tc>
          <w:tcPr>
            <w:tcW w:w="3823" w:type="dxa"/>
          </w:tcPr>
          <w:p w14:paraId="50ECE4A1" w14:textId="748301C9" w:rsidR="00847CD2" w:rsidRPr="00EA1EB8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EA1EB8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267F18D" w:rsidR="00847CD2" w:rsidRPr="00692746" w:rsidRDefault="009A2A1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5 anos </w:t>
            </w:r>
          </w:p>
        </w:tc>
      </w:tr>
      <w:tr w:rsidR="00EA1EB8" w:rsidRPr="00EA1EB8" w14:paraId="63D235C5" w14:textId="77777777" w:rsidTr="00847CD2">
        <w:tc>
          <w:tcPr>
            <w:tcW w:w="3823" w:type="dxa"/>
          </w:tcPr>
          <w:p w14:paraId="6B2E13E7" w14:textId="2E63699E" w:rsidR="00847CD2" w:rsidRPr="00EA1EB8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0397550" w:rsidR="00847CD2" w:rsidRPr="00692746" w:rsidRDefault="009A2A11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É uma plataforma de streaming onde o produto é distribuído em televisões, smartphones, tablets, not</w:t>
            </w:r>
            <w:r w:rsidR="00D73DEF"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Pr="0069274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books e desktop.</w:t>
            </w:r>
          </w:p>
        </w:tc>
      </w:tr>
      <w:tr w:rsidR="00EA1EB8" w:rsidRPr="00EA1EB8" w14:paraId="4CEDBA68" w14:textId="77777777" w:rsidTr="00847CD2">
        <w:tc>
          <w:tcPr>
            <w:tcW w:w="3823" w:type="dxa"/>
          </w:tcPr>
          <w:p w14:paraId="4076F285" w14:textId="61DB0BEB" w:rsidR="00D73DEF" w:rsidRPr="00EA1EB8" w:rsidRDefault="00D73DEF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Preços:</w:t>
            </w:r>
          </w:p>
        </w:tc>
        <w:tc>
          <w:tcPr>
            <w:tcW w:w="5528" w:type="dxa"/>
          </w:tcPr>
          <w:p w14:paraId="310409A6" w14:textId="75141B15" w:rsidR="00D73DEF" w:rsidRPr="00D73DEF" w:rsidRDefault="00D73DEF" w:rsidP="00D73DEF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 w:line="360" w:lineRule="atLeast"/>
              <w:ind w:left="0" w:right="600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D73DE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Básico: de R$ 25,90</w:t>
            </w:r>
            <w:r w:rsidRPr="00692746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  <w:lang w:eastAsia="pt-BR"/>
              </w:rPr>
              <w:t xml:space="preserve"> </w:t>
            </w:r>
            <w:r w:rsidRPr="00D73DE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(uma tela com resolução 480p);</w:t>
            </w:r>
          </w:p>
          <w:p w14:paraId="02F2FFE6" w14:textId="2B4C8A9E" w:rsidR="00D73DEF" w:rsidRPr="00D73DEF" w:rsidRDefault="00D73DEF" w:rsidP="00D73DEF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 w:line="360" w:lineRule="atLeast"/>
              <w:ind w:left="0" w:right="600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69274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Padrão: de R$ 39,90</w:t>
            </w:r>
            <w:r w:rsidRPr="00D73DE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(duas telas com resolução 1080p);</w:t>
            </w:r>
          </w:p>
          <w:p w14:paraId="2E429F80" w14:textId="43BE6616" w:rsidR="00D73DEF" w:rsidRPr="00692746" w:rsidRDefault="00D73DEF" w:rsidP="00D73DEF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 w:line="360" w:lineRule="atLeast"/>
              <w:ind w:left="0" w:right="600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69274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Premium: de R$ 55,90</w:t>
            </w:r>
            <w:r w:rsidRPr="00D73DEF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(quatro telas com resolução 4K + HDR).</w:t>
            </w:r>
          </w:p>
        </w:tc>
      </w:tr>
    </w:tbl>
    <w:p w14:paraId="68AA8236" w14:textId="711B0E6D" w:rsidR="00353E6F" w:rsidRPr="00EA1EB8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A1EB8" w:rsidRDefault="00847CD2" w:rsidP="00E209A6">
      <w:pPr>
        <w:pStyle w:val="Ttulo2"/>
      </w:pPr>
      <w:bookmarkStart w:id="6" w:name="_Toc73287562"/>
      <w:r w:rsidRPr="00EA1EB8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EA1EB8" w:rsidRPr="00EA1EB8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EA1EB8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EA1EB8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Pr="00EA1EB8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EA1EB8" w:rsidRPr="00EA1EB8" w14:paraId="02B71638" w14:textId="3E281614" w:rsidTr="00C43E07">
        <w:trPr>
          <w:trHeight w:val="1357"/>
        </w:trPr>
        <w:tc>
          <w:tcPr>
            <w:tcW w:w="1980" w:type="dxa"/>
          </w:tcPr>
          <w:p w14:paraId="6FDE7D7C" w14:textId="081D204F" w:rsidR="0005157A" w:rsidRPr="00EA1EB8" w:rsidRDefault="00692746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Visibilidade do status do sistema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515D0A6C" w14:textId="61C654BE" w:rsidR="0005157A" w:rsidRPr="00EA1EB8" w:rsidRDefault="00CB6EE9" w:rsidP="00CB6EE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Trata-se de um header fixo, no cabeçalho do site.</w:t>
            </w:r>
          </w:p>
        </w:tc>
        <w:tc>
          <w:tcPr>
            <w:tcW w:w="3544" w:type="dxa"/>
          </w:tcPr>
          <w:p w14:paraId="22E3DA41" w14:textId="46E47733" w:rsidR="0005157A" w:rsidRPr="00EA1EB8" w:rsidRDefault="00930B0B" w:rsidP="00930B0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Figura</w:t>
            </w:r>
            <w:r w:rsidR="00692746" w:rsidRP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1</w:t>
            </w:r>
            <w:r w:rsidR="0005157A" w:rsidRP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CB6EE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Header fixo.</w:t>
            </w:r>
          </w:p>
        </w:tc>
      </w:tr>
      <w:tr w:rsidR="00EA1EB8" w:rsidRPr="00EA1EB8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5842BDC" w:rsidR="0005157A" w:rsidRPr="00EA1EB8" w:rsidRDefault="00692746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Compatibilidade entre o sistema e o usuário</w:t>
            </w:r>
            <w:r w:rsidR="0005157A"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4D15E16D" w14:textId="7CD3C7D9" w:rsidR="0005157A" w:rsidRPr="00EA1EB8" w:rsidRDefault="00664FBA" w:rsidP="00664FB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Trata-se da utilização de ícones de fácil ent</w:t>
            </w:r>
            <w:r w:rsidR="00930B0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endimento como a lupa e o sino.</w:t>
            </w:r>
          </w:p>
        </w:tc>
        <w:tc>
          <w:tcPr>
            <w:tcW w:w="3544" w:type="dxa"/>
          </w:tcPr>
          <w:p w14:paraId="0C39BF7C" w14:textId="19AC6ACF" w:rsidR="0005157A" w:rsidRPr="00EA1EB8" w:rsidRDefault="00930B0B" w:rsidP="00664FBA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Figura</w:t>
            </w:r>
            <w:r w:rsid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2</w:t>
            </w:r>
            <w:r w:rsidR="00692746" w:rsidRP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664F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Ícones.</w:t>
            </w:r>
          </w:p>
        </w:tc>
      </w:tr>
      <w:tr w:rsidR="00EA1EB8" w:rsidRPr="00EA1EB8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1AAC178C" w:rsidR="0005157A" w:rsidRPr="00EA1EB8" w:rsidRDefault="00692746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Controle e liberdade para o usuário</w:t>
            </w:r>
            <w:r w:rsidR="0005157A"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5744079D" w14:textId="64DD6C9B" w:rsidR="0005157A" w:rsidRPr="00EA1EB8" w:rsidRDefault="00930B0B" w:rsidP="00930B0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Trata-se da utilização d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os perfis e a facilidade para realizar a troca dos mesmos.</w:t>
            </w:r>
          </w:p>
        </w:tc>
        <w:tc>
          <w:tcPr>
            <w:tcW w:w="3544" w:type="dxa"/>
          </w:tcPr>
          <w:p w14:paraId="57261E3D" w14:textId="61B1774D" w:rsidR="0005157A" w:rsidRPr="00EA1EB8" w:rsidRDefault="00261E26" w:rsidP="00930B0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Figura</w:t>
            </w:r>
            <w:r w:rsid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3</w:t>
            </w:r>
            <w:r w:rsidR="00692746" w:rsidRP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930B0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Perfis</w:t>
            </w:r>
          </w:p>
        </w:tc>
      </w:tr>
      <w:tr w:rsidR="00EA1EB8" w:rsidRPr="00EA1EB8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5506CC8D" w:rsidR="0005157A" w:rsidRPr="00EA1EB8" w:rsidRDefault="00692746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Consistência e padronização</w:t>
            </w:r>
            <w:r w:rsidR="0005157A" w:rsidRPr="00EA1EB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587E10E7" w14:textId="66ADB29A" w:rsidR="00261E26" w:rsidRPr="00261E26" w:rsidRDefault="00261E2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Trata-se da </w:t>
            </w:r>
            <w:r w:rsidR="00D576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utilização de um</w:t>
            </w:r>
            <w:r w:rsidRPr="00261E2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layout clean e voltado para chama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 a atenção das imagens/vídeos. </w:t>
            </w:r>
            <w:r w:rsidRPr="00261E2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Isso é muito bem padronizado nas cores preto, vermelho e branco.</w:t>
            </w:r>
          </w:p>
        </w:tc>
        <w:tc>
          <w:tcPr>
            <w:tcW w:w="3544" w:type="dxa"/>
          </w:tcPr>
          <w:p w14:paraId="2947805F" w14:textId="466D7C4F" w:rsidR="0005157A" w:rsidRPr="00EA1EB8" w:rsidRDefault="00D576F4" w:rsidP="00261E2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Figura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  <w:r w:rsidR="00692746" w:rsidRP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261E2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Layout </w:t>
            </w:r>
          </w:p>
        </w:tc>
      </w:tr>
      <w:tr w:rsidR="00692746" w:rsidRPr="00EA1EB8" w14:paraId="7CDB9FE8" w14:textId="77777777" w:rsidTr="00C43E07">
        <w:trPr>
          <w:trHeight w:val="952"/>
        </w:trPr>
        <w:tc>
          <w:tcPr>
            <w:tcW w:w="1980" w:type="dxa"/>
          </w:tcPr>
          <w:p w14:paraId="4CACC7CA" w14:textId="78BEBD19" w:rsidR="00692746" w:rsidRPr="00692746" w:rsidRDefault="00692746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9274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Estética e design minimalista</w:t>
            </w:r>
          </w:p>
        </w:tc>
        <w:tc>
          <w:tcPr>
            <w:tcW w:w="3969" w:type="dxa"/>
          </w:tcPr>
          <w:p w14:paraId="1B7967FA" w14:textId="155D53AF" w:rsidR="00692746" w:rsidRPr="00D576F4" w:rsidRDefault="00D576F4" w:rsidP="00D576F4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Trata-se de um ambiente clean voltado para a não poluição da tela para </w:t>
            </w:r>
            <w:r w:rsidRPr="00D576F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usuário com questões desnecessárias</w:t>
            </w:r>
          </w:p>
        </w:tc>
        <w:tc>
          <w:tcPr>
            <w:tcW w:w="3544" w:type="dxa"/>
          </w:tcPr>
          <w:p w14:paraId="1B96A243" w14:textId="43FAB1F1" w:rsidR="00692746" w:rsidRPr="00EA1EB8" w:rsidRDefault="00D576F4" w:rsidP="00D576F4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Figura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5</w:t>
            </w:r>
            <w:r w:rsidR="00692746" w:rsidRPr="006927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Design </w:t>
            </w:r>
          </w:p>
        </w:tc>
      </w:tr>
    </w:tbl>
    <w:p w14:paraId="5282C743" w14:textId="283DE919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A243454" w14:textId="09F868F7" w:rsidR="00D576F4" w:rsidRDefault="00D576F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DF752B" w14:textId="77777777" w:rsidR="00D576F4" w:rsidRPr="00EA1EB8" w:rsidRDefault="00D576F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Pr="00EA1EB8" w:rsidRDefault="006B1007" w:rsidP="00E209A6">
      <w:pPr>
        <w:pStyle w:val="Ttulo2"/>
      </w:pPr>
      <w:r w:rsidRPr="00EA1EB8">
        <w:t xml:space="preserve"> </w:t>
      </w:r>
      <w:bookmarkStart w:id="7" w:name="_Toc73287563"/>
      <w:r w:rsidR="005B045C" w:rsidRPr="00EA1EB8">
        <w:t>Relatório</w:t>
      </w:r>
      <w:bookmarkEnd w:id="7"/>
      <w:r w:rsidR="005B045C" w:rsidRPr="00EA1EB8">
        <w:t xml:space="preserve"> </w:t>
      </w:r>
    </w:p>
    <w:p w14:paraId="21C5E531" w14:textId="2F202E65" w:rsidR="009E64F2" w:rsidRPr="009E64F2" w:rsidRDefault="009C47F3" w:rsidP="00EC4612">
      <w:pPr>
        <w:jc w:val="both"/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Baseado no uso durante 5 anos do Netflix e nas percepções de usuários assíduo como minha irmã Helen, meu irmão Hugo, minha mãe Laura. Contudo, a partir de opiniões e de percepções de usabilidade é possível analisar entre as características </w:t>
      </w:r>
      <w:r w:rsidR="00691D57">
        <w:rPr>
          <w:rFonts w:ascii="Arial" w:eastAsia="Arial" w:hAnsi="Arial" w:cs="Arial"/>
          <w:color w:val="000000" w:themeColor="text1"/>
          <w:sz w:val="24"/>
          <w:szCs w:val="24"/>
        </w:rPr>
        <w:t xml:space="preserve">enunciadas na tabela acima. Tal como, a visibilidade do status do sistema é extremamente bem efetiva pois seu desenvolvimento possui configurações que garante que independente da rolagem do mouse </w:t>
      </w:r>
      <w:r w:rsidR="00691D57" w:rsidRPr="00691D57">
        <w:rPr>
          <w:rFonts w:ascii="Arial" w:eastAsia="Arial" w:hAnsi="Arial" w:cs="Arial"/>
          <w:color w:val="000000" w:themeColor="text1"/>
          <w:sz w:val="24"/>
          <w:szCs w:val="24"/>
        </w:rPr>
        <w:t>ele está lá, para te manter informado o tempo todo onde você está e o que está fazendo.</w:t>
      </w:r>
      <w:r w:rsidR="00691D57">
        <w:rPr>
          <w:rFonts w:ascii="Arial" w:eastAsia="Arial" w:hAnsi="Arial" w:cs="Arial"/>
          <w:color w:val="000000" w:themeColor="text1"/>
          <w:sz w:val="24"/>
          <w:szCs w:val="24"/>
        </w:rPr>
        <w:t xml:space="preserve"> Já se tratando sobre a c</w:t>
      </w:r>
      <w:r w:rsidR="00691D57" w:rsidRPr="00691D57">
        <w:rPr>
          <w:rFonts w:ascii="Arial" w:eastAsia="Arial" w:hAnsi="Arial" w:cs="Arial"/>
          <w:color w:val="000000" w:themeColor="text1"/>
          <w:sz w:val="24"/>
          <w:szCs w:val="24"/>
        </w:rPr>
        <w:t>ompatibilidade entre o sistema e o usuário</w:t>
      </w:r>
      <w:r w:rsidR="00691D57">
        <w:rPr>
          <w:rFonts w:ascii="Arial" w:eastAsia="Arial" w:hAnsi="Arial" w:cs="Arial"/>
          <w:color w:val="000000" w:themeColor="text1"/>
          <w:sz w:val="24"/>
          <w:szCs w:val="24"/>
        </w:rPr>
        <w:t>, traz a sensação de facilidade, proporciona um bom entendimento, dessa forma, trazendo uma experiência de prazer</w:t>
      </w:r>
      <w:r w:rsidR="009E64F2">
        <w:rPr>
          <w:rFonts w:ascii="Arial" w:eastAsia="Arial" w:hAnsi="Arial" w:cs="Arial"/>
          <w:color w:val="000000" w:themeColor="text1"/>
          <w:sz w:val="24"/>
          <w:szCs w:val="24"/>
        </w:rPr>
        <w:t xml:space="preserve"> para o usuário. Além disso, penso que a forma com que o </w:t>
      </w:r>
      <w:r w:rsidR="009E64F2" w:rsidRPr="009E64F2">
        <w:rPr>
          <w:rFonts w:ascii="Arial" w:eastAsia="Arial" w:hAnsi="Arial" w:cs="Arial"/>
          <w:color w:val="000000" w:themeColor="text1"/>
          <w:sz w:val="24"/>
          <w:szCs w:val="24"/>
        </w:rPr>
        <w:t>Controle e liberdade para o usuário</w:t>
      </w:r>
      <w:r w:rsidR="009E64F2">
        <w:rPr>
          <w:rFonts w:ascii="Arial" w:eastAsia="Arial" w:hAnsi="Arial" w:cs="Arial"/>
          <w:color w:val="000000" w:themeColor="text1"/>
          <w:sz w:val="24"/>
          <w:szCs w:val="24"/>
        </w:rPr>
        <w:t xml:space="preserve"> foi tratado, proporcionando ao usuário uma navegação de fácil controle e liberdade para alteração de perfis e sua também </w:t>
      </w:r>
      <w:r w:rsidR="009E64F2" w:rsidRPr="009E64F2">
        <w:rPr>
          <w:rFonts w:ascii="Arial" w:eastAsia="Arial" w:hAnsi="Arial" w:cs="Arial"/>
          <w:color w:val="000000" w:themeColor="text1"/>
          <w:sz w:val="24"/>
          <w:szCs w:val="24"/>
        </w:rPr>
        <w:t xml:space="preserve">facilidade de fazer e refazer ações. </w:t>
      </w:r>
      <w:r w:rsidR="009E64F2">
        <w:rPr>
          <w:rFonts w:ascii="Arial" w:eastAsia="Arial" w:hAnsi="Arial" w:cs="Arial"/>
          <w:color w:val="000000" w:themeColor="text1"/>
          <w:sz w:val="24"/>
          <w:szCs w:val="24"/>
        </w:rPr>
        <w:t>Ademais, em questão a c</w:t>
      </w:r>
      <w:r w:rsidR="009E64F2" w:rsidRPr="009E64F2">
        <w:rPr>
          <w:rFonts w:ascii="Arial" w:eastAsia="Arial" w:hAnsi="Arial" w:cs="Arial"/>
          <w:color w:val="000000" w:themeColor="text1"/>
          <w:sz w:val="24"/>
          <w:szCs w:val="24"/>
        </w:rPr>
        <w:t>onsistência e padronização</w:t>
      </w:r>
      <w:r w:rsidR="009E64F2">
        <w:rPr>
          <w:rFonts w:ascii="Arial" w:eastAsia="Arial" w:hAnsi="Arial" w:cs="Arial"/>
          <w:color w:val="000000" w:themeColor="text1"/>
          <w:sz w:val="24"/>
          <w:szCs w:val="24"/>
        </w:rPr>
        <w:t xml:space="preserve"> do site, é claramente mostra</w:t>
      </w:r>
      <w:r w:rsidR="00EC4612">
        <w:rPr>
          <w:rFonts w:ascii="Arial" w:eastAsia="Arial" w:hAnsi="Arial" w:cs="Arial"/>
          <w:color w:val="000000" w:themeColor="text1"/>
          <w:sz w:val="24"/>
          <w:szCs w:val="24"/>
        </w:rPr>
        <w:t xml:space="preserve">do que o site possui um </w:t>
      </w:r>
      <w:r w:rsidR="00EC4612" w:rsidRPr="009E64F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 xml:space="preserve">layout </w:t>
      </w:r>
      <w:r w:rsid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 xml:space="preserve">evidenciando imagens/vídeos, e por sua vez, focado e </w:t>
      </w:r>
      <w:r w:rsidR="009E64F2" w:rsidRPr="009E64F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>padronizado nas cores preto, vermelho e branco. Preto é a cor do background, vermelho é a cor da logo e dos botões e ações importantes e branco é a cor dos títulos/links. Cinza claro são para textos.</w:t>
      </w:r>
      <w:r w:rsid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 xml:space="preserve"> Por fim, sua e</w:t>
      </w:r>
      <w:r w:rsidR="00EC4612" w:rsidRP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>stética e design minimalista</w:t>
      </w:r>
      <w:r w:rsid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 xml:space="preserve">, é algo que chama </w:t>
      </w:r>
      <w:r w:rsid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lastRenderedPageBreak/>
        <w:t xml:space="preserve">muita atenção pois há um enfoque e busca por um site que não possui </w:t>
      </w:r>
      <w:r w:rsidR="00EC4612" w:rsidRP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>texturas nem ilustrações</w:t>
      </w:r>
      <w:r w:rsid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>, onde até mesmo as</w:t>
      </w:r>
      <w:r w:rsidR="00EC4612" w:rsidRPr="00EC4612">
        <w:rPr>
          <w:rFonts w:ascii="Arial" w:eastAsia="Times New Roman" w:hAnsi="Arial" w:cs="Arial"/>
          <w:color w:val="000000" w:themeColor="text1"/>
          <w:spacing w:val="-1"/>
          <w:sz w:val="24"/>
          <w:szCs w:val="24"/>
          <w:lang w:eastAsia="pt-BR"/>
        </w:rPr>
        <w:t xml:space="preserve"> ilustrações dos perfis são em duas cores e bem simples, para serem identificadas mesmo em proporções pequenas.</w:t>
      </w:r>
    </w:p>
    <w:p w14:paraId="1357411C" w14:textId="77777777" w:rsidR="006A37EE" w:rsidRPr="00D576F4" w:rsidRDefault="006A37EE" w:rsidP="00D576F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CBBF33" w14:textId="6C757730" w:rsidR="00664FBA" w:rsidRPr="00EC4612" w:rsidRDefault="006B1007" w:rsidP="00353E6F">
      <w:pPr>
        <w:pStyle w:val="Ttulo2"/>
      </w:pPr>
      <w:r w:rsidRPr="00EA1EB8">
        <w:t xml:space="preserve"> </w:t>
      </w:r>
      <w:bookmarkStart w:id="8" w:name="_Toc73287564"/>
      <w:r w:rsidR="00353E6F" w:rsidRPr="00EA1EB8">
        <w:t>Evidências</w:t>
      </w:r>
      <w:bookmarkEnd w:id="8"/>
      <w:r w:rsidR="00353E6F" w:rsidRPr="00EA1EB8">
        <w:t xml:space="preserve"> </w:t>
      </w:r>
    </w:p>
    <w:p w14:paraId="4E3A3E95" w14:textId="77777777" w:rsidR="00664FBA" w:rsidRDefault="00664FBA" w:rsidP="00664FBA">
      <w:pPr>
        <w:keepNext/>
        <w:spacing w:line="360" w:lineRule="auto"/>
        <w:jc w:val="both"/>
      </w:pPr>
      <w:r w:rsidRPr="00664FBA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50EDBC33" wp14:editId="3587A796">
            <wp:extent cx="5400040" cy="247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7941" w14:textId="042A875C" w:rsidR="00664FBA" w:rsidRPr="00EA1EB8" w:rsidRDefault="00664FBA" w:rsidP="00664FBA">
      <w:pPr>
        <w:pStyle w:val="Legenda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76F4">
        <w:rPr>
          <w:noProof/>
        </w:rPr>
        <w:t>1</w:t>
      </w:r>
      <w:r>
        <w:fldChar w:fldCharType="end"/>
      </w:r>
      <w:r w:rsidRPr="00E608E0">
        <w:t>Header fixo.</w:t>
      </w:r>
    </w:p>
    <w:p w14:paraId="0D41343A" w14:textId="2CFFF874" w:rsidR="00FD74F1" w:rsidRDefault="00FD74F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7E2410A" w14:textId="77777777" w:rsidR="00664FBA" w:rsidRDefault="00664FBA" w:rsidP="00664FBA">
      <w:pPr>
        <w:keepNext/>
        <w:spacing w:line="360" w:lineRule="auto"/>
        <w:jc w:val="both"/>
      </w:pPr>
      <w:r w:rsidRPr="00664FBA">
        <w:rPr>
          <w:rFonts w:ascii="Arial" w:hAnsi="Arial" w:cs="Arial"/>
          <w:color w:val="000000" w:themeColor="text1"/>
        </w:rPr>
        <w:drawing>
          <wp:inline distT="0" distB="0" distL="0" distR="0" wp14:anchorId="4463DE7F" wp14:editId="465B84FB">
            <wp:extent cx="1798476" cy="5791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7A6" w14:textId="6D64B7C5" w:rsidR="00664FBA" w:rsidRDefault="00664FBA" w:rsidP="00664FBA">
      <w:pPr>
        <w:pStyle w:val="Legenda"/>
        <w:jc w:val="both"/>
        <w:rPr>
          <w:rFonts w:ascii="Arial" w:hAnsi="Arial" w:cs="Arial"/>
          <w:color w:val="000000" w:themeColor="text1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76F4">
        <w:rPr>
          <w:noProof/>
        </w:rPr>
        <w:t>2</w:t>
      </w:r>
      <w:r>
        <w:fldChar w:fldCharType="end"/>
      </w:r>
      <w:r>
        <w:t xml:space="preserve"> Ícones</w:t>
      </w:r>
    </w:p>
    <w:p w14:paraId="785910AA" w14:textId="063E1369" w:rsidR="00664FBA" w:rsidRDefault="00664FB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ABDBDAD" w14:textId="77777777" w:rsidR="00930B0B" w:rsidRDefault="00930B0B" w:rsidP="00930B0B">
      <w:pPr>
        <w:keepNext/>
        <w:spacing w:line="360" w:lineRule="auto"/>
        <w:jc w:val="both"/>
      </w:pPr>
      <w:r w:rsidRPr="00930B0B">
        <w:rPr>
          <w:rFonts w:ascii="Arial" w:hAnsi="Arial" w:cs="Arial"/>
          <w:color w:val="000000" w:themeColor="text1"/>
        </w:rPr>
        <w:drawing>
          <wp:inline distT="0" distB="0" distL="0" distR="0" wp14:anchorId="308546A2" wp14:editId="03F372F9">
            <wp:extent cx="2781541" cy="286536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44B7" w14:textId="3AF01973" w:rsidR="00930B0B" w:rsidRDefault="00930B0B" w:rsidP="00930B0B">
      <w:pPr>
        <w:pStyle w:val="Legenda"/>
        <w:jc w:val="both"/>
        <w:rPr>
          <w:rFonts w:ascii="Arial" w:hAnsi="Arial" w:cs="Arial"/>
          <w:color w:val="000000" w:themeColor="text1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76F4">
        <w:rPr>
          <w:noProof/>
        </w:rPr>
        <w:t>3</w:t>
      </w:r>
      <w:r>
        <w:fldChar w:fldCharType="end"/>
      </w:r>
      <w:r>
        <w:t xml:space="preserve"> Perfis</w:t>
      </w:r>
    </w:p>
    <w:p w14:paraId="592D7EBC" w14:textId="54F2EB6A" w:rsidR="00664FBA" w:rsidRDefault="00930B0B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</w:t>
      </w:r>
    </w:p>
    <w:p w14:paraId="6DD661BC" w14:textId="77777777" w:rsidR="00261E26" w:rsidRDefault="00FD74F1" w:rsidP="00261E26">
      <w:pPr>
        <w:keepNext/>
        <w:spacing w:line="360" w:lineRule="auto"/>
        <w:jc w:val="both"/>
      </w:pPr>
      <w:r w:rsidRPr="00FD74F1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6A5B895E" wp14:editId="77355DF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9424" w14:textId="3E7BCDA5" w:rsidR="00FD74F1" w:rsidRDefault="00261E26" w:rsidP="00261E26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76F4">
        <w:rPr>
          <w:noProof/>
        </w:rPr>
        <w:t>4</w:t>
      </w:r>
      <w:r>
        <w:fldChar w:fldCharType="end"/>
      </w:r>
      <w:r>
        <w:t xml:space="preserve"> Layout</w:t>
      </w:r>
    </w:p>
    <w:p w14:paraId="24DE8C0B" w14:textId="08AF35C6" w:rsidR="00D576F4" w:rsidRDefault="00D576F4" w:rsidP="00D576F4"/>
    <w:p w14:paraId="19C860A3" w14:textId="77777777" w:rsidR="00D576F4" w:rsidRDefault="00D576F4" w:rsidP="00D576F4">
      <w:pPr>
        <w:keepNext/>
      </w:pPr>
      <w:r>
        <w:rPr>
          <w:noProof/>
          <w:lang w:eastAsia="pt-BR"/>
        </w:rPr>
        <w:drawing>
          <wp:inline distT="0" distB="0" distL="0" distR="0" wp14:anchorId="58DE14B7" wp14:editId="5D8AD6EF">
            <wp:extent cx="5400040" cy="2521091"/>
            <wp:effectExtent l="0" t="0" r="0" b="0"/>
            <wp:docPr id="8" name="Imagem 8" descr="https://miro.medium.com/max/1400/1*URSzQKjVqlSTjBc-XR0N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URSzQKjVqlSTjBc-XR0N1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B41D" w14:textId="6D8C9CCC" w:rsidR="00D576F4" w:rsidRPr="00D576F4" w:rsidRDefault="00D576F4" w:rsidP="00D576F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Design</w:t>
      </w:r>
    </w:p>
    <w:p w14:paraId="213A4292" w14:textId="77777777" w:rsidR="00261E26" w:rsidRPr="00261E26" w:rsidRDefault="00261E26" w:rsidP="00261E26"/>
    <w:p w14:paraId="3EA06974" w14:textId="77777777" w:rsidR="00E209A6" w:rsidRPr="00EA1EB8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EA1EB8" w:rsidRDefault="00353E6F" w:rsidP="00E209A6">
      <w:pPr>
        <w:pStyle w:val="Ttulo2"/>
      </w:pPr>
      <w:bookmarkStart w:id="9" w:name="_Toc73287565"/>
      <w:r w:rsidRPr="00EA1EB8">
        <w:t>Onde encontrar</w:t>
      </w:r>
      <w:bookmarkEnd w:id="9"/>
    </w:p>
    <w:p w14:paraId="2D2DD8F2" w14:textId="340908CD" w:rsidR="0041795C" w:rsidRDefault="00FD74F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D74F1">
        <w:rPr>
          <w:rFonts w:ascii="Arial" w:hAnsi="Arial" w:cs="Arial"/>
          <w:color w:val="000000" w:themeColor="text1"/>
          <w:sz w:val="24"/>
          <w:szCs w:val="24"/>
        </w:rPr>
        <w:t xml:space="preserve">A Netflix pode ser acessada pelo navegador em www.netflix.com, onde você pode entrar com sua conta ou criar uma nova. Se tiver um computador com Windows 8 ou 10, você também pode baixar o </w:t>
      </w:r>
      <w:r w:rsidR="0041795C">
        <w:rPr>
          <w:rFonts w:ascii="Arial" w:hAnsi="Arial" w:cs="Arial"/>
          <w:color w:val="000000" w:themeColor="text1"/>
          <w:sz w:val="24"/>
          <w:szCs w:val="24"/>
        </w:rPr>
        <w:t xml:space="preserve">aplicativo Netflix para Windows, ainda assim, se tiver um smartphone é possível encontrar nas lojas de Aplicativos online, seja a Apple </w:t>
      </w:r>
      <w:proofErr w:type="spellStart"/>
      <w:r w:rsidR="0041795C">
        <w:rPr>
          <w:rFonts w:ascii="Arial" w:hAnsi="Arial" w:cs="Arial"/>
          <w:color w:val="000000" w:themeColor="text1"/>
          <w:sz w:val="24"/>
          <w:szCs w:val="24"/>
        </w:rPr>
        <w:t>Store</w:t>
      </w:r>
      <w:proofErr w:type="spellEnd"/>
      <w:r w:rsidR="0041795C">
        <w:rPr>
          <w:rFonts w:ascii="Arial" w:hAnsi="Arial" w:cs="Arial"/>
          <w:color w:val="000000" w:themeColor="text1"/>
          <w:sz w:val="24"/>
          <w:szCs w:val="24"/>
        </w:rPr>
        <w:t xml:space="preserve"> ou A Google Play( </w:t>
      </w:r>
      <w:hyperlink r:id="rId12" w:history="1">
        <w:r w:rsidR="0041795C" w:rsidRPr="00E73F97">
          <w:rPr>
            <w:rStyle w:val="Hyperlink"/>
            <w:rFonts w:ascii="Arial" w:hAnsi="Arial" w:cs="Arial"/>
            <w:sz w:val="24"/>
            <w:szCs w:val="24"/>
          </w:rPr>
          <w:t>https://play.google.com/store/apps/details?id=com.netflix.mediaclient</w:t>
        </w:r>
      </w:hyperlink>
      <w:r w:rsidR="0041795C">
        <w:rPr>
          <w:rFonts w:ascii="Arial" w:hAnsi="Arial" w:cs="Arial"/>
          <w:color w:val="000000" w:themeColor="text1"/>
          <w:sz w:val="24"/>
          <w:szCs w:val="24"/>
        </w:rPr>
        <w:t xml:space="preserve">). Por fim, pode ser encontrado na distribuição das televisões </w:t>
      </w:r>
      <w:proofErr w:type="spellStart"/>
      <w:r w:rsidR="0041795C">
        <w:rPr>
          <w:rFonts w:ascii="Arial" w:hAnsi="Arial" w:cs="Arial"/>
          <w:color w:val="000000" w:themeColor="text1"/>
          <w:sz w:val="24"/>
          <w:szCs w:val="24"/>
        </w:rPr>
        <w:t>smart</w:t>
      </w:r>
      <w:proofErr w:type="spellEnd"/>
      <w:r w:rsidR="0041795C">
        <w:rPr>
          <w:rFonts w:ascii="Arial" w:hAnsi="Arial" w:cs="Arial"/>
          <w:color w:val="000000" w:themeColor="text1"/>
          <w:sz w:val="24"/>
          <w:szCs w:val="24"/>
        </w:rPr>
        <w:t xml:space="preserve"> ou com </w:t>
      </w:r>
      <w:proofErr w:type="spellStart"/>
      <w:r w:rsidR="0041795C">
        <w:rPr>
          <w:rFonts w:ascii="Arial" w:hAnsi="Arial" w:cs="Arial"/>
          <w:color w:val="000000" w:themeColor="text1"/>
          <w:sz w:val="24"/>
          <w:szCs w:val="24"/>
        </w:rPr>
        <w:t>android</w:t>
      </w:r>
      <w:proofErr w:type="spellEnd"/>
      <w:r w:rsidR="0041795C">
        <w:rPr>
          <w:rFonts w:ascii="Arial" w:hAnsi="Arial" w:cs="Arial"/>
          <w:color w:val="000000" w:themeColor="text1"/>
          <w:sz w:val="24"/>
          <w:szCs w:val="24"/>
        </w:rPr>
        <w:t xml:space="preserve"> integrada a mesma. </w:t>
      </w:r>
    </w:p>
    <w:p w14:paraId="043071DC" w14:textId="735134FC" w:rsidR="0041795C" w:rsidRPr="00EA1EB8" w:rsidRDefault="004179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EA1EB8" w:rsidRDefault="005B045C" w:rsidP="006B1007">
      <w:pPr>
        <w:pStyle w:val="Ttulo1"/>
      </w:pPr>
      <w:bookmarkStart w:id="10" w:name="_Toc73287566"/>
      <w:r w:rsidRPr="00EA1EB8">
        <w:t>CONCLUSÃO</w:t>
      </w:r>
      <w:bookmarkEnd w:id="10"/>
    </w:p>
    <w:p w14:paraId="17108EF8" w14:textId="686ECB45" w:rsidR="00EC4612" w:rsidRDefault="00EC4612" w:rsidP="00CB6EE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       <w:color w:val="000000" w:themeColor="text1"/>
          <w:sz w:val="24"/>
          <w:szCs w:val="24"/>
        </w:rPr>
        <w:t xml:space="preserve">plataforma Netflix para desktop está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de acordo com os padrões e heurísticas</w:t>
      </w:r>
      <w:r w:rsidR="008A6834">
        <w:rPr>
          <w:rFonts w:ascii="Arial" w:eastAsia="Arial" w:hAnsi="Arial" w:cs="Arial"/>
          <w:color w:val="000000" w:themeColor="text1"/>
          <w:sz w:val="24"/>
          <w:szCs w:val="24"/>
        </w:rPr>
        <w:t xml:space="preserve"> levados em consideração. Pois, pessoalmente acredito que todas as características juntas formam a essência da plataforma mais acessada do mundo. </w:t>
      </w:r>
    </w:p>
    <w:p w14:paraId="302ED0F6" w14:textId="61BB9D75" w:rsidR="00CB6EE9" w:rsidRDefault="00CB6EE9" w:rsidP="00CB6EE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947109" w14:textId="77777777" w:rsidR="00CB6EE9" w:rsidRPr="00EA1EB8" w:rsidRDefault="00CB6EE9" w:rsidP="00CB6EE9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EA1EB8" w:rsidRDefault="006B1007" w:rsidP="006B1007">
      <w:pPr>
        <w:pStyle w:val="Ttulo1"/>
      </w:pPr>
      <w:bookmarkStart w:id="11" w:name="_Toc73287567"/>
      <w:r w:rsidRPr="00EA1EB8">
        <w:t>REFERÊNCIAS BIBLIOGRÁFICAS</w:t>
      </w:r>
      <w:bookmarkEnd w:id="11"/>
      <w:r w:rsidRPr="00EA1EB8">
        <w:t xml:space="preserve"> </w:t>
      </w:r>
    </w:p>
    <w:p w14:paraId="2E7A80E7" w14:textId="735D49DB" w:rsidR="005B045C" w:rsidRDefault="00CB6EE9" w:rsidP="00CB6EE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B6EE9">
        <w:rPr>
          <w:rFonts w:ascii="Arial" w:eastAsia="Arial" w:hAnsi="Arial" w:cs="Arial"/>
          <w:color w:val="000000" w:themeColor="text1"/>
          <w:sz w:val="24"/>
          <w:szCs w:val="24"/>
        </w:rPr>
        <w:t>https://pt.wikipedia.org/wiki/Netflix</w:t>
      </w:r>
    </w:p>
    <w:p w14:paraId="5702F468" w14:textId="18F1D304" w:rsidR="00CB6EE9" w:rsidRPr="00EA1EB8" w:rsidRDefault="00CB6EE9" w:rsidP="00CB6EE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B6EE9">
        <w:rPr>
          <w:rFonts w:ascii="Arial" w:eastAsia="Arial" w:hAnsi="Arial" w:cs="Arial"/>
          <w:color w:val="000000" w:themeColor="text1"/>
          <w:sz w:val="24"/>
          <w:szCs w:val="24"/>
        </w:rPr>
        <w:t>https://help.netflix.com/pt/</w:t>
      </w:r>
    </w:p>
    <w:sectPr w:rsidR="00CB6EE9" w:rsidRPr="00EA1E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381781E"/>
    <w:multiLevelType w:val="multilevel"/>
    <w:tmpl w:val="AC7C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4EFF"/>
    <w:rsid w:val="00047EDE"/>
    <w:rsid w:val="0005157A"/>
    <w:rsid w:val="00067580"/>
    <w:rsid w:val="000856CE"/>
    <w:rsid w:val="000A411C"/>
    <w:rsid w:val="000E2050"/>
    <w:rsid w:val="000E635F"/>
    <w:rsid w:val="00117BBE"/>
    <w:rsid w:val="00155567"/>
    <w:rsid w:val="00261E26"/>
    <w:rsid w:val="0026761D"/>
    <w:rsid w:val="002B02DB"/>
    <w:rsid w:val="002B554F"/>
    <w:rsid w:val="002C5C31"/>
    <w:rsid w:val="00315B7A"/>
    <w:rsid w:val="00353E6F"/>
    <w:rsid w:val="003A5F67"/>
    <w:rsid w:val="0041795C"/>
    <w:rsid w:val="0043034A"/>
    <w:rsid w:val="004B692B"/>
    <w:rsid w:val="004E77D7"/>
    <w:rsid w:val="00531BBE"/>
    <w:rsid w:val="00550481"/>
    <w:rsid w:val="005A679E"/>
    <w:rsid w:val="005B045C"/>
    <w:rsid w:val="005D0B90"/>
    <w:rsid w:val="00631402"/>
    <w:rsid w:val="00664FBA"/>
    <w:rsid w:val="00691D57"/>
    <w:rsid w:val="00692746"/>
    <w:rsid w:val="006A37EE"/>
    <w:rsid w:val="006B1007"/>
    <w:rsid w:val="006E3875"/>
    <w:rsid w:val="006F02F9"/>
    <w:rsid w:val="0070389C"/>
    <w:rsid w:val="007D3E57"/>
    <w:rsid w:val="00847CD2"/>
    <w:rsid w:val="008511AA"/>
    <w:rsid w:val="00851D4E"/>
    <w:rsid w:val="00872A27"/>
    <w:rsid w:val="00896728"/>
    <w:rsid w:val="008A6834"/>
    <w:rsid w:val="008B0BEB"/>
    <w:rsid w:val="0090332E"/>
    <w:rsid w:val="00930B0B"/>
    <w:rsid w:val="00931784"/>
    <w:rsid w:val="009400B1"/>
    <w:rsid w:val="00962C67"/>
    <w:rsid w:val="00977CB2"/>
    <w:rsid w:val="009A2A11"/>
    <w:rsid w:val="009C47F3"/>
    <w:rsid w:val="009E64F2"/>
    <w:rsid w:val="00AA01D4"/>
    <w:rsid w:val="00BF6C2C"/>
    <w:rsid w:val="00C3332E"/>
    <w:rsid w:val="00C43E07"/>
    <w:rsid w:val="00C97814"/>
    <w:rsid w:val="00CB6EE9"/>
    <w:rsid w:val="00D576F4"/>
    <w:rsid w:val="00D73DEF"/>
    <w:rsid w:val="00D935F1"/>
    <w:rsid w:val="00DD5BEA"/>
    <w:rsid w:val="00DD616E"/>
    <w:rsid w:val="00DE1CF8"/>
    <w:rsid w:val="00E209A6"/>
    <w:rsid w:val="00EA1EB8"/>
    <w:rsid w:val="00EA259A"/>
    <w:rsid w:val="00EC4612"/>
    <w:rsid w:val="00EC49AD"/>
    <w:rsid w:val="00F94DD5"/>
    <w:rsid w:val="00FD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Forte">
    <w:name w:val="Strong"/>
    <w:basedOn w:val="Fontepargpadro"/>
    <w:uiPriority w:val="22"/>
    <w:qFormat/>
    <w:rsid w:val="00D73DEF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664F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o">
    <w:name w:val="ho"/>
    <w:basedOn w:val="Normal"/>
    <w:rsid w:val="009E6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lay.google.com/store/apps/details?id=com.netflix.mediaclien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82861BE-5A43-4B9C-BDA6-6833BBD01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1185</Words>
  <Characters>6404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Usuário do Windows</cp:lastModifiedBy>
  <cp:revision>2</cp:revision>
  <cp:lastPrinted>2020-11-09T21:26:00Z</cp:lastPrinted>
  <dcterms:created xsi:type="dcterms:W3CDTF">2022-01-31T16:14:00Z</dcterms:created>
  <dcterms:modified xsi:type="dcterms:W3CDTF">2022-01-31T16:14:00Z</dcterms:modified>
</cp:coreProperties>
</file>