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D73DD" w14:textId="77777777" w:rsidR="008C760C" w:rsidRPr="008C760C" w:rsidRDefault="008C760C" w:rsidP="008C760C">
      <w:p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kern w:val="0"/>
          <w14:ligatures w14:val="none"/>
        </w:rPr>
        <w:t>Below is a concise list of five sources you can refer to, with short notes on their relevance to your project. These papers cover both theory and applied solutions (particularly in agriculture) for black-box interpretability in neural networks.</w:t>
      </w:r>
    </w:p>
    <w:p w14:paraId="3732C498" w14:textId="77777777" w:rsidR="008C760C" w:rsidRPr="008C760C" w:rsidRDefault="008C760C" w:rsidP="008C76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Lundberg, S. M., &amp; Lee, S.-I. (2017).</w:t>
      </w:r>
      <w:r w:rsidRPr="008C760C">
        <w:rPr>
          <w:rFonts w:ascii="Times New Roman" w:eastAsia="Times New Roman" w:hAnsi="Times New Roman" w:cs="Times New Roman"/>
          <w:kern w:val="0"/>
          <w14:ligatures w14:val="none"/>
        </w:rPr>
        <w:br/>
      </w:r>
      <w:r w:rsidRPr="008C760C">
        <w:rPr>
          <w:rFonts w:ascii="Times New Roman" w:eastAsia="Times New Roman" w:hAnsi="Times New Roman" w:cs="Times New Roman"/>
          <w:i/>
          <w:iCs/>
          <w:kern w:val="0"/>
          <w14:ligatures w14:val="none"/>
        </w:rPr>
        <w:t>A Unified Approach to Interpreting Model Predictions.</w:t>
      </w:r>
      <w:r w:rsidRPr="008C760C">
        <w:rPr>
          <w:rFonts w:ascii="Times New Roman" w:eastAsia="Times New Roman" w:hAnsi="Times New Roman" w:cs="Times New Roman"/>
          <w:kern w:val="0"/>
          <w14:ligatures w14:val="none"/>
        </w:rPr>
        <w:t xml:space="preserve"> </w:t>
      </w:r>
      <w:proofErr w:type="spellStart"/>
      <w:r w:rsidRPr="008C760C">
        <w:rPr>
          <w:rFonts w:ascii="Times New Roman" w:eastAsia="Times New Roman" w:hAnsi="Times New Roman" w:cs="Times New Roman"/>
          <w:kern w:val="0"/>
          <w14:ligatures w14:val="none"/>
        </w:rPr>
        <w:t>NeurIPS</w:t>
      </w:r>
      <w:proofErr w:type="spellEnd"/>
      <w:r w:rsidRPr="008C760C">
        <w:rPr>
          <w:rFonts w:ascii="Times New Roman" w:eastAsia="Times New Roman" w:hAnsi="Times New Roman" w:cs="Times New Roman"/>
          <w:kern w:val="0"/>
          <w14:ligatures w14:val="none"/>
        </w:rPr>
        <w:t>.</w:t>
      </w:r>
    </w:p>
    <w:p w14:paraId="31ACD6DB" w14:textId="77777777" w:rsidR="008C760C" w:rsidRPr="008C760C" w:rsidRDefault="008C760C" w:rsidP="008C76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Key Point:</w:t>
      </w:r>
      <w:r w:rsidRPr="008C760C">
        <w:rPr>
          <w:rFonts w:ascii="Times New Roman" w:eastAsia="Times New Roman" w:hAnsi="Times New Roman" w:cs="Times New Roman"/>
          <w:kern w:val="0"/>
          <w14:ligatures w14:val="none"/>
        </w:rPr>
        <w:t xml:space="preserve"> Introduces SHAP, a method that uses game theory to explain how features influence a prediction in complex models.</w:t>
      </w:r>
    </w:p>
    <w:p w14:paraId="4EBB6F04" w14:textId="77777777" w:rsidR="008C760C" w:rsidRPr="008C760C" w:rsidRDefault="008C760C" w:rsidP="008C76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C760C">
        <w:rPr>
          <w:rFonts w:ascii="Times New Roman" w:eastAsia="Times New Roman" w:hAnsi="Times New Roman" w:cs="Times New Roman"/>
          <w:b/>
          <w:bCs/>
          <w:kern w:val="0"/>
          <w14:ligatures w14:val="none"/>
        </w:rPr>
        <w:t>Radenovic</w:t>
      </w:r>
      <w:proofErr w:type="spellEnd"/>
      <w:r w:rsidRPr="008C760C">
        <w:rPr>
          <w:rFonts w:ascii="Times New Roman" w:eastAsia="Times New Roman" w:hAnsi="Times New Roman" w:cs="Times New Roman"/>
          <w:b/>
          <w:bCs/>
          <w:kern w:val="0"/>
          <w14:ligatures w14:val="none"/>
        </w:rPr>
        <w:t>, F., Dubey, A., &amp; Mahajan, D. (2022).</w:t>
      </w:r>
      <w:r w:rsidRPr="008C760C">
        <w:rPr>
          <w:rFonts w:ascii="Times New Roman" w:eastAsia="Times New Roman" w:hAnsi="Times New Roman" w:cs="Times New Roman"/>
          <w:kern w:val="0"/>
          <w14:ligatures w14:val="none"/>
        </w:rPr>
        <w:br/>
      </w:r>
      <w:r w:rsidRPr="008C760C">
        <w:rPr>
          <w:rFonts w:ascii="Times New Roman" w:eastAsia="Times New Roman" w:hAnsi="Times New Roman" w:cs="Times New Roman"/>
          <w:i/>
          <w:iCs/>
          <w:kern w:val="0"/>
          <w14:ligatures w14:val="none"/>
        </w:rPr>
        <w:t>Neural Basis Models for Interpretability.</w:t>
      </w:r>
      <w:r w:rsidRPr="008C760C">
        <w:rPr>
          <w:rFonts w:ascii="Times New Roman" w:eastAsia="Times New Roman" w:hAnsi="Times New Roman" w:cs="Times New Roman"/>
          <w:kern w:val="0"/>
          <w14:ligatures w14:val="none"/>
        </w:rPr>
        <w:t xml:space="preserve"> </w:t>
      </w:r>
      <w:proofErr w:type="spellStart"/>
      <w:r w:rsidRPr="008C760C">
        <w:rPr>
          <w:rFonts w:ascii="Times New Roman" w:eastAsia="Times New Roman" w:hAnsi="Times New Roman" w:cs="Times New Roman"/>
          <w:kern w:val="0"/>
          <w14:ligatures w14:val="none"/>
        </w:rPr>
        <w:t>NeurIPS</w:t>
      </w:r>
      <w:proofErr w:type="spellEnd"/>
      <w:r w:rsidRPr="008C760C">
        <w:rPr>
          <w:rFonts w:ascii="Times New Roman" w:eastAsia="Times New Roman" w:hAnsi="Times New Roman" w:cs="Times New Roman"/>
          <w:kern w:val="0"/>
          <w14:ligatures w14:val="none"/>
        </w:rPr>
        <w:t>.</w:t>
      </w:r>
    </w:p>
    <w:p w14:paraId="079ED608" w14:textId="77777777" w:rsidR="008C760C" w:rsidRPr="008C760C" w:rsidRDefault="008C760C" w:rsidP="008C76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Key Point:</w:t>
      </w:r>
      <w:r w:rsidRPr="008C760C">
        <w:rPr>
          <w:rFonts w:ascii="Times New Roman" w:eastAsia="Times New Roman" w:hAnsi="Times New Roman" w:cs="Times New Roman"/>
          <w:kern w:val="0"/>
          <w14:ligatures w14:val="none"/>
        </w:rPr>
        <w:t xml:space="preserve"> Proposes a neural network architecture (NBM) that’s inherently interpretable, building on ideas from Generalized Additive Models.</w:t>
      </w:r>
    </w:p>
    <w:p w14:paraId="7385A1C2" w14:textId="77777777" w:rsidR="008C760C" w:rsidRPr="008C760C" w:rsidRDefault="008C760C" w:rsidP="008C76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Feng, J., &amp; Xu, X. (2024).</w:t>
      </w:r>
      <w:r w:rsidRPr="008C760C">
        <w:rPr>
          <w:rFonts w:ascii="Times New Roman" w:eastAsia="Times New Roman" w:hAnsi="Times New Roman" w:cs="Times New Roman"/>
          <w:kern w:val="0"/>
          <w14:ligatures w14:val="none"/>
        </w:rPr>
        <w:br/>
      </w:r>
      <w:r w:rsidRPr="008C760C">
        <w:rPr>
          <w:rFonts w:ascii="Times New Roman" w:eastAsia="Times New Roman" w:hAnsi="Times New Roman" w:cs="Times New Roman"/>
          <w:i/>
          <w:iCs/>
          <w:kern w:val="0"/>
          <w14:ligatures w14:val="none"/>
        </w:rPr>
        <w:t>Deciphering Plant Seedlings: Enhancing Classification and Interpretability with Vision Transformers.</w:t>
      </w:r>
      <w:r w:rsidRPr="008C760C">
        <w:rPr>
          <w:rFonts w:ascii="Times New Roman" w:eastAsia="Times New Roman" w:hAnsi="Times New Roman" w:cs="Times New Roman"/>
          <w:kern w:val="0"/>
          <w14:ligatures w14:val="none"/>
        </w:rPr>
        <w:t xml:space="preserve"> IEEE Conference (CVIDL).</w:t>
      </w:r>
    </w:p>
    <w:p w14:paraId="689B79CC" w14:textId="77777777" w:rsidR="008C760C" w:rsidRPr="008C760C" w:rsidRDefault="008C760C" w:rsidP="008C76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Key Point:</w:t>
      </w:r>
      <w:r w:rsidRPr="008C760C">
        <w:rPr>
          <w:rFonts w:ascii="Times New Roman" w:eastAsia="Times New Roman" w:hAnsi="Times New Roman" w:cs="Times New Roman"/>
          <w:kern w:val="0"/>
          <w14:ligatures w14:val="none"/>
        </w:rPr>
        <w:t xml:space="preserve"> Applies explainable Vision Transformers in agriculture for plant seedling classification, visualizing </w:t>
      </w:r>
      <w:r w:rsidRPr="008C760C">
        <w:rPr>
          <w:rFonts w:ascii="Times New Roman" w:eastAsia="Times New Roman" w:hAnsi="Times New Roman" w:cs="Times New Roman"/>
          <w:i/>
          <w:iCs/>
          <w:kern w:val="0"/>
          <w14:ligatures w14:val="none"/>
        </w:rPr>
        <w:t>why</w:t>
      </w:r>
      <w:r w:rsidRPr="008C760C">
        <w:rPr>
          <w:rFonts w:ascii="Times New Roman" w:eastAsia="Times New Roman" w:hAnsi="Times New Roman" w:cs="Times New Roman"/>
          <w:kern w:val="0"/>
          <w14:ligatures w14:val="none"/>
        </w:rPr>
        <w:t xml:space="preserve"> the model makes each decision.</w:t>
      </w:r>
    </w:p>
    <w:p w14:paraId="2F9C7DB9" w14:textId="77777777" w:rsidR="008C760C" w:rsidRPr="008C760C" w:rsidRDefault="008C760C" w:rsidP="008C76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Mahmud, T., et al. (2023).</w:t>
      </w:r>
      <w:r w:rsidRPr="008C760C">
        <w:rPr>
          <w:rFonts w:ascii="Times New Roman" w:eastAsia="Times New Roman" w:hAnsi="Times New Roman" w:cs="Times New Roman"/>
          <w:kern w:val="0"/>
          <w14:ligatures w14:val="none"/>
        </w:rPr>
        <w:br/>
      </w:r>
      <w:r w:rsidRPr="008C760C">
        <w:rPr>
          <w:rFonts w:ascii="Times New Roman" w:eastAsia="Times New Roman" w:hAnsi="Times New Roman" w:cs="Times New Roman"/>
          <w:i/>
          <w:iCs/>
          <w:kern w:val="0"/>
          <w14:ligatures w14:val="none"/>
        </w:rPr>
        <w:t>Explainable AI for Tomato Leaf Disease Detection: Insights into Model Interpretability.</w:t>
      </w:r>
      <w:r w:rsidRPr="008C760C">
        <w:rPr>
          <w:rFonts w:ascii="Times New Roman" w:eastAsia="Times New Roman" w:hAnsi="Times New Roman" w:cs="Times New Roman"/>
          <w:kern w:val="0"/>
          <w14:ligatures w14:val="none"/>
        </w:rPr>
        <w:t xml:space="preserve"> ICCIT, IEEE.</w:t>
      </w:r>
    </w:p>
    <w:p w14:paraId="218FEA4A" w14:textId="77777777" w:rsidR="008C760C" w:rsidRPr="008C760C" w:rsidRDefault="008C760C" w:rsidP="008C76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Key Point:</w:t>
      </w:r>
      <w:r w:rsidRPr="008C760C">
        <w:rPr>
          <w:rFonts w:ascii="Times New Roman" w:eastAsia="Times New Roman" w:hAnsi="Times New Roman" w:cs="Times New Roman"/>
          <w:kern w:val="0"/>
          <w14:ligatures w14:val="none"/>
        </w:rPr>
        <w:t xml:space="preserve"> Uses CNNs with saliency maps/Grad-CAM to help farmers see exactly which part of the leaf image triggered a disease classification.</w:t>
      </w:r>
    </w:p>
    <w:p w14:paraId="291BE8AF" w14:textId="77777777" w:rsidR="008C760C" w:rsidRPr="008C760C" w:rsidRDefault="008C760C" w:rsidP="008C76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Das, S., &amp; Chatterjee, S. (2023).</w:t>
      </w:r>
      <w:r w:rsidRPr="008C760C">
        <w:rPr>
          <w:rFonts w:ascii="Times New Roman" w:eastAsia="Times New Roman" w:hAnsi="Times New Roman" w:cs="Times New Roman"/>
          <w:kern w:val="0"/>
          <w14:ligatures w14:val="none"/>
        </w:rPr>
        <w:br/>
      </w:r>
      <w:r w:rsidRPr="008C760C">
        <w:rPr>
          <w:rFonts w:ascii="Times New Roman" w:eastAsia="Times New Roman" w:hAnsi="Times New Roman" w:cs="Times New Roman"/>
          <w:i/>
          <w:iCs/>
          <w:kern w:val="0"/>
          <w14:ligatures w14:val="none"/>
        </w:rPr>
        <w:t>Explainable Machine Learning for Crop Recommendation from Agriculture Sensor Data – A New Paradigm.</w:t>
      </w:r>
      <w:r w:rsidRPr="008C760C">
        <w:rPr>
          <w:rFonts w:ascii="Times New Roman" w:eastAsia="Times New Roman" w:hAnsi="Times New Roman" w:cs="Times New Roman"/>
          <w:kern w:val="0"/>
          <w14:ligatures w14:val="none"/>
        </w:rPr>
        <w:t xml:space="preserve"> Preprint (</w:t>
      </w:r>
      <w:proofErr w:type="spellStart"/>
      <w:r w:rsidRPr="008C760C">
        <w:rPr>
          <w:rFonts w:ascii="Times New Roman" w:eastAsia="Times New Roman" w:hAnsi="Times New Roman" w:cs="Times New Roman"/>
          <w:kern w:val="0"/>
          <w14:ligatures w14:val="none"/>
        </w:rPr>
        <w:t>arXiv</w:t>
      </w:r>
      <w:proofErr w:type="spellEnd"/>
      <w:r w:rsidRPr="008C760C">
        <w:rPr>
          <w:rFonts w:ascii="Times New Roman" w:eastAsia="Times New Roman" w:hAnsi="Times New Roman" w:cs="Times New Roman"/>
          <w:kern w:val="0"/>
          <w14:ligatures w14:val="none"/>
        </w:rPr>
        <w:t>/ResearchGate).</w:t>
      </w:r>
    </w:p>
    <w:p w14:paraId="2EBA4636" w14:textId="77777777" w:rsidR="008C760C" w:rsidRPr="008C760C" w:rsidRDefault="008C760C" w:rsidP="008C76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C760C">
        <w:rPr>
          <w:rFonts w:ascii="Times New Roman" w:eastAsia="Times New Roman" w:hAnsi="Times New Roman" w:cs="Times New Roman"/>
          <w:b/>
          <w:bCs/>
          <w:kern w:val="0"/>
          <w14:ligatures w14:val="none"/>
        </w:rPr>
        <w:t>Key Point:</w:t>
      </w:r>
      <w:r w:rsidRPr="008C760C">
        <w:rPr>
          <w:rFonts w:ascii="Times New Roman" w:eastAsia="Times New Roman" w:hAnsi="Times New Roman" w:cs="Times New Roman"/>
          <w:kern w:val="0"/>
          <w14:ligatures w14:val="none"/>
        </w:rPr>
        <w:t xml:space="preserve"> Integrates sensor data for crop recommendation and uses methods like LIME/SHAP so that farmers understand </w:t>
      </w:r>
      <w:r w:rsidRPr="008C760C">
        <w:rPr>
          <w:rFonts w:ascii="Times New Roman" w:eastAsia="Times New Roman" w:hAnsi="Times New Roman" w:cs="Times New Roman"/>
          <w:i/>
          <w:iCs/>
          <w:kern w:val="0"/>
          <w14:ligatures w14:val="none"/>
        </w:rPr>
        <w:t>why</w:t>
      </w:r>
      <w:r w:rsidRPr="008C760C">
        <w:rPr>
          <w:rFonts w:ascii="Times New Roman" w:eastAsia="Times New Roman" w:hAnsi="Times New Roman" w:cs="Times New Roman"/>
          <w:kern w:val="0"/>
          <w14:ligatures w14:val="none"/>
        </w:rPr>
        <w:t xml:space="preserve"> a given crop is recommended.</w:t>
      </w:r>
    </w:p>
    <w:p w14:paraId="4561833D" w14:textId="77777777" w:rsidR="004569B6" w:rsidRDefault="004569B6"/>
    <w:sectPr w:rsidR="004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3E3DD6"/>
    <w:multiLevelType w:val="multilevel"/>
    <w:tmpl w:val="06765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03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0C"/>
    <w:rsid w:val="004569B6"/>
    <w:rsid w:val="005164C3"/>
    <w:rsid w:val="00563D3C"/>
    <w:rsid w:val="00666771"/>
    <w:rsid w:val="008C760C"/>
    <w:rsid w:val="00CC5D4A"/>
    <w:rsid w:val="00DE2057"/>
    <w:rsid w:val="00F01478"/>
    <w:rsid w:val="00FF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8E49F"/>
  <w15:chartTrackingRefBased/>
  <w15:docId w15:val="{78518BA1-057A-3741-964B-BD88388E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60C"/>
    <w:rPr>
      <w:rFonts w:eastAsiaTheme="majorEastAsia" w:cstheme="majorBidi"/>
      <w:color w:val="272727" w:themeColor="text1" w:themeTint="D8"/>
    </w:rPr>
  </w:style>
  <w:style w:type="paragraph" w:styleId="Title">
    <w:name w:val="Title"/>
    <w:basedOn w:val="Normal"/>
    <w:next w:val="Normal"/>
    <w:link w:val="TitleChar"/>
    <w:uiPriority w:val="10"/>
    <w:qFormat/>
    <w:rsid w:val="008C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60C"/>
    <w:pPr>
      <w:spacing w:before="160"/>
      <w:jc w:val="center"/>
    </w:pPr>
    <w:rPr>
      <w:i/>
      <w:iCs/>
      <w:color w:val="404040" w:themeColor="text1" w:themeTint="BF"/>
    </w:rPr>
  </w:style>
  <w:style w:type="character" w:customStyle="1" w:styleId="QuoteChar">
    <w:name w:val="Quote Char"/>
    <w:basedOn w:val="DefaultParagraphFont"/>
    <w:link w:val="Quote"/>
    <w:uiPriority w:val="29"/>
    <w:rsid w:val="008C760C"/>
    <w:rPr>
      <w:i/>
      <w:iCs/>
      <w:color w:val="404040" w:themeColor="text1" w:themeTint="BF"/>
    </w:rPr>
  </w:style>
  <w:style w:type="paragraph" w:styleId="ListParagraph">
    <w:name w:val="List Paragraph"/>
    <w:basedOn w:val="Normal"/>
    <w:uiPriority w:val="34"/>
    <w:qFormat/>
    <w:rsid w:val="008C760C"/>
    <w:pPr>
      <w:ind w:left="720"/>
      <w:contextualSpacing/>
    </w:pPr>
  </w:style>
  <w:style w:type="character" w:styleId="IntenseEmphasis">
    <w:name w:val="Intense Emphasis"/>
    <w:basedOn w:val="DefaultParagraphFont"/>
    <w:uiPriority w:val="21"/>
    <w:qFormat/>
    <w:rsid w:val="008C760C"/>
    <w:rPr>
      <w:i/>
      <w:iCs/>
      <w:color w:val="0F4761" w:themeColor="accent1" w:themeShade="BF"/>
    </w:rPr>
  </w:style>
  <w:style w:type="paragraph" w:styleId="IntenseQuote">
    <w:name w:val="Intense Quote"/>
    <w:basedOn w:val="Normal"/>
    <w:next w:val="Normal"/>
    <w:link w:val="IntenseQuoteChar"/>
    <w:uiPriority w:val="30"/>
    <w:qFormat/>
    <w:rsid w:val="008C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60C"/>
    <w:rPr>
      <w:i/>
      <w:iCs/>
      <w:color w:val="0F4761" w:themeColor="accent1" w:themeShade="BF"/>
    </w:rPr>
  </w:style>
  <w:style w:type="character" w:styleId="IntenseReference">
    <w:name w:val="Intense Reference"/>
    <w:basedOn w:val="DefaultParagraphFont"/>
    <w:uiPriority w:val="32"/>
    <w:qFormat/>
    <w:rsid w:val="008C760C"/>
    <w:rPr>
      <w:b/>
      <w:bCs/>
      <w:smallCaps/>
      <w:color w:val="0F4761" w:themeColor="accent1" w:themeShade="BF"/>
      <w:spacing w:val="5"/>
    </w:rPr>
  </w:style>
  <w:style w:type="paragraph" w:styleId="NormalWeb">
    <w:name w:val="Normal (Web)"/>
    <w:basedOn w:val="Normal"/>
    <w:uiPriority w:val="99"/>
    <w:semiHidden/>
    <w:unhideWhenUsed/>
    <w:rsid w:val="008C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760C"/>
    <w:rPr>
      <w:b/>
      <w:bCs/>
    </w:rPr>
  </w:style>
  <w:style w:type="character" w:styleId="Emphasis">
    <w:name w:val="Emphasis"/>
    <w:basedOn w:val="DefaultParagraphFont"/>
    <w:uiPriority w:val="20"/>
    <w:qFormat/>
    <w:rsid w:val="008C7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6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Brian</dc:creator>
  <cp:keywords/>
  <dc:description/>
  <cp:lastModifiedBy>Cervantes Alvarez, Brian</cp:lastModifiedBy>
  <cp:revision>1</cp:revision>
  <dcterms:created xsi:type="dcterms:W3CDTF">2025-03-04T21:41:00Z</dcterms:created>
  <dcterms:modified xsi:type="dcterms:W3CDTF">2025-03-05T00:57:00Z</dcterms:modified>
</cp:coreProperties>
</file>