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29CE8" w14:textId="4D22680A" w:rsidR="00FA6602" w:rsidRPr="00E73F68" w:rsidRDefault="00E73F68" w:rsidP="00E73F6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b/>
          <w:smallCaps/>
          <w:color w:val="000000" w:themeColor="text1"/>
          <w:sz w:val="28"/>
          <w:szCs w:val="24"/>
          <w:lang w:val="es-MX"/>
        </w:rPr>
      </w:pPr>
      <w:r w:rsidRPr="00E73F68">
        <w:rPr>
          <w:rFonts w:ascii="Arial" w:hAnsi="Arial" w:cs="Arial"/>
          <w:b/>
          <w:smallCaps/>
          <w:color w:val="000000" w:themeColor="text1"/>
          <w:sz w:val="32"/>
          <w:szCs w:val="28"/>
        </w:rPr>
        <w:t>Anteproyecto</w:t>
      </w:r>
    </w:p>
    <w:p w14:paraId="3B9A3D88" w14:textId="77777777" w:rsidR="00FA6602" w:rsidRPr="00015102" w:rsidRDefault="00FA6602" w:rsidP="00FA6602">
      <w:pPr>
        <w:rPr>
          <w:rFonts w:ascii="Arial" w:hAnsi="Arial" w:cs="Arial"/>
          <w:smallCaps/>
          <w:color w:val="000000" w:themeColor="text1"/>
          <w:sz w:val="24"/>
          <w:szCs w:val="28"/>
          <w:lang w:val="es-MX"/>
        </w:rPr>
      </w:pPr>
      <w:r w:rsidRPr="00015102">
        <w:rPr>
          <w:rFonts w:ascii="Arial" w:hAnsi="Arial" w:cs="Arial"/>
          <w:smallCaps/>
          <w:color w:val="000000" w:themeColor="text1"/>
          <w:sz w:val="24"/>
          <w:szCs w:val="28"/>
          <w:lang w:val="es-MX"/>
        </w:rPr>
        <w:t>Título</w:t>
      </w:r>
    </w:p>
    <w:p w14:paraId="27376EAA" w14:textId="78B9703D" w:rsidR="00FA6602" w:rsidRPr="00416713" w:rsidRDefault="00FA6602" w:rsidP="002D1483">
      <w:pPr>
        <w:jc w:val="center"/>
        <w:rPr>
          <w:rFonts w:ascii="Arial" w:hAnsi="Arial" w:cs="Arial"/>
          <w:b/>
          <w:i/>
          <w:color w:val="000000" w:themeColor="text1"/>
          <w:sz w:val="24"/>
          <w:szCs w:val="24"/>
          <w:lang w:val="es-MX"/>
        </w:rPr>
      </w:pPr>
      <w:r>
        <w:rPr>
          <w:rFonts w:ascii="Arial" w:hAnsi="Arial" w:cs="Arial"/>
          <w:b/>
          <w:i/>
          <w:color w:val="000000" w:themeColor="text1"/>
          <w:sz w:val="24"/>
          <w:szCs w:val="24"/>
          <w:lang w:val="es-MX"/>
        </w:rPr>
        <w:t>“</w:t>
      </w:r>
      <w:r w:rsidRPr="00416713">
        <w:rPr>
          <w:rFonts w:ascii="Arial" w:hAnsi="Arial" w:cs="Arial"/>
          <w:b/>
          <w:i/>
          <w:color w:val="000000" w:themeColor="text1"/>
          <w:sz w:val="24"/>
          <w:szCs w:val="24"/>
          <w:lang w:val="es-MX"/>
        </w:rPr>
        <w:t xml:space="preserve">Diseño de un sistema </w:t>
      </w:r>
      <w:r w:rsidR="00627127">
        <w:rPr>
          <w:rFonts w:ascii="Arial" w:hAnsi="Arial" w:cs="Arial"/>
          <w:b/>
          <w:i/>
          <w:color w:val="000000" w:themeColor="text1"/>
          <w:sz w:val="24"/>
          <w:szCs w:val="24"/>
          <w:lang w:val="es-MX"/>
        </w:rPr>
        <w:t xml:space="preserve">robusto </w:t>
      </w:r>
      <w:r w:rsidRPr="00416713">
        <w:rPr>
          <w:rFonts w:ascii="Arial" w:hAnsi="Arial" w:cs="Arial"/>
          <w:b/>
          <w:i/>
          <w:color w:val="000000" w:themeColor="text1"/>
          <w:sz w:val="24"/>
          <w:szCs w:val="24"/>
          <w:lang w:val="es-MX"/>
        </w:rPr>
        <w:t>para registro de electrorretinografía</w:t>
      </w:r>
      <w:r w:rsidR="002D1483">
        <w:rPr>
          <w:rFonts w:ascii="Arial" w:hAnsi="Arial" w:cs="Arial"/>
          <w:b/>
          <w:i/>
          <w:color w:val="000000" w:themeColor="text1"/>
          <w:sz w:val="24"/>
          <w:szCs w:val="24"/>
          <w:lang w:val="es-MX"/>
        </w:rPr>
        <w:t xml:space="preserve"> por método superficial no invasivo</w:t>
      </w:r>
      <w:r>
        <w:rPr>
          <w:rFonts w:ascii="Arial" w:hAnsi="Arial" w:cs="Arial"/>
          <w:b/>
          <w:i/>
          <w:color w:val="000000" w:themeColor="text1"/>
          <w:sz w:val="24"/>
          <w:szCs w:val="24"/>
          <w:lang w:val="es-MX"/>
        </w:rPr>
        <w:t>”</w:t>
      </w:r>
    </w:p>
    <w:p w14:paraId="149D2496" w14:textId="606D5C6A" w:rsidR="00FA6602" w:rsidRPr="004735FE" w:rsidRDefault="00FA6602" w:rsidP="00FA6602">
      <w:pPr>
        <w:spacing w:after="0" w:line="240" w:lineRule="auto"/>
        <w:rPr>
          <w:rFonts w:ascii="Arial" w:eastAsia="Times New Roman" w:hAnsi="Arial" w:cs="Arial"/>
          <w:color w:val="000000" w:themeColor="text1"/>
          <w:sz w:val="20"/>
          <w:szCs w:val="20"/>
          <w:lang w:val="es-ES" w:eastAsia="es-ES"/>
        </w:rPr>
      </w:pPr>
      <w:r w:rsidRPr="00015102">
        <w:rPr>
          <w:rFonts w:ascii="Arial" w:eastAsia="Times New Roman" w:hAnsi="Arial" w:cs="Arial"/>
          <w:i/>
          <w:color w:val="000000" w:themeColor="text1"/>
          <w:sz w:val="20"/>
          <w:szCs w:val="20"/>
          <w:lang w:val="es-ES" w:eastAsia="es-ES"/>
        </w:rPr>
        <w:t>ALUMNO</w:t>
      </w:r>
      <w:r w:rsidRPr="00015102">
        <w:rPr>
          <w:rFonts w:ascii="Arial" w:eastAsia="Times New Roman" w:hAnsi="Arial" w:cs="Arial"/>
          <w:color w:val="000000" w:themeColor="text1"/>
          <w:sz w:val="20"/>
          <w:szCs w:val="20"/>
          <w:lang w:val="es-ES" w:eastAsia="es-ES"/>
        </w:rPr>
        <w:t>:</w:t>
      </w:r>
      <w:r w:rsidRPr="004735FE">
        <w:rPr>
          <w:rFonts w:ascii="Arial" w:eastAsia="Times New Roman" w:hAnsi="Arial" w:cs="Arial"/>
          <w:b/>
          <w:color w:val="000000" w:themeColor="text1"/>
          <w:sz w:val="20"/>
          <w:szCs w:val="20"/>
          <w:lang w:val="es-ES" w:eastAsia="es-ES"/>
        </w:rPr>
        <w:t xml:space="preserve"> CESARIO, Bruno J.</w:t>
      </w:r>
      <w:r w:rsidRPr="004735FE">
        <w:rPr>
          <w:rFonts w:ascii="Arial" w:eastAsia="Times New Roman" w:hAnsi="Arial" w:cs="Arial"/>
          <w:b/>
          <w:color w:val="000000" w:themeColor="text1"/>
          <w:sz w:val="20"/>
          <w:szCs w:val="20"/>
          <w:lang w:val="es-ES" w:eastAsia="es-ES"/>
        </w:rPr>
        <w:br/>
      </w:r>
      <w:r w:rsidR="00633D90">
        <w:rPr>
          <w:rFonts w:ascii="Arial" w:eastAsia="Times New Roman" w:hAnsi="Arial" w:cs="Arial"/>
          <w:color w:val="000000" w:themeColor="text1"/>
          <w:sz w:val="20"/>
          <w:szCs w:val="20"/>
          <w:lang w:val="es-ES" w:eastAsia="es-ES"/>
        </w:rPr>
        <w:t>Dirección: Vicente Zapata 856</w:t>
      </w:r>
      <w:r w:rsidRPr="004735FE">
        <w:rPr>
          <w:rFonts w:ascii="Arial" w:eastAsia="Times New Roman" w:hAnsi="Arial" w:cs="Arial"/>
          <w:color w:val="000000" w:themeColor="text1"/>
          <w:sz w:val="20"/>
          <w:szCs w:val="20"/>
          <w:lang w:val="es-ES" w:eastAsia="es-ES"/>
        </w:rPr>
        <w:br/>
        <w:t>Teléfono: (0343) 156986944</w:t>
      </w:r>
    </w:p>
    <w:p w14:paraId="6B914423" w14:textId="77777777" w:rsidR="00FA6602" w:rsidRPr="007F4A71" w:rsidRDefault="00FA6602" w:rsidP="00FA6602">
      <w:pPr>
        <w:spacing w:after="0" w:line="240" w:lineRule="auto"/>
        <w:rPr>
          <w:rFonts w:ascii="Arial" w:eastAsia="Times New Roman" w:hAnsi="Arial" w:cs="Arial"/>
          <w:b/>
          <w:color w:val="000000" w:themeColor="text1"/>
          <w:sz w:val="20"/>
          <w:szCs w:val="20"/>
          <w:lang w:val="en-US" w:eastAsia="es-ES"/>
        </w:rPr>
      </w:pPr>
      <w:r w:rsidRPr="007F4A71">
        <w:rPr>
          <w:rFonts w:ascii="Arial" w:eastAsia="Times New Roman" w:hAnsi="Arial" w:cs="Arial"/>
          <w:color w:val="000000" w:themeColor="text1"/>
          <w:sz w:val="20"/>
          <w:szCs w:val="20"/>
          <w:lang w:val="en-US" w:eastAsia="es-ES"/>
        </w:rPr>
        <w:t>E-mail: brunojcesario@gmail.com</w:t>
      </w:r>
      <w:r w:rsidRPr="007F4A71">
        <w:rPr>
          <w:rFonts w:ascii="Arial" w:eastAsia="Times New Roman" w:hAnsi="Arial" w:cs="Arial"/>
          <w:color w:val="000000" w:themeColor="text1"/>
          <w:sz w:val="20"/>
          <w:szCs w:val="20"/>
          <w:lang w:val="en-US" w:eastAsia="es-ES"/>
        </w:rPr>
        <w:br/>
      </w:r>
    </w:p>
    <w:p w14:paraId="3EEFF504" w14:textId="77777777" w:rsidR="00FA6602" w:rsidRPr="004735FE" w:rsidRDefault="00FA6602" w:rsidP="00FA6602">
      <w:pPr>
        <w:rPr>
          <w:rFonts w:ascii="Arial" w:eastAsia="Times New Roman" w:hAnsi="Arial" w:cs="Arial"/>
          <w:b/>
          <w:color w:val="000000" w:themeColor="text1"/>
          <w:sz w:val="20"/>
          <w:szCs w:val="20"/>
          <w:lang w:val="es-ES" w:eastAsia="es-ES"/>
        </w:rPr>
      </w:pPr>
      <w:r w:rsidRPr="007F4A71">
        <w:rPr>
          <w:rFonts w:ascii="Arial" w:eastAsia="Times New Roman" w:hAnsi="Arial" w:cs="Arial"/>
          <w:i/>
          <w:color w:val="000000" w:themeColor="text1"/>
          <w:sz w:val="20"/>
          <w:szCs w:val="20"/>
          <w:lang w:val="en-US" w:eastAsia="es-ES"/>
        </w:rPr>
        <w:t>DIRECTOR:</w:t>
      </w:r>
      <w:r w:rsidRPr="007F4A71">
        <w:rPr>
          <w:rFonts w:ascii="Arial" w:eastAsia="Times New Roman" w:hAnsi="Arial" w:cs="Arial"/>
          <w:b/>
          <w:color w:val="000000" w:themeColor="text1"/>
          <w:sz w:val="20"/>
          <w:szCs w:val="20"/>
          <w:lang w:val="en-US" w:eastAsia="es-ES"/>
        </w:rPr>
        <w:t xml:space="preserve"> Bioing. </w:t>
      </w:r>
      <w:r w:rsidRPr="004735FE">
        <w:rPr>
          <w:rFonts w:ascii="Arial" w:eastAsia="Times New Roman" w:hAnsi="Arial" w:cs="Arial"/>
          <w:b/>
          <w:color w:val="000000" w:themeColor="text1"/>
          <w:sz w:val="20"/>
          <w:szCs w:val="20"/>
          <w:lang w:val="es-ES" w:eastAsia="es-ES"/>
        </w:rPr>
        <w:t>FILOMENA, Eduardo.</w:t>
      </w:r>
    </w:p>
    <w:p w14:paraId="4A9D3B32" w14:textId="720FB1FF" w:rsidR="00FA6602" w:rsidRPr="00E73F68" w:rsidRDefault="00FA6602" w:rsidP="00E73F68">
      <w:pPr>
        <w:rPr>
          <w:rFonts w:ascii="Arial" w:hAnsi="Arial" w:cs="Arial"/>
          <w:b/>
          <w:color w:val="000000" w:themeColor="text1"/>
          <w:sz w:val="24"/>
          <w:szCs w:val="24"/>
          <w:lang w:val="es-ES"/>
        </w:rPr>
      </w:pPr>
      <w:r w:rsidRPr="00015102">
        <w:rPr>
          <w:rFonts w:ascii="Arial" w:eastAsia="Times New Roman" w:hAnsi="Arial" w:cs="Arial"/>
          <w:i/>
          <w:color w:val="000000" w:themeColor="text1"/>
          <w:sz w:val="20"/>
          <w:szCs w:val="20"/>
          <w:lang w:val="es-ES" w:eastAsia="es-ES"/>
        </w:rPr>
        <w:t>CODIRECTOR:</w:t>
      </w:r>
      <w:r w:rsidRPr="004735FE">
        <w:rPr>
          <w:rFonts w:ascii="Arial" w:eastAsia="Times New Roman" w:hAnsi="Arial" w:cs="Arial"/>
          <w:b/>
          <w:color w:val="000000" w:themeColor="text1"/>
          <w:sz w:val="20"/>
          <w:szCs w:val="20"/>
          <w:lang w:val="es-ES" w:eastAsia="es-ES"/>
        </w:rPr>
        <w:t xml:space="preserve"> Dr. TORRES, Rodrigo.</w:t>
      </w:r>
    </w:p>
    <w:p w14:paraId="5F2C6A83" w14:textId="77777777" w:rsidR="00E73F68" w:rsidRDefault="00E73F68" w:rsidP="00FA6602">
      <w:pPr>
        <w:jc w:val="both"/>
        <w:rPr>
          <w:rFonts w:ascii="Arial" w:hAnsi="Arial" w:cs="Arial"/>
          <w:b/>
          <w:caps/>
          <w:color w:val="000000" w:themeColor="text1"/>
          <w:lang w:val="es-MX"/>
        </w:rPr>
      </w:pPr>
    </w:p>
    <w:p w14:paraId="0CF4C1C3" w14:textId="77777777" w:rsidR="00FA6602" w:rsidRPr="004735FE" w:rsidRDefault="00FA6602" w:rsidP="00FA6602">
      <w:pPr>
        <w:jc w:val="both"/>
        <w:rPr>
          <w:rFonts w:ascii="Arial" w:hAnsi="Arial" w:cs="Arial"/>
          <w:b/>
          <w:caps/>
          <w:color w:val="000000" w:themeColor="text1"/>
          <w:lang w:val="es-MX"/>
        </w:rPr>
      </w:pPr>
      <w:r w:rsidRPr="004735FE">
        <w:rPr>
          <w:rFonts w:ascii="Arial" w:hAnsi="Arial" w:cs="Arial"/>
          <w:b/>
          <w:caps/>
          <w:color w:val="000000" w:themeColor="text1"/>
          <w:lang w:val="es-MX"/>
        </w:rPr>
        <w:t>Justificación</w:t>
      </w:r>
    </w:p>
    <w:p w14:paraId="24BA0C17" w14:textId="092F0505" w:rsidR="00FA6602" w:rsidRPr="004735FE" w:rsidRDefault="00FA6602" w:rsidP="00FA6602">
      <w:pPr>
        <w:pStyle w:val="Default"/>
        <w:spacing w:after="120"/>
        <w:jc w:val="both"/>
        <w:rPr>
          <w:rFonts w:ascii="Arial" w:hAnsi="Arial" w:cs="Arial"/>
          <w:color w:val="000000" w:themeColor="text1"/>
          <w:sz w:val="22"/>
          <w:szCs w:val="23"/>
          <w:lang w:val="es-MX"/>
        </w:rPr>
      </w:pPr>
      <w:r w:rsidRPr="004735FE">
        <w:rPr>
          <w:rFonts w:ascii="Arial" w:hAnsi="Arial" w:cs="Arial"/>
          <w:color w:val="000000" w:themeColor="text1"/>
          <w:sz w:val="22"/>
          <w:szCs w:val="23"/>
          <w:lang w:val="es-MX"/>
        </w:rPr>
        <w:t>El electrorretinograma (ERG) es una prueba diagnóstica que mide la actividad eléctrica generada por las células neuronales y no neuronales de la retina en respuesta a un estímulo luminoso, registrado por primera vez en 1865 por el oftalmólogo sueco Alarik Frithiof Holmgren</w:t>
      </w:r>
      <w:r>
        <w:rPr>
          <w:rFonts w:ascii="Arial" w:hAnsi="Arial" w:cs="Arial"/>
          <w:color w:val="000000" w:themeColor="text1"/>
          <w:sz w:val="22"/>
          <w:szCs w:val="23"/>
          <w:lang w:val="es-MX"/>
        </w:rPr>
        <w:t xml:space="preserve"> [1]</w:t>
      </w:r>
      <w:r w:rsidRPr="004735FE">
        <w:rPr>
          <w:rFonts w:ascii="Arial" w:hAnsi="Arial" w:cs="Arial"/>
          <w:color w:val="000000" w:themeColor="text1"/>
          <w:sz w:val="22"/>
          <w:szCs w:val="23"/>
          <w:lang w:val="es-MX"/>
        </w:rPr>
        <w:t xml:space="preserve">. Normalmente, el ERG se obtiene usando electrodos alojados en una lente de contacto corneal, que miden </w:t>
      </w:r>
      <w:r>
        <w:rPr>
          <w:rFonts w:ascii="Arial" w:hAnsi="Arial" w:cs="Arial"/>
          <w:color w:val="000000" w:themeColor="text1"/>
          <w:sz w:val="22"/>
          <w:szCs w:val="23"/>
          <w:lang w:val="es-MX"/>
        </w:rPr>
        <w:t>la</w:t>
      </w:r>
      <w:r w:rsidRPr="004735FE">
        <w:rPr>
          <w:rFonts w:ascii="Arial" w:hAnsi="Arial" w:cs="Arial"/>
          <w:color w:val="000000" w:themeColor="text1"/>
          <w:sz w:val="22"/>
          <w:szCs w:val="23"/>
          <w:lang w:val="es-MX"/>
        </w:rPr>
        <w:t xml:space="preserve"> sumatoria de la actividad eléctrica de la r</w:t>
      </w:r>
      <w:r w:rsidR="00E03540">
        <w:rPr>
          <w:rFonts w:ascii="Arial" w:hAnsi="Arial" w:cs="Arial"/>
          <w:color w:val="000000" w:themeColor="text1"/>
          <w:sz w:val="22"/>
          <w:szCs w:val="23"/>
          <w:lang w:val="es-MX"/>
        </w:rPr>
        <w:t xml:space="preserve">etina en la superficie corneal. </w:t>
      </w:r>
      <w:r w:rsidRPr="004735FE">
        <w:rPr>
          <w:rFonts w:ascii="Arial" w:hAnsi="Arial" w:cs="Arial"/>
          <w:color w:val="000000" w:themeColor="text1"/>
          <w:sz w:val="22"/>
          <w:szCs w:val="23"/>
          <w:lang w:val="es-MX"/>
        </w:rPr>
        <w:t xml:space="preserve">La Sociedad Internacional de Electrofisiología Clínica de la Visión (ISCEV) introdujo </w:t>
      </w:r>
      <w:r>
        <w:rPr>
          <w:rFonts w:ascii="Arial" w:hAnsi="Arial" w:cs="Arial"/>
          <w:color w:val="000000" w:themeColor="text1"/>
          <w:sz w:val="22"/>
          <w:szCs w:val="23"/>
          <w:lang w:val="es-MX"/>
        </w:rPr>
        <w:t>estándares mínimos</w:t>
      </w:r>
      <w:r w:rsidRPr="004735FE">
        <w:rPr>
          <w:rFonts w:ascii="Arial" w:hAnsi="Arial" w:cs="Arial"/>
          <w:color w:val="000000" w:themeColor="text1"/>
          <w:sz w:val="22"/>
          <w:szCs w:val="23"/>
          <w:lang w:val="es-MX"/>
        </w:rPr>
        <w:t xml:space="preserve"> para la obtención del ERG en 1989</w:t>
      </w:r>
      <w:r>
        <w:rPr>
          <w:rFonts w:ascii="Arial" w:hAnsi="Arial" w:cs="Arial"/>
          <w:color w:val="000000" w:themeColor="text1"/>
          <w:sz w:val="22"/>
          <w:szCs w:val="23"/>
          <w:lang w:val="es-MX"/>
        </w:rPr>
        <w:t xml:space="preserve"> [2]</w:t>
      </w:r>
      <w:r w:rsidR="00A3438B">
        <w:rPr>
          <w:rFonts w:ascii="Arial" w:hAnsi="Arial" w:cs="Arial"/>
          <w:color w:val="000000" w:themeColor="text1"/>
          <w:sz w:val="22"/>
          <w:szCs w:val="23"/>
          <w:lang w:val="es-MX"/>
        </w:rPr>
        <w:t>[3</w:t>
      </w:r>
      <w:bookmarkStart w:id="0" w:name="_GoBack"/>
      <w:bookmarkEnd w:id="0"/>
      <w:r w:rsidR="00A3438B">
        <w:rPr>
          <w:rFonts w:ascii="Arial" w:hAnsi="Arial" w:cs="Arial"/>
          <w:color w:val="000000" w:themeColor="text1"/>
          <w:sz w:val="22"/>
          <w:szCs w:val="23"/>
          <w:lang w:val="es-MX"/>
        </w:rPr>
        <w:t>]</w:t>
      </w:r>
      <w:r w:rsidRPr="004735FE">
        <w:rPr>
          <w:rFonts w:ascii="Arial" w:hAnsi="Arial" w:cs="Arial"/>
          <w:color w:val="000000" w:themeColor="text1"/>
          <w:sz w:val="22"/>
          <w:szCs w:val="23"/>
          <w:lang w:val="es-MX"/>
        </w:rPr>
        <w:t xml:space="preserve">. Esta prueba puede proporcionar información de diagnóstico importante en una variedad de trastornos de la retina (retinopatías). Por otra parte, un ERG también se puede utilizar para controlar la progresión de la enfermedad o la evaluación de la toxicidad de la retina </w:t>
      </w:r>
      <w:r>
        <w:rPr>
          <w:rFonts w:ascii="Arial" w:hAnsi="Arial" w:cs="Arial"/>
          <w:color w:val="000000" w:themeColor="text1"/>
          <w:sz w:val="22"/>
          <w:szCs w:val="23"/>
          <w:lang w:val="es-MX"/>
        </w:rPr>
        <w:t>en respuesta a</w:t>
      </w:r>
      <w:r w:rsidRPr="004735FE">
        <w:rPr>
          <w:rFonts w:ascii="Arial" w:hAnsi="Arial" w:cs="Arial"/>
          <w:color w:val="000000" w:themeColor="text1"/>
          <w:sz w:val="22"/>
          <w:szCs w:val="23"/>
          <w:lang w:val="es-MX"/>
        </w:rPr>
        <w:t xml:space="preserve"> diversos fármacos o de un cuerpo extraño intraocular retenido [</w:t>
      </w:r>
      <w:r w:rsidR="00A3438B">
        <w:rPr>
          <w:rFonts w:ascii="Arial" w:hAnsi="Arial" w:cs="Arial"/>
          <w:color w:val="000000" w:themeColor="text1"/>
          <w:sz w:val="22"/>
          <w:szCs w:val="23"/>
          <w:lang w:val="es-MX"/>
        </w:rPr>
        <w:t>4</w:t>
      </w:r>
      <w:r w:rsidRPr="004735FE">
        <w:rPr>
          <w:rFonts w:ascii="Arial" w:hAnsi="Arial" w:cs="Arial"/>
          <w:color w:val="000000" w:themeColor="text1"/>
          <w:sz w:val="22"/>
          <w:szCs w:val="23"/>
          <w:lang w:val="es-MX"/>
        </w:rPr>
        <w:t>].</w:t>
      </w:r>
    </w:p>
    <w:p w14:paraId="106E9551" w14:textId="163DF622" w:rsidR="00FA6602" w:rsidRPr="004735FE" w:rsidRDefault="00FA6602" w:rsidP="00FA6602">
      <w:pPr>
        <w:pStyle w:val="Default"/>
        <w:spacing w:after="120"/>
        <w:jc w:val="both"/>
        <w:rPr>
          <w:rFonts w:ascii="Arial" w:hAnsi="Arial" w:cs="Arial"/>
          <w:color w:val="000000" w:themeColor="text1"/>
          <w:sz w:val="22"/>
          <w:szCs w:val="23"/>
          <w:lang w:val="es-MX"/>
        </w:rPr>
      </w:pPr>
      <w:r w:rsidRPr="004735FE">
        <w:rPr>
          <w:rFonts w:ascii="Arial" w:hAnsi="Arial" w:cs="Arial"/>
          <w:color w:val="000000" w:themeColor="text1"/>
          <w:sz w:val="22"/>
          <w:szCs w:val="23"/>
          <w:lang w:val="es-MX"/>
        </w:rPr>
        <w:t xml:space="preserve">A comienzos de los años ’90, Erich Sutter y Duong Tran desarrollaron una nueva técnica para la obtención de este biopotencial denominada ERG multifocal (mfERG) capaz de medir simultáneamente las respuestas retinales locales de hasta 250 ubicaciones de la retina dentro de los 30 grados centrales mapeadas topográficamente. </w:t>
      </w:r>
      <w:r w:rsidRPr="00F03C26">
        <w:rPr>
          <w:rFonts w:ascii="Arial" w:hAnsi="Arial" w:cs="Arial"/>
          <w:color w:val="000000" w:themeColor="text1"/>
          <w:sz w:val="22"/>
          <w:szCs w:val="23"/>
          <w:lang w:val="es-MX"/>
        </w:rPr>
        <w:t>El patrón de estímulos es generado usualmente en monitores catódicos</w:t>
      </w:r>
      <w:r>
        <w:rPr>
          <w:rFonts w:ascii="Arial" w:hAnsi="Arial" w:cs="Arial"/>
          <w:color w:val="000000" w:themeColor="text1"/>
          <w:sz w:val="22"/>
          <w:szCs w:val="23"/>
          <w:lang w:val="es-MX"/>
        </w:rPr>
        <w:t xml:space="preserve"> (alta intensidad) </w:t>
      </w:r>
      <w:r w:rsidRPr="00F03C26">
        <w:rPr>
          <w:rFonts w:ascii="Arial" w:hAnsi="Arial" w:cs="Arial"/>
          <w:color w:val="000000" w:themeColor="text1"/>
          <w:sz w:val="22"/>
          <w:szCs w:val="23"/>
          <w:lang w:val="es-MX"/>
        </w:rPr>
        <w:t>y consiste en múltiples hexágonos dispuestos en una malla concéntrica, cuyo tamaño au</w:t>
      </w:r>
      <w:r>
        <w:rPr>
          <w:rFonts w:ascii="Arial" w:hAnsi="Arial" w:cs="Arial"/>
          <w:color w:val="000000" w:themeColor="text1"/>
          <w:sz w:val="22"/>
          <w:szCs w:val="23"/>
          <w:lang w:val="es-MX"/>
        </w:rPr>
        <w:t>me</w:t>
      </w:r>
      <w:r w:rsidR="00A3438B">
        <w:rPr>
          <w:rFonts w:ascii="Arial" w:hAnsi="Arial" w:cs="Arial"/>
          <w:color w:val="000000" w:themeColor="text1"/>
          <w:sz w:val="22"/>
          <w:szCs w:val="23"/>
          <w:lang w:val="es-MX"/>
        </w:rPr>
        <w:t>nta según su excentricidad [5][6</w:t>
      </w:r>
      <w:r>
        <w:rPr>
          <w:rFonts w:ascii="Arial" w:hAnsi="Arial" w:cs="Arial"/>
          <w:color w:val="000000" w:themeColor="text1"/>
          <w:sz w:val="22"/>
          <w:szCs w:val="23"/>
          <w:lang w:val="es-MX"/>
        </w:rPr>
        <w:t>].</w:t>
      </w:r>
      <w:r w:rsidRPr="00F03C26">
        <w:rPr>
          <w:rFonts w:ascii="Arial" w:hAnsi="Arial" w:cs="Arial"/>
          <w:color w:val="000000" w:themeColor="text1"/>
          <w:sz w:val="22"/>
          <w:szCs w:val="23"/>
          <w:lang w:val="es-MX"/>
        </w:rPr>
        <w:t xml:space="preserve"> Cada </w:t>
      </w:r>
      <w:r w:rsidR="00E85E6B">
        <w:rPr>
          <w:rFonts w:ascii="Arial" w:hAnsi="Arial" w:cs="Arial"/>
          <w:color w:val="000000" w:themeColor="text1"/>
          <w:sz w:val="22"/>
          <w:szCs w:val="23"/>
          <w:lang w:val="es-MX"/>
        </w:rPr>
        <w:t xml:space="preserve">hexágono se ilumina según una </w:t>
      </w:r>
      <w:r w:rsidRPr="00F03C26">
        <w:rPr>
          <w:rFonts w:ascii="Arial" w:hAnsi="Arial" w:cs="Arial"/>
          <w:color w:val="000000" w:themeColor="text1"/>
          <w:sz w:val="22"/>
          <w:szCs w:val="23"/>
          <w:lang w:val="es-MX"/>
        </w:rPr>
        <w:t>secuencia predeterminada (de forma binaria pseudorandomizada</w:t>
      </w:r>
      <w:r w:rsidR="00E85E6B">
        <w:rPr>
          <w:rFonts w:ascii="Arial" w:hAnsi="Arial" w:cs="Arial"/>
          <w:color w:val="000000" w:themeColor="text1"/>
          <w:sz w:val="22"/>
          <w:szCs w:val="23"/>
          <w:lang w:val="es-MX"/>
        </w:rPr>
        <w:t xml:space="preserve"> llamada m-sequence) y</w:t>
      </w:r>
      <w:r w:rsidRPr="00F03C26">
        <w:rPr>
          <w:rFonts w:ascii="Arial" w:hAnsi="Arial" w:cs="Arial"/>
          <w:color w:val="000000" w:themeColor="text1"/>
          <w:sz w:val="22"/>
          <w:szCs w:val="23"/>
          <w:lang w:val="es-MX"/>
        </w:rPr>
        <w:t xml:space="preserve"> estimula un sector de la retina </w:t>
      </w:r>
      <w:r w:rsidR="00E85E6B">
        <w:rPr>
          <w:rFonts w:ascii="Arial" w:hAnsi="Arial" w:cs="Arial"/>
          <w:color w:val="000000" w:themeColor="text1"/>
          <w:sz w:val="22"/>
          <w:szCs w:val="23"/>
          <w:lang w:val="es-MX"/>
        </w:rPr>
        <w:t>específico</w:t>
      </w:r>
      <w:r w:rsidR="00860497">
        <w:rPr>
          <w:rFonts w:ascii="Arial" w:hAnsi="Arial" w:cs="Arial"/>
          <w:color w:val="000000" w:themeColor="text1"/>
          <w:sz w:val="22"/>
          <w:szCs w:val="23"/>
          <w:lang w:val="es-MX"/>
        </w:rPr>
        <w:t>. La malla</w:t>
      </w:r>
      <w:r w:rsidRPr="00F03C26">
        <w:rPr>
          <w:rFonts w:ascii="Arial" w:hAnsi="Arial" w:cs="Arial"/>
          <w:color w:val="000000" w:themeColor="text1"/>
          <w:sz w:val="22"/>
          <w:szCs w:val="23"/>
          <w:lang w:val="es-MX"/>
        </w:rPr>
        <w:t xml:space="preserve"> cubre un área de 30-50° de diámetro. El aumento del número de hexágonos utilizados (61, 103 o 241) </w:t>
      </w:r>
      <w:r w:rsidR="00D1791E">
        <w:rPr>
          <w:rFonts w:ascii="Arial" w:hAnsi="Arial" w:cs="Arial"/>
          <w:color w:val="000000" w:themeColor="text1"/>
          <w:sz w:val="22"/>
          <w:szCs w:val="23"/>
          <w:lang w:val="es-MX"/>
        </w:rPr>
        <w:t xml:space="preserve">puede </w:t>
      </w:r>
      <w:r w:rsidRPr="00F03C26">
        <w:rPr>
          <w:rFonts w:ascii="Arial" w:hAnsi="Arial" w:cs="Arial"/>
          <w:color w:val="000000" w:themeColor="text1"/>
          <w:sz w:val="22"/>
          <w:szCs w:val="23"/>
          <w:lang w:val="es-MX"/>
        </w:rPr>
        <w:t>incrementa</w:t>
      </w:r>
      <w:r w:rsidR="00D1791E">
        <w:rPr>
          <w:rFonts w:ascii="Arial" w:hAnsi="Arial" w:cs="Arial"/>
          <w:color w:val="000000" w:themeColor="text1"/>
          <w:sz w:val="22"/>
          <w:szCs w:val="23"/>
          <w:lang w:val="es-MX"/>
        </w:rPr>
        <w:t>r</w:t>
      </w:r>
      <w:r w:rsidRPr="00F03C26">
        <w:rPr>
          <w:rFonts w:ascii="Arial" w:hAnsi="Arial" w:cs="Arial"/>
          <w:color w:val="000000" w:themeColor="text1"/>
          <w:sz w:val="22"/>
          <w:szCs w:val="23"/>
          <w:lang w:val="es-MX"/>
        </w:rPr>
        <w:t xml:space="preserve"> la capacidad discriminativa del test para detectar defectos focales, </w:t>
      </w:r>
      <w:r w:rsidR="00DB35EF">
        <w:rPr>
          <w:rFonts w:ascii="Arial" w:hAnsi="Arial" w:cs="Arial"/>
          <w:color w:val="000000" w:themeColor="text1"/>
          <w:sz w:val="22"/>
          <w:szCs w:val="23"/>
          <w:lang w:val="es-MX"/>
        </w:rPr>
        <w:t>pero enlentece el estudio (</w:t>
      </w:r>
      <w:r w:rsidRPr="00F03C26">
        <w:rPr>
          <w:rFonts w:ascii="Arial" w:hAnsi="Arial" w:cs="Arial"/>
          <w:color w:val="000000" w:themeColor="text1"/>
          <w:sz w:val="22"/>
          <w:szCs w:val="23"/>
          <w:lang w:val="es-MX"/>
        </w:rPr>
        <w:t>habitual</w:t>
      </w:r>
      <w:r w:rsidR="00DB35EF">
        <w:rPr>
          <w:rFonts w:ascii="Arial" w:hAnsi="Arial" w:cs="Arial"/>
          <w:color w:val="000000" w:themeColor="text1"/>
          <w:sz w:val="22"/>
          <w:szCs w:val="23"/>
          <w:lang w:val="es-MX"/>
        </w:rPr>
        <w:t>mente su</w:t>
      </w:r>
      <w:r w:rsidRPr="00F03C26">
        <w:rPr>
          <w:rFonts w:ascii="Arial" w:hAnsi="Arial" w:cs="Arial"/>
          <w:color w:val="000000" w:themeColor="text1"/>
          <w:sz w:val="22"/>
          <w:szCs w:val="23"/>
          <w:lang w:val="es-MX"/>
        </w:rPr>
        <w:t xml:space="preserve"> corta duración </w:t>
      </w:r>
      <w:r w:rsidR="00E100C7">
        <w:rPr>
          <w:rFonts w:ascii="Arial" w:hAnsi="Arial" w:cs="Arial"/>
          <w:color w:val="000000" w:themeColor="text1"/>
          <w:sz w:val="22"/>
          <w:szCs w:val="23"/>
          <w:lang w:val="es-MX"/>
        </w:rPr>
        <w:t xml:space="preserve">es </w:t>
      </w:r>
      <w:r w:rsidRPr="00F03C26">
        <w:rPr>
          <w:rFonts w:ascii="Arial" w:hAnsi="Arial" w:cs="Arial"/>
          <w:color w:val="000000" w:themeColor="text1"/>
          <w:sz w:val="22"/>
          <w:szCs w:val="23"/>
          <w:lang w:val="es-MX"/>
        </w:rPr>
        <w:t>una de sus principales ventajas</w:t>
      </w:r>
      <w:r w:rsidR="00A3438B">
        <w:rPr>
          <w:rFonts w:ascii="Arial" w:hAnsi="Arial" w:cs="Arial"/>
          <w:color w:val="000000" w:themeColor="text1"/>
          <w:sz w:val="22"/>
          <w:szCs w:val="23"/>
          <w:lang w:val="es-MX"/>
        </w:rPr>
        <w:t xml:space="preserve"> [7</w:t>
      </w:r>
      <w:r>
        <w:rPr>
          <w:rFonts w:ascii="Arial" w:hAnsi="Arial" w:cs="Arial"/>
          <w:color w:val="000000" w:themeColor="text1"/>
          <w:sz w:val="22"/>
          <w:szCs w:val="23"/>
          <w:lang w:val="es-MX"/>
        </w:rPr>
        <w:t>]</w:t>
      </w:r>
      <w:r w:rsidR="00E100C7">
        <w:rPr>
          <w:rFonts w:ascii="Arial" w:hAnsi="Arial" w:cs="Arial"/>
          <w:color w:val="000000" w:themeColor="text1"/>
          <w:sz w:val="22"/>
          <w:szCs w:val="23"/>
          <w:lang w:val="es-MX"/>
        </w:rPr>
        <w:t>)</w:t>
      </w:r>
      <w:r w:rsidR="0055036A">
        <w:rPr>
          <w:rFonts w:ascii="Arial" w:hAnsi="Arial" w:cs="Arial"/>
          <w:color w:val="000000" w:themeColor="text1"/>
          <w:sz w:val="22"/>
          <w:szCs w:val="23"/>
          <w:lang w:val="es-MX"/>
        </w:rPr>
        <w:t>. Al igual que el</w:t>
      </w:r>
      <w:r w:rsidRPr="004735FE">
        <w:rPr>
          <w:rFonts w:ascii="Arial" w:hAnsi="Arial" w:cs="Arial"/>
          <w:color w:val="000000" w:themeColor="text1"/>
          <w:sz w:val="22"/>
          <w:szCs w:val="23"/>
          <w:lang w:val="es-MX"/>
        </w:rPr>
        <w:t xml:space="preserve"> ERG</w:t>
      </w:r>
      <w:r w:rsidR="000C566C">
        <w:rPr>
          <w:rFonts w:ascii="Arial" w:hAnsi="Arial" w:cs="Arial"/>
          <w:color w:val="000000" w:themeColor="text1"/>
          <w:sz w:val="22"/>
          <w:szCs w:val="23"/>
          <w:lang w:val="es-MX"/>
        </w:rPr>
        <w:t xml:space="preserve"> de campo completo</w:t>
      </w:r>
      <w:r w:rsidR="00A176A6">
        <w:rPr>
          <w:rFonts w:ascii="Arial" w:hAnsi="Arial" w:cs="Arial"/>
          <w:color w:val="000000" w:themeColor="text1"/>
          <w:sz w:val="22"/>
          <w:szCs w:val="23"/>
          <w:lang w:val="es-MX"/>
        </w:rPr>
        <w:t>, el</w:t>
      </w:r>
      <w:r w:rsidRPr="004735FE">
        <w:rPr>
          <w:rFonts w:ascii="Arial" w:hAnsi="Arial" w:cs="Arial"/>
          <w:color w:val="000000" w:themeColor="text1"/>
          <w:sz w:val="22"/>
          <w:szCs w:val="23"/>
          <w:lang w:val="es-MX"/>
        </w:rPr>
        <w:t xml:space="preserve"> mfERG es útil en la detección de anomalías que involucran el funcionamiento completo de la retina</w:t>
      </w:r>
      <w:r w:rsidR="00A176A6">
        <w:rPr>
          <w:rFonts w:ascii="Arial" w:hAnsi="Arial" w:cs="Arial"/>
          <w:color w:val="000000" w:themeColor="text1"/>
          <w:sz w:val="22"/>
          <w:szCs w:val="23"/>
          <w:lang w:val="es-MX"/>
        </w:rPr>
        <w:t>, y en</w:t>
      </w:r>
      <w:r w:rsidRPr="004735FE">
        <w:rPr>
          <w:rFonts w:ascii="Arial" w:hAnsi="Arial" w:cs="Arial"/>
          <w:color w:val="000000" w:themeColor="text1"/>
          <w:sz w:val="22"/>
          <w:szCs w:val="23"/>
          <w:lang w:val="es-MX"/>
        </w:rPr>
        <w:t xml:space="preserve"> patologías localizadas como la retinitis pigmentosa, la oclusión de la </w:t>
      </w:r>
      <w:r>
        <w:rPr>
          <w:rFonts w:ascii="Arial" w:hAnsi="Arial" w:cs="Arial"/>
          <w:color w:val="000000" w:themeColor="text1"/>
          <w:sz w:val="22"/>
          <w:szCs w:val="23"/>
          <w:lang w:val="es-MX"/>
        </w:rPr>
        <w:t xml:space="preserve">rama de la </w:t>
      </w:r>
      <w:r w:rsidRPr="004735FE">
        <w:rPr>
          <w:rFonts w:ascii="Arial" w:hAnsi="Arial" w:cs="Arial"/>
          <w:color w:val="000000" w:themeColor="text1"/>
          <w:sz w:val="22"/>
          <w:szCs w:val="23"/>
          <w:lang w:val="es-MX"/>
        </w:rPr>
        <w:t xml:space="preserve">arteria retiniana, fondo </w:t>
      </w:r>
      <w:r w:rsidR="00A07C69">
        <w:rPr>
          <w:rFonts w:ascii="Arial" w:hAnsi="Arial" w:cs="Arial"/>
          <w:color w:val="000000" w:themeColor="text1"/>
          <w:sz w:val="22"/>
          <w:szCs w:val="23"/>
          <w:lang w:val="es-MX"/>
        </w:rPr>
        <w:t>f</w:t>
      </w:r>
      <w:r w:rsidR="00A07C69" w:rsidRPr="004735FE">
        <w:rPr>
          <w:rFonts w:ascii="Arial" w:hAnsi="Arial" w:cs="Arial"/>
          <w:color w:val="000000" w:themeColor="text1"/>
          <w:sz w:val="22"/>
          <w:szCs w:val="23"/>
          <w:lang w:val="es-MX"/>
        </w:rPr>
        <w:t>lavimaculatus</w:t>
      </w:r>
      <w:r w:rsidRPr="004735FE">
        <w:rPr>
          <w:rFonts w:ascii="Arial" w:hAnsi="Arial" w:cs="Arial"/>
          <w:color w:val="000000" w:themeColor="text1"/>
          <w:sz w:val="22"/>
          <w:szCs w:val="23"/>
          <w:lang w:val="es-MX"/>
        </w:rPr>
        <w:t>, y la enfermedad de Stargardt [</w:t>
      </w:r>
      <w:r w:rsidR="00A3438B">
        <w:rPr>
          <w:rFonts w:ascii="Arial" w:hAnsi="Arial" w:cs="Arial"/>
          <w:color w:val="000000" w:themeColor="text1"/>
          <w:sz w:val="22"/>
          <w:szCs w:val="23"/>
          <w:lang w:val="es-MX"/>
        </w:rPr>
        <w:t>8</w:t>
      </w:r>
      <w:r w:rsidRPr="004735FE">
        <w:rPr>
          <w:rFonts w:ascii="Arial" w:hAnsi="Arial" w:cs="Arial"/>
          <w:color w:val="000000" w:themeColor="text1"/>
          <w:sz w:val="22"/>
          <w:szCs w:val="23"/>
          <w:lang w:val="es-MX"/>
        </w:rPr>
        <w:t>].</w:t>
      </w:r>
    </w:p>
    <w:p w14:paraId="7D62F86C" w14:textId="67C66218" w:rsidR="00FA6602" w:rsidRPr="004735FE" w:rsidRDefault="00FA6602" w:rsidP="00FA6602">
      <w:pPr>
        <w:pStyle w:val="Default"/>
        <w:spacing w:after="120"/>
        <w:jc w:val="both"/>
        <w:rPr>
          <w:rFonts w:ascii="Arial" w:hAnsi="Arial" w:cs="Arial"/>
          <w:color w:val="000000" w:themeColor="text1"/>
          <w:sz w:val="22"/>
          <w:szCs w:val="23"/>
          <w:lang w:val="es-MX"/>
        </w:rPr>
      </w:pPr>
      <w:r w:rsidRPr="004735FE">
        <w:rPr>
          <w:rFonts w:ascii="Arial" w:hAnsi="Arial" w:cs="Arial"/>
          <w:color w:val="000000" w:themeColor="text1"/>
          <w:sz w:val="22"/>
          <w:szCs w:val="23"/>
          <w:lang w:val="es-MX"/>
        </w:rPr>
        <w:t>Los diagnósticos realizados mediante ERG</w:t>
      </w:r>
      <w:r>
        <w:rPr>
          <w:rFonts w:ascii="Arial" w:hAnsi="Arial" w:cs="Arial"/>
          <w:color w:val="000000" w:themeColor="text1"/>
          <w:sz w:val="22"/>
          <w:szCs w:val="23"/>
          <w:lang w:val="es-MX"/>
        </w:rPr>
        <w:t xml:space="preserve"> de campo completo</w:t>
      </w:r>
      <w:r w:rsidRPr="004735FE">
        <w:rPr>
          <w:rFonts w:ascii="Arial" w:hAnsi="Arial" w:cs="Arial"/>
          <w:color w:val="000000" w:themeColor="text1"/>
          <w:sz w:val="22"/>
          <w:szCs w:val="23"/>
          <w:lang w:val="es-MX"/>
        </w:rPr>
        <w:t xml:space="preserve">, normalmente pueden ser llevados a cabo en institutos </w:t>
      </w:r>
      <w:r>
        <w:rPr>
          <w:rFonts w:ascii="Arial" w:hAnsi="Arial" w:cs="Arial"/>
          <w:color w:val="000000" w:themeColor="text1"/>
          <w:sz w:val="22"/>
          <w:szCs w:val="23"/>
          <w:lang w:val="es-MX"/>
        </w:rPr>
        <w:t xml:space="preserve">o clínicas </w:t>
      </w:r>
      <w:r w:rsidRPr="004735FE">
        <w:rPr>
          <w:rFonts w:ascii="Arial" w:hAnsi="Arial" w:cs="Arial"/>
          <w:color w:val="000000" w:themeColor="text1"/>
          <w:sz w:val="22"/>
          <w:szCs w:val="23"/>
          <w:lang w:val="es-MX"/>
        </w:rPr>
        <w:t>especializad</w:t>
      </w:r>
      <w:r>
        <w:rPr>
          <w:rFonts w:ascii="Arial" w:hAnsi="Arial" w:cs="Arial"/>
          <w:color w:val="000000" w:themeColor="text1"/>
          <w:sz w:val="22"/>
          <w:szCs w:val="23"/>
          <w:lang w:val="es-MX"/>
        </w:rPr>
        <w:t>a</w:t>
      </w:r>
      <w:r w:rsidRPr="004735FE">
        <w:rPr>
          <w:rFonts w:ascii="Arial" w:hAnsi="Arial" w:cs="Arial"/>
          <w:color w:val="000000" w:themeColor="text1"/>
          <w:sz w:val="22"/>
          <w:szCs w:val="23"/>
          <w:lang w:val="es-MX"/>
        </w:rPr>
        <w:t xml:space="preserve">s que cuentan con esta tecnología la cual es simple y brinda una </w:t>
      </w:r>
      <w:r w:rsidR="003D3683">
        <w:rPr>
          <w:rFonts w:ascii="Arial" w:hAnsi="Arial" w:cs="Arial"/>
          <w:color w:val="000000" w:themeColor="text1"/>
          <w:sz w:val="22"/>
          <w:szCs w:val="23"/>
          <w:lang w:val="es-MX"/>
        </w:rPr>
        <w:t>evaluación</w:t>
      </w:r>
      <w:r w:rsidRPr="004735FE">
        <w:rPr>
          <w:rFonts w:ascii="Arial" w:hAnsi="Arial" w:cs="Arial"/>
          <w:color w:val="000000" w:themeColor="text1"/>
          <w:sz w:val="22"/>
          <w:szCs w:val="23"/>
          <w:lang w:val="es-MX"/>
        </w:rPr>
        <w:t xml:space="preserve"> rápida del </w:t>
      </w:r>
      <w:r w:rsidR="009B1A00">
        <w:rPr>
          <w:rFonts w:ascii="Arial" w:hAnsi="Arial" w:cs="Arial"/>
          <w:color w:val="000000" w:themeColor="text1"/>
          <w:sz w:val="22"/>
          <w:szCs w:val="23"/>
          <w:lang w:val="es-MX"/>
        </w:rPr>
        <w:t xml:space="preserve">estado </w:t>
      </w:r>
      <w:r w:rsidRPr="004735FE">
        <w:rPr>
          <w:rFonts w:ascii="Arial" w:hAnsi="Arial" w:cs="Arial"/>
          <w:color w:val="000000" w:themeColor="text1"/>
          <w:sz w:val="22"/>
          <w:szCs w:val="23"/>
          <w:lang w:val="es-MX"/>
        </w:rPr>
        <w:t xml:space="preserve">general de la retina. Sin embargo, </w:t>
      </w:r>
      <w:r w:rsidR="006F0161">
        <w:rPr>
          <w:rFonts w:ascii="Arial" w:hAnsi="Arial" w:cs="Arial"/>
          <w:color w:val="000000" w:themeColor="text1"/>
          <w:sz w:val="22"/>
          <w:szCs w:val="23"/>
          <w:lang w:val="es-MX"/>
        </w:rPr>
        <w:t>cuando la patología es localizada</w:t>
      </w:r>
      <w:r>
        <w:rPr>
          <w:rFonts w:ascii="Arial" w:hAnsi="Arial" w:cs="Arial"/>
          <w:color w:val="000000" w:themeColor="text1"/>
          <w:sz w:val="22"/>
          <w:szCs w:val="23"/>
          <w:lang w:val="es-MX"/>
        </w:rPr>
        <w:t xml:space="preserve">, se </w:t>
      </w:r>
      <w:r w:rsidR="006F0161">
        <w:rPr>
          <w:rFonts w:ascii="Arial" w:hAnsi="Arial" w:cs="Arial"/>
          <w:color w:val="000000" w:themeColor="text1"/>
          <w:sz w:val="22"/>
          <w:szCs w:val="23"/>
          <w:lang w:val="es-MX"/>
        </w:rPr>
        <w:t xml:space="preserve">puede recurrir al </w:t>
      </w:r>
      <w:r>
        <w:rPr>
          <w:rFonts w:ascii="Arial" w:hAnsi="Arial" w:cs="Arial"/>
          <w:color w:val="000000" w:themeColor="text1"/>
          <w:sz w:val="22"/>
          <w:szCs w:val="23"/>
          <w:lang w:val="es-MX"/>
        </w:rPr>
        <w:t>mf</w:t>
      </w:r>
      <w:r w:rsidRPr="004735FE">
        <w:rPr>
          <w:rFonts w:ascii="Arial" w:hAnsi="Arial" w:cs="Arial"/>
          <w:color w:val="000000" w:themeColor="text1"/>
          <w:sz w:val="22"/>
          <w:szCs w:val="23"/>
          <w:lang w:val="es-MX"/>
        </w:rPr>
        <w:t>ERG</w:t>
      </w:r>
      <w:r>
        <w:rPr>
          <w:rFonts w:ascii="Arial" w:hAnsi="Arial" w:cs="Arial"/>
          <w:color w:val="000000" w:themeColor="text1"/>
          <w:sz w:val="22"/>
          <w:szCs w:val="23"/>
          <w:lang w:val="es-MX"/>
        </w:rPr>
        <w:t xml:space="preserve"> para lo cual, en la mayoría de los casos, se debe derivar </w:t>
      </w:r>
      <w:r w:rsidRPr="004735FE">
        <w:rPr>
          <w:rFonts w:ascii="Arial" w:hAnsi="Arial" w:cs="Arial"/>
          <w:color w:val="000000" w:themeColor="text1"/>
          <w:sz w:val="22"/>
          <w:szCs w:val="23"/>
          <w:lang w:val="es-MX"/>
        </w:rPr>
        <w:t xml:space="preserve">al paciente a centros que cuenten con el equipamiento necesario para realizarlo. Esto </w:t>
      </w:r>
      <w:r>
        <w:rPr>
          <w:rFonts w:ascii="Arial" w:hAnsi="Arial" w:cs="Arial"/>
          <w:color w:val="000000" w:themeColor="text1"/>
          <w:sz w:val="22"/>
          <w:szCs w:val="23"/>
          <w:lang w:val="es-MX"/>
        </w:rPr>
        <w:t xml:space="preserve">repercute inexorablemente </w:t>
      </w:r>
      <w:r w:rsidRPr="004735FE">
        <w:rPr>
          <w:rFonts w:ascii="Arial" w:hAnsi="Arial" w:cs="Arial"/>
          <w:color w:val="000000" w:themeColor="text1"/>
          <w:sz w:val="22"/>
          <w:szCs w:val="23"/>
          <w:lang w:val="es-MX"/>
        </w:rPr>
        <w:t xml:space="preserve">en la </w:t>
      </w:r>
      <w:r w:rsidRPr="004735FE">
        <w:rPr>
          <w:rFonts w:ascii="Arial" w:hAnsi="Arial" w:cs="Arial"/>
          <w:color w:val="000000" w:themeColor="text1"/>
          <w:sz w:val="22"/>
          <w:szCs w:val="23"/>
          <w:lang w:val="es-MX"/>
        </w:rPr>
        <w:lastRenderedPageBreak/>
        <w:t xml:space="preserve">incomodidad </w:t>
      </w:r>
      <w:r>
        <w:rPr>
          <w:rFonts w:ascii="Arial" w:hAnsi="Arial" w:cs="Arial"/>
          <w:color w:val="000000" w:themeColor="text1"/>
          <w:sz w:val="22"/>
          <w:szCs w:val="23"/>
          <w:lang w:val="es-MX"/>
        </w:rPr>
        <w:t>que significa para el</w:t>
      </w:r>
      <w:r w:rsidRPr="004735FE">
        <w:rPr>
          <w:rFonts w:ascii="Arial" w:hAnsi="Arial" w:cs="Arial"/>
          <w:color w:val="000000" w:themeColor="text1"/>
          <w:sz w:val="22"/>
          <w:szCs w:val="23"/>
          <w:lang w:val="es-MX"/>
        </w:rPr>
        <w:t xml:space="preserve"> individuo </w:t>
      </w:r>
      <w:r>
        <w:rPr>
          <w:rFonts w:ascii="Arial" w:hAnsi="Arial" w:cs="Arial"/>
          <w:color w:val="000000" w:themeColor="text1"/>
          <w:sz w:val="22"/>
          <w:szCs w:val="23"/>
          <w:lang w:val="es-MX"/>
        </w:rPr>
        <w:t xml:space="preserve">tener que trasladarse </w:t>
      </w:r>
      <w:r w:rsidRPr="004735FE">
        <w:rPr>
          <w:rFonts w:ascii="Arial" w:hAnsi="Arial" w:cs="Arial"/>
          <w:color w:val="000000" w:themeColor="text1"/>
          <w:sz w:val="22"/>
          <w:szCs w:val="23"/>
          <w:lang w:val="es-MX"/>
        </w:rPr>
        <w:t>por sus propios medios</w:t>
      </w:r>
      <w:r>
        <w:rPr>
          <w:rFonts w:ascii="Arial" w:hAnsi="Arial" w:cs="Arial"/>
          <w:color w:val="000000" w:themeColor="text1"/>
          <w:sz w:val="22"/>
          <w:szCs w:val="23"/>
          <w:lang w:val="es-MX"/>
        </w:rPr>
        <w:t xml:space="preserve"> a sitios alejados a su residencia</w:t>
      </w:r>
      <w:r w:rsidRPr="004735FE">
        <w:rPr>
          <w:rFonts w:ascii="Arial" w:hAnsi="Arial" w:cs="Arial"/>
          <w:color w:val="000000" w:themeColor="text1"/>
          <w:sz w:val="22"/>
          <w:szCs w:val="23"/>
          <w:lang w:val="es-MX"/>
        </w:rPr>
        <w:t>, de la derivación en si misma debido a la escasa cobertura que suponen la mayoría de las obras sociales procedentes principalmente del costo tecnológico implícito del equipo a utilizar y su uso poco frecuente [</w:t>
      </w:r>
      <w:r w:rsidR="00A3438B">
        <w:rPr>
          <w:rFonts w:ascii="Arial" w:hAnsi="Arial" w:cs="Arial"/>
          <w:color w:val="000000" w:themeColor="text1"/>
          <w:sz w:val="22"/>
          <w:szCs w:val="23"/>
          <w:lang w:val="es-MX"/>
        </w:rPr>
        <w:t>9</w:t>
      </w:r>
      <w:r w:rsidRPr="004735FE">
        <w:rPr>
          <w:rFonts w:ascii="Arial" w:hAnsi="Arial" w:cs="Arial"/>
          <w:color w:val="000000" w:themeColor="text1"/>
          <w:sz w:val="22"/>
          <w:szCs w:val="23"/>
          <w:lang w:val="es-MX"/>
        </w:rPr>
        <w:t>].</w:t>
      </w:r>
    </w:p>
    <w:p w14:paraId="25F1CCD2" w14:textId="2D2604A9" w:rsidR="00E73F68" w:rsidRDefault="005970A4" w:rsidP="00184159">
      <w:pPr>
        <w:pStyle w:val="Default"/>
        <w:jc w:val="both"/>
        <w:rPr>
          <w:rFonts w:ascii="Arial" w:hAnsi="Arial" w:cs="Arial"/>
          <w:color w:val="000000" w:themeColor="text1"/>
          <w:sz w:val="22"/>
          <w:szCs w:val="23"/>
          <w:lang w:val="es-MX"/>
        </w:rPr>
      </w:pPr>
      <w:r>
        <w:rPr>
          <w:rFonts w:ascii="Arial" w:hAnsi="Arial" w:cs="Arial"/>
          <w:color w:val="000000" w:themeColor="text1"/>
          <w:sz w:val="22"/>
          <w:szCs w:val="23"/>
          <w:lang w:val="es-MX"/>
        </w:rPr>
        <w:t>A consecuencia de lo desglosado anteriormente se deriva el presente proyecto, en el cual se realizará</w:t>
      </w:r>
      <w:r w:rsidR="00FA6602" w:rsidRPr="004735FE">
        <w:rPr>
          <w:rFonts w:ascii="Arial" w:hAnsi="Arial" w:cs="Arial"/>
          <w:color w:val="000000" w:themeColor="text1"/>
          <w:sz w:val="22"/>
          <w:szCs w:val="23"/>
          <w:lang w:val="es-MX"/>
        </w:rPr>
        <w:t xml:space="preserve"> el estudio de métodos actuales de registro, elaboración de un nuevo procedimiento no invasivo</w:t>
      </w:r>
      <w:r>
        <w:rPr>
          <w:rFonts w:ascii="Arial" w:hAnsi="Arial" w:cs="Arial"/>
          <w:color w:val="000000" w:themeColor="text1"/>
          <w:sz w:val="22"/>
          <w:szCs w:val="23"/>
          <w:lang w:val="es-MX"/>
        </w:rPr>
        <w:t xml:space="preserve"> </w:t>
      </w:r>
      <w:r w:rsidR="00FA6602" w:rsidRPr="004735FE">
        <w:rPr>
          <w:rFonts w:ascii="Arial" w:hAnsi="Arial" w:cs="Arial"/>
          <w:color w:val="000000" w:themeColor="text1"/>
          <w:sz w:val="22"/>
          <w:szCs w:val="23"/>
          <w:lang w:val="es-MX"/>
        </w:rPr>
        <w:t>para el</w:t>
      </w:r>
      <w:r w:rsidR="00401BE1">
        <w:rPr>
          <w:rFonts w:ascii="Arial" w:hAnsi="Arial" w:cs="Arial"/>
          <w:color w:val="000000" w:themeColor="text1"/>
          <w:sz w:val="22"/>
          <w:szCs w:val="23"/>
          <w:lang w:val="es-MX"/>
        </w:rPr>
        <w:t xml:space="preserve"> registro superficial de las señales de ERG </w:t>
      </w:r>
      <w:r w:rsidR="00FA6602" w:rsidRPr="004735FE">
        <w:rPr>
          <w:rFonts w:ascii="Arial" w:hAnsi="Arial" w:cs="Arial"/>
          <w:color w:val="000000" w:themeColor="text1"/>
          <w:sz w:val="22"/>
          <w:szCs w:val="23"/>
          <w:lang w:val="es-MX"/>
        </w:rPr>
        <w:t xml:space="preserve">y </w:t>
      </w:r>
      <w:r w:rsidR="00FA6602">
        <w:rPr>
          <w:rFonts w:ascii="Arial" w:hAnsi="Arial" w:cs="Arial"/>
          <w:color w:val="000000" w:themeColor="text1"/>
          <w:sz w:val="22"/>
          <w:szCs w:val="23"/>
          <w:lang w:val="es-MX"/>
        </w:rPr>
        <w:t>el diseño de</w:t>
      </w:r>
      <w:r w:rsidR="00FA6602" w:rsidRPr="004735FE">
        <w:rPr>
          <w:rFonts w:ascii="Arial" w:hAnsi="Arial" w:cs="Arial"/>
          <w:color w:val="000000" w:themeColor="text1"/>
          <w:sz w:val="22"/>
          <w:szCs w:val="23"/>
          <w:lang w:val="es-MX"/>
        </w:rPr>
        <w:t xml:space="preserve"> un dispositivo robusto para su adquisición. </w:t>
      </w:r>
      <w:r w:rsidR="00553BF6">
        <w:rPr>
          <w:rFonts w:ascii="Arial" w:hAnsi="Arial" w:cs="Arial"/>
          <w:color w:val="000000" w:themeColor="text1"/>
          <w:sz w:val="22"/>
          <w:szCs w:val="23"/>
          <w:lang w:val="es-MX"/>
        </w:rPr>
        <w:t>El dispositivo</w:t>
      </w:r>
      <w:r w:rsidR="00FA6602" w:rsidRPr="004735FE">
        <w:rPr>
          <w:rFonts w:ascii="Arial" w:hAnsi="Arial" w:cs="Arial"/>
          <w:color w:val="000000" w:themeColor="text1"/>
          <w:sz w:val="22"/>
          <w:szCs w:val="23"/>
          <w:lang w:val="es-MX"/>
        </w:rPr>
        <w:t xml:space="preserve"> ser sencillo y fácil de usar, viabilizando su instalación en diversos centros oftalmológicos u hospitales estratégicos a fin de otorgar un servicio médico que responda a las necesidades de los pacientes.</w:t>
      </w:r>
    </w:p>
    <w:p w14:paraId="00B10AD4" w14:textId="77777777" w:rsidR="00184159" w:rsidRPr="00184159" w:rsidRDefault="00184159" w:rsidP="00184159">
      <w:pPr>
        <w:pStyle w:val="Default"/>
        <w:jc w:val="both"/>
        <w:rPr>
          <w:rFonts w:ascii="Arial" w:hAnsi="Arial" w:cs="Arial"/>
          <w:color w:val="000000" w:themeColor="text1"/>
          <w:sz w:val="22"/>
          <w:szCs w:val="23"/>
          <w:lang w:val="es-MX"/>
        </w:rPr>
      </w:pPr>
    </w:p>
    <w:p w14:paraId="59469C67" w14:textId="77777777" w:rsidR="00FA6602" w:rsidRPr="004735FE" w:rsidRDefault="00FA6602" w:rsidP="00FA6602">
      <w:pPr>
        <w:jc w:val="both"/>
        <w:rPr>
          <w:rFonts w:ascii="Arial" w:hAnsi="Arial" w:cs="Arial"/>
          <w:b/>
          <w:caps/>
          <w:color w:val="000000" w:themeColor="text1"/>
          <w:lang w:val="es-MX"/>
        </w:rPr>
      </w:pPr>
      <w:r w:rsidRPr="004735FE">
        <w:rPr>
          <w:rFonts w:ascii="Arial" w:hAnsi="Arial" w:cs="Arial"/>
          <w:b/>
          <w:caps/>
          <w:color w:val="000000" w:themeColor="text1"/>
          <w:lang w:val="es-MX"/>
        </w:rPr>
        <w:t>Objetivo GENERAL</w:t>
      </w:r>
    </w:p>
    <w:p w14:paraId="576E5BE5" w14:textId="6B944F30" w:rsidR="00E73F68" w:rsidRPr="00184159" w:rsidRDefault="00FA6602" w:rsidP="00FA6602">
      <w:pPr>
        <w:jc w:val="both"/>
        <w:rPr>
          <w:rFonts w:ascii="Arial" w:hAnsi="Arial" w:cs="Arial"/>
          <w:color w:val="000000" w:themeColor="text1"/>
          <w:lang w:val="es-MX"/>
        </w:rPr>
      </w:pPr>
      <w:r w:rsidRPr="004735FE">
        <w:rPr>
          <w:rFonts w:ascii="Arial" w:hAnsi="Arial" w:cs="Arial"/>
          <w:color w:val="000000" w:themeColor="text1"/>
          <w:lang w:val="es-MX"/>
        </w:rPr>
        <w:t>Diseñar un</w:t>
      </w:r>
      <w:r w:rsidR="0054001A">
        <w:rPr>
          <w:rFonts w:ascii="Arial" w:hAnsi="Arial" w:cs="Arial"/>
          <w:color w:val="000000" w:themeColor="text1"/>
          <w:lang w:val="es-MX"/>
        </w:rPr>
        <w:t xml:space="preserve"> sistema</w:t>
      </w:r>
      <w:r w:rsidRPr="004735FE">
        <w:rPr>
          <w:rFonts w:ascii="Arial" w:hAnsi="Arial" w:cs="Arial"/>
          <w:color w:val="000000" w:themeColor="text1"/>
          <w:lang w:val="es-MX"/>
        </w:rPr>
        <w:t xml:space="preserve"> simple</w:t>
      </w:r>
      <w:r w:rsidR="007F4A71">
        <w:rPr>
          <w:rFonts w:ascii="Arial" w:hAnsi="Arial" w:cs="Arial"/>
          <w:color w:val="000000" w:themeColor="text1"/>
          <w:lang w:val="es-MX"/>
        </w:rPr>
        <w:t>, eficaz</w:t>
      </w:r>
      <w:r>
        <w:rPr>
          <w:rFonts w:ascii="Arial" w:hAnsi="Arial" w:cs="Arial"/>
          <w:color w:val="000000" w:themeColor="text1"/>
          <w:lang w:val="es-MX"/>
        </w:rPr>
        <w:t xml:space="preserve"> y económico</w:t>
      </w:r>
      <w:r w:rsidRPr="004735FE">
        <w:rPr>
          <w:rFonts w:ascii="Arial" w:hAnsi="Arial" w:cs="Arial"/>
          <w:color w:val="000000" w:themeColor="text1"/>
          <w:lang w:val="es-MX"/>
        </w:rPr>
        <w:t xml:space="preserve"> que permita registrar señales de ERG utilizando una técnica </w:t>
      </w:r>
      <w:r w:rsidR="00F53ADC">
        <w:rPr>
          <w:rFonts w:ascii="Arial" w:hAnsi="Arial" w:cs="Arial"/>
          <w:color w:val="000000" w:themeColor="text1"/>
          <w:lang w:val="es-MX"/>
        </w:rPr>
        <w:t xml:space="preserve">incruenta </w:t>
      </w:r>
      <w:r w:rsidRPr="004735FE">
        <w:rPr>
          <w:rFonts w:ascii="Arial" w:hAnsi="Arial" w:cs="Arial"/>
          <w:color w:val="000000" w:themeColor="text1"/>
          <w:lang w:val="es-MX"/>
        </w:rPr>
        <w:t>no invasiva.</w:t>
      </w:r>
    </w:p>
    <w:p w14:paraId="44233E68" w14:textId="77777777" w:rsidR="00FA6602" w:rsidRPr="004735FE" w:rsidRDefault="00FA6602" w:rsidP="00FA6602">
      <w:pPr>
        <w:jc w:val="both"/>
        <w:rPr>
          <w:rFonts w:ascii="Arial" w:hAnsi="Arial" w:cs="Arial"/>
          <w:b/>
          <w:color w:val="000000" w:themeColor="text1"/>
          <w:lang w:val="es-MX"/>
        </w:rPr>
      </w:pPr>
      <w:r w:rsidRPr="004735FE">
        <w:rPr>
          <w:rFonts w:ascii="Arial" w:hAnsi="Arial" w:cs="Arial"/>
          <w:b/>
          <w:color w:val="000000" w:themeColor="text1"/>
          <w:lang w:val="es-MX"/>
        </w:rPr>
        <w:t>OBJETIVOS PARTICULARES</w:t>
      </w:r>
    </w:p>
    <w:p w14:paraId="048977CF" w14:textId="7CD054CC" w:rsidR="00B309F9" w:rsidRDefault="0012323B" w:rsidP="00F40E45">
      <w:pPr>
        <w:pStyle w:val="Prrafodelista"/>
        <w:numPr>
          <w:ilvl w:val="0"/>
          <w:numId w:val="8"/>
        </w:numPr>
        <w:jc w:val="both"/>
        <w:rPr>
          <w:rFonts w:ascii="Arial" w:hAnsi="Arial" w:cs="Arial"/>
          <w:color w:val="000000" w:themeColor="text1"/>
          <w:lang w:val="es-MX"/>
        </w:rPr>
      </w:pPr>
      <w:r>
        <w:rPr>
          <w:rFonts w:ascii="Arial" w:hAnsi="Arial" w:cs="Arial"/>
          <w:color w:val="000000" w:themeColor="text1"/>
          <w:lang w:val="es-MX"/>
        </w:rPr>
        <w:t xml:space="preserve">Aplicar </w:t>
      </w:r>
      <w:r w:rsidR="00F510C1">
        <w:rPr>
          <w:rFonts w:ascii="Arial" w:hAnsi="Arial" w:cs="Arial"/>
          <w:color w:val="000000" w:themeColor="text1"/>
          <w:lang w:val="es-MX"/>
        </w:rPr>
        <w:t>métodos no invasivos</w:t>
      </w:r>
      <w:r>
        <w:rPr>
          <w:rFonts w:ascii="Arial" w:hAnsi="Arial" w:cs="Arial"/>
          <w:color w:val="000000" w:themeColor="text1"/>
          <w:lang w:val="es-MX"/>
        </w:rPr>
        <w:t xml:space="preserve"> para obtención</w:t>
      </w:r>
      <w:r w:rsidR="00E9076A">
        <w:rPr>
          <w:rFonts w:ascii="Arial" w:hAnsi="Arial" w:cs="Arial"/>
          <w:color w:val="000000" w:themeColor="text1"/>
          <w:lang w:val="es-MX"/>
        </w:rPr>
        <w:t xml:space="preserve"> de</w:t>
      </w:r>
      <w:r>
        <w:rPr>
          <w:rFonts w:ascii="Arial" w:hAnsi="Arial" w:cs="Arial"/>
          <w:color w:val="000000" w:themeColor="text1"/>
          <w:lang w:val="es-MX"/>
        </w:rPr>
        <w:t xml:space="preserve"> electrorretinograma.</w:t>
      </w:r>
    </w:p>
    <w:p w14:paraId="2AE9B313" w14:textId="77777777" w:rsidR="008F63A6" w:rsidRPr="00F40E45" w:rsidRDefault="008F63A6" w:rsidP="008F63A6">
      <w:pPr>
        <w:pStyle w:val="Prrafodelista"/>
        <w:jc w:val="both"/>
        <w:rPr>
          <w:rFonts w:ascii="Arial" w:hAnsi="Arial" w:cs="Arial"/>
          <w:color w:val="000000" w:themeColor="text1"/>
          <w:lang w:val="es-MX"/>
        </w:rPr>
      </w:pPr>
    </w:p>
    <w:p w14:paraId="28C5FC85" w14:textId="5758C5B5" w:rsidR="00B309F9" w:rsidRPr="00F40E45" w:rsidRDefault="00D174A0" w:rsidP="00F40E45">
      <w:pPr>
        <w:pStyle w:val="Prrafodelista"/>
        <w:numPr>
          <w:ilvl w:val="0"/>
          <w:numId w:val="8"/>
        </w:numPr>
        <w:jc w:val="both"/>
        <w:rPr>
          <w:rFonts w:ascii="Arial" w:hAnsi="Arial" w:cs="Arial"/>
          <w:color w:val="000000" w:themeColor="text1"/>
          <w:lang w:val="es-MX"/>
        </w:rPr>
      </w:pPr>
      <w:r>
        <w:rPr>
          <w:rFonts w:ascii="Arial" w:hAnsi="Arial" w:cs="Arial"/>
          <w:color w:val="000000" w:themeColor="text1"/>
          <w:lang w:val="es-MX"/>
        </w:rPr>
        <w:t xml:space="preserve">Adquirir y visualizar </w:t>
      </w:r>
      <w:r w:rsidR="00E9076A">
        <w:rPr>
          <w:rFonts w:ascii="Arial" w:hAnsi="Arial" w:cs="Arial"/>
          <w:color w:val="000000" w:themeColor="text1"/>
          <w:lang w:val="es-MX"/>
        </w:rPr>
        <w:t xml:space="preserve">la señal de </w:t>
      </w:r>
      <w:r w:rsidR="00FA6602">
        <w:rPr>
          <w:rFonts w:ascii="Arial" w:hAnsi="Arial" w:cs="Arial"/>
          <w:color w:val="000000" w:themeColor="text1"/>
          <w:lang w:val="es-MX"/>
        </w:rPr>
        <w:t xml:space="preserve">electrorretinografía </w:t>
      </w:r>
      <w:r>
        <w:rPr>
          <w:rFonts w:ascii="Arial" w:hAnsi="Arial" w:cs="Arial"/>
          <w:color w:val="000000" w:themeColor="text1"/>
          <w:lang w:val="es-MX"/>
        </w:rPr>
        <w:t>de campo completo.</w:t>
      </w:r>
    </w:p>
    <w:p w14:paraId="6287A908" w14:textId="77777777" w:rsidR="008F63A6" w:rsidRDefault="008F63A6" w:rsidP="008F63A6">
      <w:pPr>
        <w:pStyle w:val="Prrafodelista"/>
        <w:jc w:val="both"/>
        <w:rPr>
          <w:rFonts w:ascii="Arial" w:hAnsi="Arial" w:cs="Arial"/>
          <w:color w:val="000000" w:themeColor="text1"/>
          <w:lang w:val="es-MX"/>
        </w:rPr>
      </w:pPr>
    </w:p>
    <w:p w14:paraId="4E753642" w14:textId="62142AA4" w:rsidR="00B309F9" w:rsidRPr="00F40E45" w:rsidRDefault="00B309F9" w:rsidP="00F40E45">
      <w:pPr>
        <w:pStyle w:val="Prrafodelista"/>
        <w:numPr>
          <w:ilvl w:val="0"/>
          <w:numId w:val="8"/>
        </w:numPr>
        <w:jc w:val="both"/>
        <w:rPr>
          <w:rFonts w:ascii="Arial" w:hAnsi="Arial" w:cs="Arial"/>
          <w:color w:val="000000" w:themeColor="text1"/>
          <w:lang w:val="es-MX"/>
        </w:rPr>
      </w:pPr>
      <w:r>
        <w:rPr>
          <w:rFonts w:ascii="Arial" w:hAnsi="Arial" w:cs="Arial"/>
          <w:color w:val="000000" w:themeColor="text1"/>
          <w:lang w:val="es-MX"/>
        </w:rPr>
        <w:t>Elaborar</w:t>
      </w:r>
      <w:r w:rsidR="009D775A">
        <w:rPr>
          <w:rFonts w:ascii="Arial" w:hAnsi="Arial" w:cs="Arial"/>
          <w:color w:val="000000" w:themeColor="text1"/>
          <w:lang w:val="es-MX"/>
        </w:rPr>
        <w:t xml:space="preserve"> un protocolo básico </w:t>
      </w:r>
      <w:r>
        <w:rPr>
          <w:rFonts w:ascii="Arial" w:hAnsi="Arial" w:cs="Arial"/>
          <w:color w:val="000000" w:themeColor="text1"/>
          <w:lang w:val="es-MX"/>
        </w:rPr>
        <w:t>para llevar a cabo la medición.</w:t>
      </w:r>
    </w:p>
    <w:p w14:paraId="096C7C8A" w14:textId="77777777" w:rsidR="008F63A6" w:rsidRDefault="008F63A6" w:rsidP="008F63A6">
      <w:pPr>
        <w:pStyle w:val="Prrafodelista"/>
        <w:jc w:val="both"/>
        <w:rPr>
          <w:rFonts w:ascii="Arial" w:hAnsi="Arial" w:cs="Arial"/>
          <w:color w:val="000000" w:themeColor="text1"/>
          <w:lang w:val="es-MX"/>
        </w:rPr>
      </w:pPr>
    </w:p>
    <w:p w14:paraId="1443EC9B" w14:textId="40D29275" w:rsidR="00E73F68" w:rsidRPr="00184159" w:rsidRDefault="00D174A0" w:rsidP="00FA6602">
      <w:pPr>
        <w:pStyle w:val="Prrafodelista"/>
        <w:numPr>
          <w:ilvl w:val="0"/>
          <w:numId w:val="8"/>
        </w:numPr>
        <w:jc w:val="both"/>
        <w:rPr>
          <w:rFonts w:ascii="Arial" w:hAnsi="Arial" w:cs="Arial"/>
          <w:color w:val="000000" w:themeColor="text1"/>
          <w:lang w:val="es-MX"/>
        </w:rPr>
      </w:pPr>
      <w:r>
        <w:rPr>
          <w:rFonts w:ascii="Arial" w:hAnsi="Arial" w:cs="Arial"/>
          <w:color w:val="000000" w:themeColor="text1"/>
          <w:lang w:val="es-MX"/>
        </w:rPr>
        <w:t xml:space="preserve">Realizar un análisis económico de </w:t>
      </w:r>
      <w:r w:rsidR="007A7D63">
        <w:rPr>
          <w:rFonts w:ascii="Arial" w:hAnsi="Arial" w:cs="Arial"/>
          <w:color w:val="000000" w:themeColor="text1"/>
          <w:lang w:val="es-MX"/>
        </w:rPr>
        <w:t>valoración de impacto del dispositivo.</w:t>
      </w:r>
    </w:p>
    <w:p w14:paraId="21DE5827" w14:textId="77777777" w:rsidR="00FA6602" w:rsidRPr="004735FE" w:rsidRDefault="00FA6602" w:rsidP="00FA6602">
      <w:pPr>
        <w:jc w:val="both"/>
        <w:rPr>
          <w:rFonts w:ascii="Arial" w:hAnsi="Arial" w:cs="Arial"/>
          <w:b/>
          <w:color w:val="000000" w:themeColor="text1"/>
        </w:rPr>
      </w:pPr>
      <w:r w:rsidRPr="004735FE">
        <w:rPr>
          <w:rFonts w:ascii="Arial" w:hAnsi="Arial" w:cs="Arial"/>
          <w:b/>
          <w:color w:val="000000" w:themeColor="text1"/>
        </w:rPr>
        <w:t>ALCANCE Y LIMITACIONES</w:t>
      </w:r>
    </w:p>
    <w:p w14:paraId="13865CA9" w14:textId="20C5C8BA" w:rsidR="00965E46" w:rsidRPr="00965E46" w:rsidRDefault="00965E46" w:rsidP="00965E46">
      <w:pPr>
        <w:pStyle w:val="Prrafodelista"/>
        <w:numPr>
          <w:ilvl w:val="0"/>
          <w:numId w:val="5"/>
        </w:numPr>
        <w:spacing w:after="0" w:line="240" w:lineRule="auto"/>
        <w:jc w:val="both"/>
        <w:rPr>
          <w:rFonts w:ascii="Arial" w:hAnsi="Arial" w:cs="Arial"/>
          <w:color w:val="000000" w:themeColor="text1"/>
        </w:rPr>
      </w:pPr>
      <w:r w:rsidRPr="004735FE">
        <w:rPr>
          <w:rFonts w:ascii="Arial" w:hAnsi="Arial" w:cs="Arial"/>
          <w:color w:val="000000" w:themeColor="text1"/>
        </w:rPr>
        <w:t xml:space="preserve">El método no invasivo cumplirá con los estándares de registro de ERG según </w:t>
      </w:r>
      <w:r>
        <w:rPr>
          <w:rFonts w:ascii="Arial" w:hAnsi="Arial" w:cs="Arial"/>
          <w:color w:val="000000" w:themeColor="text1"/>
        </w:rPr>
        <w:t xml:space="preserve">la </w:t>
      </w:r>
      <w:r w:rsidRPr="004735FE">
        <w:rPr>
          <w:rFonts w:ascii="Arial" w:hAnsi="Arial" w:cs="Arial"/>
          <w:color w:val="000000" w:themeColor="text1"/>
        </w:rPr>
        <w:t>ISCEV.</w:t>
      </w:r>
    </w:p>
    <w:p w14:paraId="685E61B6" w14:textId="6D952664" w:rsidR="000230FE" w:rsidRDefault="000230FE" w:rsidP="00FA6602">
      <w:pPr>
        <w:pStyle w:val="Prrafodelista"/>
        <w:numPr>
          <w:ilvl w:val="0"/>
          <w:numId w:val="5"/>
        </w:numPr>
        <w:spacing w:after="0" w:line="240" w:lineRule="auto"/>
        <w:jc w:val="both"/>
        <w:rPr>
          <w:rFonts w:ascii="Arial" w:hAnsi="Arial" w:cs="Arial"/>
          <w:color w:val="000000" w:themeColor="text1"/>
        </w:rPr>
      </w:pPr>
      <w:r>
        <w:rPr>
          <w:rFonts w:ascii="Arial" w:hAnsi="Arial" w:cs="Arial"/>
          <w:color w:val="000000" w:themeColor="text1"/>
        </w:rPr>
        <w:t xml:space="preserve">Se utilizará </w:t>
      </w:r>
      <w:r w:rsidR="00AB260D">
        <w:rPr>
          <w:rFonts w:ascii="Arial" w:hAnsi="Arial" w:cs="Arial"/>
          <w:color w:val="000000" w:themeColor="text1"/>
        </w:rPr>
        <w:t>para los bloques de</w:t>
      </w:r>
      <w:r>
        <w:rPr>
          <w:rFonts w:ascii="Arial" w:hAnsi="Arial" w:cs="Arial"/>
          <w:color w:val="000000" w:themeColor="text1"/>
        </w:rPr>
        <w:t xml:space="preserve"> adquisición,</w:t>
      </w:r>
      <w:r w:rsidR="00AB260D">
        <w:rPr>
          <w:rFonts w:ascii="Arial" w:hAnsi="Arial" w:cs="Arial"/>
          <w:color w:val="000000" w:themeColor="text1"/>
        </w:rPr>
        <w:t xml:space="preserve"> procesamiento y digitalización, </w:t>
      </w:r>
      <w:r w:rsidR="00092C56">
        <w:rPr>
          <w:rFonts w:ascii="Arial" w:hAnsi="Arial" w:cs="Arial"/>
          <w:color w:val="000000" w:themeColor="text1"/>
        </w:rPr>
        <w:t xml:space="preserve">en caso de disponibilidad, </w:t>
      </w:r>
      <w:r w:rsidR="002E0BA9">
        <w:rPr>
          <w:rFonts w:ascii="Arial" w:hAnsi="Arial" w:cs="Arial"/>
          <w:color w:val="000000" w:themeColor="text1"/>
        </w:rPr>
        <w:t xml:space="preserve">módulo/s existente/s </w:t>
      </w:r>
      <w:r>
        <w:rPr>
          <w:rFonts w:ascii="Arial" w:hAnsi="Arial" w:cs="Arial"/>
          <w:color w:val="000000" w:themeColor="text1"/>
        </w:rPr>
        <w:t>en el laboratorio mencionado más adelante.</w:t>
      </w:r>
    </w:p>
    <w:p w14:paraId="5EC0EFD1" w14:textId="30EA6D09" w:rsidR="00AD5E29" w:rsidRDefault="00941710" w:rsidP="00D44F63">
      <w:pPr>
        <w:pStyle w:val="Prrafodelista"/>
        <w:numPr>
          <w:ilvl w:val="0"/>
          <w:numId w:val="5"/>
        </w:numPr>
        <w:spacing w:after="0" w:line="240" w:lineRule="auto"/>
        <w:jc w:val="both"/>
        <w:rPr>
          <w:rFonts w:ascii="Arial" w:hAnsi="Arial" w:cs="Arial"/>
          <w:color w:val="000000" w:themeColor="text1"/>
        </w:rPr>
      </w:pPr>
      <w:r>
        <w:rPr>
          <w:rFonts w:ascii="Arial" w:hAnsi="Arial" w:cs="Arial"/>
          <w:color w:val="000000" w:themeColor="text1"/>
        </w:rPr>
        <w:t>Si no se consiguiera el módulo o sistema adecuado para el registro mencionado en el ítem anterior, se procederá forzosamente al diseño</w:t>
      </w:r>
      <w:r w:rsidR="00D44F63">
        <w:rPr>
          <w:rFonts w:ascii="Arial" w:hAnsi="Arial" w:cs="Arial"/>
          <w:color w:val="000000" w:themeColor="text1"/>
        </w:rPr>
        <w:t xml:space="preserve"> </w:t>
      </w:r>
      <w:r>
        <w:rPr>
          <w:rFonts w:ascii="Arial" w:hAnsi="Arial" w:cs="Arial"/>
          <w:color w:val="000000" w:themeColor="text1"/>
        </w:rPr>
        <w:t>d</w:t>
      </w:r>
      <w:r w:rsidR="00D44F63">
        <w:rPr>
          <w:rFonts w:ascii="Arial" w:hAnsi="Arial" w:cs="Arial"/>
          <w:color w:val="000000" w:themeColor="text1"/>
        </w:rPr>
        <w:t xml:space="preserve">el bloque de </w:t>
      </w:r>
      <w:r w:rsidR="00965E46">
        <w:rPr>
          <w:rFonts w:ascii="Arial" w:hAnsi="Arial" w:cs="Arial"/>
          <w:color w:val="000000" w:themeColor="text1"/>
        </w:rPr>
        <w:t>adquisición y</w:t>
      </w:r>
      <w:r w:rsidR="00D44F63">
        <w:rPr>
          <w:rFonts w:ascii="Arial" w:hAnsi="Arial" w:cs="Arial"/>
          <w:color w:val="000000" w:themeColor="text1"/>
        </w:rPr>
        <w:t xml:space="preserve"> procesamiento </w:t>
      </w:r>
      <w:r w:rsidR="00D44F63" w:rsidRPr="004735FE">
        <w:rPr>
          <w:rFonts w:ascii="Arial" w:hAnsi="Arial" w:cs="Arial"/>
          <w:color w:val="000000" w:themeColor="text1"/>
        </w:rPr>
        <w:t>utilizando hardware adecuado a fin de obtener</w:t>
      </w:r>
      <w:r w:rsidR="00EA21F8">
        <w:rPr>
          <w:rFonts w:ascii="Arial" w:hAnsi="Arial" w:cs="Arial"/>
          <w:color w:val="000000" w:themeColor="text1"/>
        </w:rPr>
        <w:t xml:space="preserve"> l</w:t>
      </w:r>
      <w:r w:rsidR="00D44F63" w:rsidRPr="004735FE">
        <w:rPr>
          <w:rFonts w:ascii="Arial" w:hAnsi="Arial" w:cs="Arial"/>
          <w:color w:val="000000" w:themeColor="text1"/>
        </w:rPr>
        <w:t>a señal de ERG monocular.</w:t>
      </w:r>
    </w:p>
    <w:p w14:paraId="120C90BD" w14:textId="6FD37C13" w:rsidR="00965E46" w:rsidRPr="00965E46" w:rsidRDefault="0069338A" w:rsidP="00965E46">
      <w:pPr>
        <w:pStyle w:val="Prrafodelista"/>
        <w:numPr>
          <w:ilvl w:val="0"/>
          <w:numId w:val="5"/>
        </w:numPr>
        <w:spacing w:after="0" w:line="240" w:lineRule="auto"/>
        <w:jc w:val="both"/>
        <w:rPr>
          <w:rFonts w:ascii="Arial" w:hAnsi="Arial" w:cs="Arial"/>
          <w:color w:val="000000" w:themeColor="text1"/>
        </w:rPr>
      </w:pPr>
      <w:r>
        <w:rPr>
          <w:rFonts w:ascii="Arial" w:hAnsi="Arial" w:cs="Arial"/>
          <w:color w:val="000000" w:themeColor="text1"/>
        </w:rPr>
        <w:t xml:space="preserve">De igual forma, </w:t>
      </w:r>
      <w:r w:rsidR="00965E46">
        <w:rPr>
          <w:rFonts w:ascii="Arial" w:hAnsi="Arial" w:cs="Arial"/>
          <w:color w:val="000000" w:themeColor="text1"/>
        </w:rPr>
        <w:t>p</w:t>
      </w:r>
      <w:r w:rsidR="00965E46" w:rsidRPr="004735FE">
        <w:rPr>
          <w:rFonts w:ascii="Arial" w:hAnsi="Arial" w:cs="Arial"/>
          <w:color w:val="000000" w:themeColor="text1"/>
        </w:rPr>
        <w:t>ara la digitalización y pre-procesamiento</w:t>
      </w:r>
      <w:r w:rsidR="00965E46">
        <w:rPr>
          <w:rFonts w:ascii="Arial" w:hAnsi="Arial" w:cs="Arial"/>
          <w:color w:val="000000" w:themeColor="text1"/>
        </w:rPr>
        <w:t>,</w:t>
      </w:r>
      <w:r w:rsidR="00965E46" w:rsidRPr="004735FE">
        <w:rPr>
          <w:rFonts w:ascii="Arial" w:hAnsi="Arial" w:cs="Arial"/>
          <w:color w:val="000000" w:themeColor="text1"/>
        </w:rPr>
        <w:t xml:space="preserve"> se utilizará una plataforma de desarrollo libre de sistemas embebidos.</w:t>
      </w:r>
    </w:p>
    <w:p w14:paraId="49F8D4AE" w14:textId="51206437" w:rsidR="00FA6602" w:rsidRPr="004735FE" w:rsidRDefault="00FA6602" w:rsidP="00FA6602">
      <w:pPr>
        <w:pStyle w:val="Prrafodelista"/>
        <w:numPr>
          <w:ilvl w:val="0"/>
          <w:numId w:val="5"/>
        </w:numPr>
        <w:spacing w:after="0" w:line="240" w:lineRule="auto"/>
        <w:jc w:val="both"/>
        <w:rPr>
          <w:rFonts w:ascii="Arial" w:hAnsi="Arial" w:cs="Arial"/>
          <w:color w:val="000000" w:themeColor="text1"/>
        </w:rPr>
      </w:pPr>
      <w:r w:rsidRPr="004735FE">
        <w:rPr>
          <w:rFonts w:ascii="Arial" w:hAnsi="Arial" w:cs="Arial"/>
          <w:color w:val="000000" w:themeColor="text1"/>
        </w:rPr>
        <w:t xml:space="preserve">El procesamiento </w:t>
      </w:r>
      <w:r w:rsidR="001303E7">
        <w:rPr>
          <w:rFonts w:ascii="Arial" w:hAnsi="Arial" w:cs="Arial"/>
          <w:color w:val="000000" w:themeColor="text1"/>
        </w:rPr>
        <w:t>mediante algoritmos de filtrado</w:t>
      </w:r>
      <w:r w:rsidRPr="004735FE">
        <w:rPr>
          <w:rFonts w:ascii="Arial" w:hAnsi="Arial" w:cs="Arial"/>
          <w:color w:val="000000" w:themeColor="text1"/>
        </w:rPr>
        <w:t xml:space="preserve"> y visualización se realizará mediante software de cálculo (MATLAB).</w:t>
      </w:r>
    </w:p>
    <w:p w14:paraId="3BFE26F1" w14:textId="44C98DD9" w:rsidR="00E73F68" w:rsidRDefault="00FA6602" w:rsidP="007A7D63">
      <w:pPr>
        <w:pStyle w:val="Prrafodelista"/>
        <w:numPr>
          <w:ilvl w:val="0"/>
          <w:numId w:val="5"/>
        </w:numPr>
        <w:spacing w:after="0" w:line="240" w:lineRule="auto"/>
        <w:jc w:val="both"/>
        <w:rPr>
          <w:rFonts w:ascii="Arial" w:hAnsi="Arial" w:cs="Arial"/>
          <w:color w:val="000000" w:themeColor="text1"/>
        </w:rPr>
      </w:pPr>
      <w:r w:rsidRPr="004735FE">
        <w:rPr>
          <w:rFonts w:ascii="Arial" w:hAnsi="Arial" w:cs="Arial"/>
          <w:color w:val="000000" w:themeColor="text1"/>
        </w:rPr>
        <w:t xml:space="preserve">No se utilizará la señal de ERG </w:t>
      </w:r>
      <w:r w:rsidR="007A7D63">
        <w:rPr>
          <w:rFonts w:ascii="Arial" w:hAnsi="Arial" w:cs="Arial"/>
          <w:color w:val="000000" w:themeColor="text1"/>
        </w:rPr>
        <w:t>obtenida con fines diagnósticos ni se buscará ponderar y valorar el dispositivo en pacientes.</w:t>
      </w:r>
    </w:p>
    <w:p w14:paraId="444DC4A5" w14:textId="77777777" w:rsidR="007A7D63" w:rsidRPr="007A7D63" w:rsidRDefault="007A7D63" w:rsidP="007A7D63">
      <w:pPr>
        <w:spacing w:after="0" w:line="240" w:lineRule="auto"/>
        <w:jc w:val="both"/>
        <w:rPr>
          <w:rFonts w:ascii="Arial" w:hAnsi="Arial" w:cs="Arial"/>
          <w:color w:val="000000" w:themeColor="text1"/>
        </w:rPr>
      </w:pPr>
    </w:p>
    <w:p w14:paraId="3BBC6A24" w14:textId="77777777" w:rsidR="00822D79" w:rsidRDefault="00822D79">
      <w:pPr>
        <w:spacing w:after="160" w:line="259" w:lineRule="auto"/>
        <w:rPr>
          <w:rFonts w:ascii="Arial" w:hAnsi="Arial" w:cs="Arial"/>
          <w:b/>
          <w:caps/>
          <w:color w:val="000000" w:themeColor="text1"/>
        </w:rPr>
      </w:pPr>
      <w:r>
        <w:rPr>
          <w:rFonts w:ascii="Arial" w:hAnsi="Arial" w:cs="Arial"/>
          <w:b/>
          <w:caps/>
          <w:color w:val="000000" w:themeColor="text1"/>
        </w:rPr>
        <w:br w:type="page"/>
      </w:r>
    </w:p>
    <w:p w14:paraId="5A57A33D" w14:textId="42A1295B" w:rsidR="00FA6602" w:rsidRPr="004735FE" w:rsidRDefault="00FA6602" w:rsidP="00FA6602">
      <w:pPr>
        <w:spacing w:after="160" w:line="259" w:lineRule="auto"/>
        <w:rPr>
          <w:rFonts w:ascii="Arial" w:hAnsi="Arial" w:cs="Arial"/>
          <w:b/>
          <w:caps/>
          <w:color w:val="000000" w:themeColor="text1"/>
        </w:rPr>
      </w:pPr>
      <w:r w:rsidRPr="004735FE">
        <w:rPr>
          <w:rFonts w:ascii="Arial" w:hAnsi="Arial" w:cs="Arial"/>
          <w:b/>
          <w:caps/>
          <w:color w:val="000000" w:themeColor="text1"/>
        </w:rPr>
        <w:lastRenderedPageBreak/>
        <w:t>Metodología y Materiales</w:t>
      </w:r>
    </w:p>
    <w:p w14:paraId="6F1E4B1A" w14:textId="77777777" w:rsidR="00FA6602" w:rsidRDefault="00FA6602" w:rsidP="00FA6602">
      <w:pPr>
        <w:jc w:val="both"/>
        <w:rPr>
          <w:rFonts w:ascii="Arial" w:hAnsi="Arial" w:cs="Arial"/>
          <w:color w:val="000000" w:themeColor="text1"/>
        </w:rPr>
      </w:pPr>
      <w:r w:rsidRPr="004735FE">
        <w:rPr>
          <w:rFonts w:ascii="Arial" w:hAnsi="Arial" w:cs="Arial"/>
          <w:color w:val="000000" w:themeColor="text1"/>
        </w:rPr>
        <w:br/>
      </w:r>
      <w:r>
        <w:rPr>
          <w:rFonts w:ascii="Arial" w:hAnsi="Arial" w:cs="Arial"/>
          <w:color w:val="000000" w:themeColor="text1"/>
        </w:rPr>
        <w:t>INFRAESTRUCTURA EDILICIA</w:t>
      </w:r>
    </w:p>
    <w:p w14:paraId="750B290B" w14:textId="71A53CBB" w:rsidR="00184159" w:rsidRPr="00D55298" w:rsidRDefault="00FA6602" w:rsidP="00D55298">
      <w:pPr>
        <w:pStyle w:val="Prrafodelista"/>
        <w:numPr>
          <w:ilvl w:val="0"/>
          <w:numId w:val="10"/>
        </w:numPr>
        <w:rPr>
          <w:rFonts w:ascii="Arial" w:hAnsi="Arial" w:cs="Arial"/>
        </w:rPr>
      </w:pPr>
      <w:r w:rsidRPr="00B32A2B">
        <w:rPr>
          <w:rFonts w:ascii="Arial" w:hAnsi="Arial" w:cs="Arial"/>
        </w:rPr>
        <w:t>Laboratorio de Ingeniería en Rehabilitación e Investigaciones Neuromusculares y Sensoriales (LIRINS)</w:t>
      </w:r>
      <w:r w:rsidR="00D55298">
        <w:rPr>
          <w:rFonts w:ascii="Arial" w:hAnsi="Arial" w:cs="Arial"/>
        </w:rPr>
        <w:t>.</w:t>
      </w:r>
    </w:p>
    <w:p w14:paraId="7FD12FB1" w14:textId="77777777" w:rsidR="00FA6602" w:rsidRPr="004735FE" w:rsidRDefault="00FA6602" w:rsidP="00FA6602">
      <w:pPr>
        <w:jc w:val="both"/>
        <w:rPr>
          <w:rFonts w:ascii="Arial" w:hAnsi="Arial" w:cs="Arial"/>
          <w:color w:val="000000" w:themeColor="text1"/>
        </w:rPr>
      </w:pPr>
      <w:r w:rsidRPr="004735FE">
        <w:rPr>
          <w:rFonts w:ascii="Arial" w:hAnsi="Arial" w:cs="Arial"/>
          <w:color w:val="000000" w:themeColor="text1"/>
        </w:rPr>
        <w:t>EQUIPAMIENTO</w:t>
      </w:r>
    </w:p>
    <w:p w14:paraId="171F905D" w14:textId="77777777" w:rsidR="00FA6602" w:rsidRPr="004735FE" w:rsidRDefault="00FA6602" w:rsidP="00FA6602">
      <w:pPr>
        <w:pStyle w:val="Prrafodelista"/>
        <w:numPr>
          <w:ilvl w:val="0"/>
          <w:numId w:val="7"/>
        </w:numPr>
        <w:spacing w:after="0"/>
        <w:jc w:val="both"/>
        <w:rPr>
          <w:rFonts w:ascii="Arial" w:hAnsi="Arial" w:cs="Arial"/>
          <w:color w:val="000000" w:themeColor="text1"/>
        </w:rPr>
      </w:pPr>
      <w:r w:rsidRPr="004735FE">
        <w:rPr>
          <w:rFonts w:ascii="Arial" w:hAnsi="Arial" w:cs="Arial"/>
          <w:color w:val="000000" w:themeColor="text1"/>
        </w:rPr>
        <w:t>Osciloscopio Digital.</w:t>
      </w:r>
    </w:p>
    <w:p w14:paraId="30F20B64" w14:textId="77777777" w:rsidR="00FA6602" w:rsidRDefault="00FA6602" w:rsidP="00FA6602">
      <w:pPr>
        <w:pStyle w:val="Prrafodelista"/>
        <w:numPr>
          <w:ilvl w:val="0"/>
          <w:numId w:val="7"/>
        </w:numPr>
        <w:spacing w:after="0"/>
        <w:jc w:val="both"/>
        <w:rPr>
          <w:rFonts w:ascii="Arial" w:hAnsi="Arial" w:cs="Arial"/>
          <w:color w:val="000000" w:themeColor="text1"/>
        </w:rPr>
      </w:pPr>
      <w:r w:rsidRPr="004735FE">
        <w:rPr>
          <w:rFonts w:ascii="Arial" w:hAnsi="Arial" w:cs="Arial"/>
          <w:color w:val="000000" w:themeColor="text1"/>
        </w:rPr>
        <w:t>Generador de Funciones.</w:t>
      </w:r>
    </w:p>
    <w:p w14:paraId="389C6190" w14:textId="67CAA3DA" w:rsidR="001E6905" w:rsidRPr="004735FE" w:rsidRDefault="001E6905" w:rsidP="00FA6602">
      <w:pPr>
        <w:pStyle w:val="Prrafodelista"/>
        <w:numPr>
          <w:ilvl w:val="0"/>
          <w:numId w:val="7"/>
        </w:numPr>
        <w:spacing w:after="0"/>
        <w:jc w:val="both"/>
        <w:rPr>
          <w:rFonts w:ascii="Arial" w:hAnsi="Arial" w:cs="Arial"/>
          <w:color w:val="000000" w:themeColor="text1"/>
        </w:rPr>
      </w:pPr>
      <w:r>
        <w:rPr>
          <w:rFonts w:ascii="Arial" w:hAnsi="Arial" w:cs="Arial"/>
          <w:color w:val="000000" w:themeColor="text1"/>
        </w:rPr>
        <w:t>Amplificador de señales biológicas (o módulo de adquisición).</w:t>
      </w:r>
    </w:p>
    <w:p w14:paraId="50ABB95E" w14:textId="77777777" w:rsidR="00FA6602" w:rsidRPr="004735FE" w:rsidRDefault="00FA6602" w:rsidP="00FA6602">
      <w:pPr>
        <w:pStyle w:val="Prrafodelista"/>
        <w:numPr>
          <w:ilvl w:val="0"/>
          <w:numId w:val="7"/>
        </w:numPr>
        <w:spacing w:after="0"/>
        <w:jc w:val="both"/>
        <w:rPr>
          <w:rFonts w:ascii="Arial" w:hAnsi="Arial" w:cs="Arial"/>
          <w:color w:val="000000" w:themeColor="text1"/>
        </w:rPr>
      </w:pPr>
      <w:r w:rsidRPr="004735FE">
        <w:rPr>
          <w:rFonts w:ascii="Arial" w:hAnsi="Arial" w:cs="Arial"/>
          <w:color w:val="000000" w:themeColor="text1"/>
        </w:rPr>
        <w:t xml:space="preserve">PC </w:t>
      </w:r>
      <w:r>
        <w:rPr>
          <w:rFonts w:ascii="Arial" w:hAnsi="Arial" w:cs="Arial"/>
          <w:color w:val="000000" w:themeColor="text1"/>
        </w:rPr>
        <w:t>para desarrollo de la investigación</w:t>
      </w:r>
      <w:r w:rsidRPr="004735FE">
        <w:rPr>
          <w:rFonts w:ascii="Arial" w:hAnsi="Arial" w:cs="Arial"/>
          <w:color w:val="000000" w:themeColor="text1"/>
        </w:rPr>
        <w:t>.</w:t>
      </w:r>
    </w:p>
    <w:p w14:paraId="66F33445" w14:textId="77777777" w:rsidR="00FA6602" w:rsidRPr="004735FE" w:rsidRDefault="00FA6602" w:rsidP="00FA6602">
      <w:pPr>
        <w:pStyle w:val="Prrafodelista"/>
        <w:spacing w:after="0"/>
        <w:jc w:val="both"/>
        <w:rPr>
          <w:rFonts w:ascii="Arial" w:hAnsi="Arial" w:cs="Arial"/>
          <w:color w:val="000000" w:themeColor="text1"/>
        </w:rPr>
      </w:pPr>
    </w:p>
    <w:p w14:paraId="1B293534" w14:textId="77777777" w:rsidR="00FA6602" w:rsidRPr="004735FE" w:rsidRDefault="00FA6602" w:rsidP="00FA6602">
      <w:pPr>
        <w:jc w:val="both"/>
        <w:rPr>
          <w:rFonts w:ascii="Arial" w:hAnsi="Arial" w:cs="Arial"/>
          <w:color w:val="000000" w:themeColor="text1"/>
        </w:rPr>
      </w:pPr>
      <w:r w:rsidRPr="004735FE">
        <w:rPr>
          <w:rFonts w:ascii="Arial" w:hAnsi="Arial" w:cs="Arial"/>
          <w:color w:val="000000" w:themeColor="text1"/>
        </w:rPr>
        <w:t>INSUMOS</w:t>
      </w:r>
    </w:p>
    <w:p w14:paraId="472985E8" w14:textId="63B8C3AE" w:rsidR="00FA6602" w:rsidRPr="004735FE" w:rsidRDefault="00FA6602" w:rsidP="00FA6602">
      <w:pPr>
        <w:numPr>
          <w:ilvl w:val="0"/>
          <w:numId w:val="3"/>
        </w:numPr>
        <w:spacing w:after="0" w:line="240" w:lineRule="auto"/>
        <w:jc w:val="both"/>
        <w:rPr>
          <w:rFonts w:ascii="Arial" w:hAnsi="Arial" w:cs="Arial"/>
          <w:color w:val="000000" w:themeColor="text1"/>
        </w:rPr>
      </w:pPr>
      <w:r w:rsidRPr="004735FE">
        <w:rPr>
          <w:rFonts w:ascii="Arial" w:hAnsi="Arial" w:cs="Arial"/>
          <w:color w:val="000000" w:themeColor="text1"/>
        </w:rPr>
        <w:t xml:space="preserve">Electrodos de </w:t>
      </w:r>
      <w:r>
        <w:rPr>
          <w:rFonts w:ascii="Arial" w:hAnsi="Arial" w:cs="Arial"/>
          <w:color w:val="000000" w:themeColor="text1"/>
        </w:rPr>
        <w:t>superficie</w:t>
      </w:r>
      <w:r w:rsidR="00F9302D">
        <w:rPr>
          <w:rFonts w:ascii="Arial" w:hAnsi="Arial" w:cs="Arial"/>
          <w:color w:val="000000" w:themeColor="text1"/>
        </w:rPr>
        <w:t xml:space="preserve"> </w:t>
      </w:r>
      <w:r w:rsidRPr="004735FE">
        <w:rPr>
          <w:rFonts w:ascii="Arial" w:hAnsi="Arial" w:cs="Arial"/>
          <w:color w:val="000000" w:themeColor="text1"/>
        </w:rPr>
        <w:t>(a seleccionar).</w:t>
      </w:r>
    </w:p>
    <w:p w14:paraId="1F02EB87" w14:textId="77777777" w:rsidR="00FA6602" w:rsidRPr="004735FE" w:rsidRDefault="00FA6602" w:rsidP="00FA6602">
      <w:pPr>
        <w:numPr>
          <w:ilvl w:val="0"/>
          <w:numId w:val="3"/>
        </w:numPr>
        <w:spacing w:after="0" w:line="240" w:lineRule="auto"/>
        <w:jc w:val="both"/>
        <w:rPr>
          <w:rFonts w:ascii="Arial" w:hAnsi="Arial" w:cs="Arial"/>
          <w:color w:val="000000" w:themeColor="text1"/>
        </w:rPr>
      </w:pPr>
      <w:r w:rsidRPr="004735FE">
        <w:rPr>
          <w:rFonts w:ascii="Arial" w:hAnsi="Arial" w:cs="Arial"/>
          <w:color w:val="000000" w:themeColor="text1"/>
        </w:rPr>
        <w:t>Componentes electrónicos varios (resistencia, circuitos integrados lógicos, etc.).</w:t>
      </w:r>
    </w:p>
    <w:p w14:paraId="4E125024" w14:textId="77777777" w:rsidR="00FA6602" w:rsidRPr="004735FE" w:rsidRDefault="00FA6602" w:rsidP="00FA6602">
      <w:pPr>
        <w:numPr>
          <w:ilvl w:val="0"/>
          <w:numId w:val="3"/>
        </w:numPr>
        <w:spacing w:after="0" w:line="240" w:lineRule="auto"/>
        <w:jc w:val="both"/>
        <w:rPr>
          <w:rFonts w:ascii="Arial" w:hAnsi="Arial" w:cs="Arial"/>
          <w:color w:val="000000" w:themeColor="text1"/>
        </w:rPr>
      </w:pPr>
      <w:r w:rsidRPr="004735FE">
        <w:rPr>
          <w:rFonts w:ascii="Arial" w:hAnsi="Arial" w:cs="Arial"/>
          <w:color w:val="000000" w:themeColor="text1"/>
        </w:rPr>
        <w:t>Protoboard o plaqueta para uso de propósitos generales.</w:t>
      </w:r>
    </w:p>
    <w:p w14:paraId="2F995477" w14:textId="77777777" w:rsidR="00FA6602" w:rsidRPr="004735FE" w:rsidRDefault="00FA6602" w:rsidP="00FA6602">
      <w:pPr>
        <w:jc w:val="both"/>
        <w:rPr>
          <w:rFonts w:ascii="Arial" w:hAnsi="Arial" w:cs="Arial"/>
          <w:color w:val="000000" w:themeColor="text1"/>
          <w:sz w:val="18"/>
        </w:rPr>
      </w:pPr>
    </w:p>
    <w:p w14:paraId="0149A758" w14:textId="3E095C4A" w:rsidR="00B309F9" w:rsidRPr="00113EF5" w:rsidRDefault="00FA6602" w:rsidP="00113EF5">
      <w:pPr>
        <w:jc w:val="both"/>
        <w:rPr>
          <w:rFonts w:ascii="Arial" w:hAnsi="Arial" w:cs="Arial"/>
          <w:b/>
          <w:color w:val="000000" w:themeColor="text1"/>
        </w:rPr>
      </w:pPr>
      <w:r w:rsidRPr="004735FE">
        <w:rPr>
          <w:rFonts w:ascii="Arial" w:hAnsi="Arial" w:cs="Arial"/>
          <w:b/>
          <w:color w:val="000000" w:themeColor="text1"/>
        </w:rPr>
        <w:t>PLAN DE TRABAJO</w:t>
      </w:r>
    </w:p>
    <w:p w14:paraId="5ECC981E" w14:textId="77777777" w:rsidR="008C6CBD" w:rsidRPr="008C6CBD" w:rsidRDefault="008C6CBD" w:rsidP="008C6CBD">
      <w:pPr>
        <w:jc w:val="both"/>
        <w:rPr>
          <w:rFonts w:ascii="Arial" w:hAnsi="Arial" w:cs="Arial"/>
          <w:color w:val="000000" w:themeColor="text1"/>
          <w:lang w:val="es-MX"/>
        </w:rPr>
      </w:pPr>
      <w:r w:rsidRPr="008C6CBD">
        <w:rPr>
          <w:rFonts w:ascii="Arial" w:hAnsi="Arial" w:cs="Arial"/>
          <w:b/>
          <w:color w:val="000000" w:themeColor="text1"/>
          <w:lang w:val="es-MX"/>
        </w:rPr>
        <w:t>Búsqueda y recopilación Bibliográfica:</w:t>
      </w:r>
      <w:r w:rsidRPr="008C6CBD">
        <w:rPr>
          <w:rFonts w:ascii="Arial" w:hAnsi="Arial" w:cs="Arial"/>
          <w:color w:val="000000" w:themeColor="text1"/>
          <w:lang w:val="es-MX"/>
        </w:rPr>
        <w:t xml:space="preserve"> revisar y consultar todos los documentos que se encuentren sobre el estado del arte del tema a tratar, los tipos de electrodos utilizados actualmente (pros y contras), los tipos de electrodos de superficie (pros y contras), algoritmos de filtrado y visualización de biopotenciales.</w:t>
      </w:r>
    </w:p>
    <w:p w14:paraId="709C8ADB" w14:textId="12694CDB" w:rsidR="00FA6602" w:rsidRPr="00654716" w:rsidRDefault="00654716" w:rsidP="008C6CBD">
      <w:pPr>
        <w:jc w:val="both"/>
        <w:rPr>
          <w:rFonts w:ascii="Arial" w:hAnsi="Arial" w:cs="Arial"/>
          <w:b/>
          <w:color w:val="000000" w:themeColor="text1"/>
          <w:lang w:val="es-MX"/>
        </w:rPr>
      </w:pPr>
      <w:bookmarkStart w:id="1" w:name="OLE_LINK3"/>
      <w:r>
        <w:rPr>
          <w:rFonts w:ascii="Arial" w:hAnsi="Arial" w:cs="Arial"/>
          <w:b/>
          <w:color w:val="000000" w:themeColor="text1"/>
          <w:lang w:val="es-MX"/>
        </w:rPr>
        <w:t xml:space="preserve">Selección de </w:t>
      </w:r>
      <w:r w:rsidR="00313B63">
        <w:rPr>
          <w:rFonts w:ascii="Arial" w:hAnsi="Arial" w:cs="Arial"/>
          <w:b/>
          <w:color w:val="000000" w:themeColor="text1"/>
          <w:lang w:val="es-MX"/>
        </w:rPr>
        <w:t xml:space="preserve">electrodos y </w:t>
      </w:r>
      <w:r>
        <w:rPr>
          <w:rFonts w:ascii="Arial" w:hAnsi="Arial" w:cs="Arial"/>
          <w:b/>
          <w:color w:val="000000" w:themeColor="text1"/>
          <w:lang w:val="es-MX"/>
        </w:rPr>
        <w:t>módulo para adquisición de ERG</w:t>
      </w:r>
      <w:bookmarkEnd w:id="1"/>
      <w:r w:rsidR="008C6CBD" w:rsidRPr="008C6CBD">
        <w:rPr>
          <w:rFonts w:ascii="Arial" w:hAnsi="Arial" w:cs="Arial"/>
          <w:b/>
          <w:color w:val="000000" w:themeColor="text1"/>
          <w:lang w:val="es-MX"/>
        </w:rPr>
        <w:t xml:space="preserve">: </w:t>
      </w:r>
      <w:r w:rsidR="008C6CBD" w:rsidRPr="008C6CBD">
        <w:rPr>
          <w:rFonts w:ascii="Arial" w:hAnsi="Arial" w:cs="Arial"/>
          <w:color w:val="000000" w:themeColor="text1"/>
          <w:lang w:val="es-MX"/>
        </w:rPr>
        <w:t>en esta etapa se real</w:t>
      </w:r>
      <w:r>
        <w:rPr>
          <w:rFonts w:ascii="Arial" w:hAnsi="Arial" w:cs="Arial"/>
          <w:color w:val="000000" w:themeColor="text1"/>
          <w:lang w:val="es-MX"/>
        </w:rPr>
        <w:t xml:space="preserve">izará la elección de el/los </w:t>
      </w:r>
      <w:r w:rsidR="008C6CBD" w:rsidRPr="008C6CBD">
        <w:rPr>
          <w:rFonts w:ascii="Arial" w:hAnsi="Arial" w:cs="Arial"/>
          <w:color w:val="000000" w:themeColor="text1"/>
          <w:lang w:val="es-MX"/>
        </w:rPr>
        <w:t>módulo</w:t>
      </w:r>
      <w:r>
        <w:rPr>
          <w:rFonts w:ascii="Arial" w:hAnsi="Arial" w:cs="Arial"/>
          <w:color w:val="000000" w:themeColor="text1"/>
          <w:lang w:val="es-MX"/>
        </w:rPr>
        <w:t>/</w:t>
      </w:r>
      <w:r w:rsidR="008C6CBD" w:rsidRPr="008C6CBD">
        <w:rPr>
          <w:rFonts w:ascii="Arial" w:hAnsi="Arial" w:cs="Arial"/>
          <w:color w:val="000000" w:themeColor="text1"/>
          <w:lang w:val="es-MX"/>
        </w:rPr>
        <w:t xml:space="preserve">s que mejor </w:t>
      </w:r>
      <w:r>
        <w:rPr>
          <w:rFonts w:ascii="Arial" w:hAnsi="Arial" w:cs="Arial"/>
          <w:color w:val="000000" w:themeColor="text1"/>
          <w:lang w:val="es-MX"/>
        </w:rPr>
        <w:t>se ajusten a las características de la señal de ERG para su registro.</w:t>
      </w:r>
    </w:p>
    <w:p w14:paraId="3A0138A0" w14:textId="652C8E6B" w:rsidR="00FA6602" w:rsidRPr="00005377" w:rsidRDefault="00EC182B" w:rsidP="002155E7">
      <w:pPr>
        <w:jc w:val="both"/>
        <w:rPr>
          <w:rFonts w:ascii="Arial" w:hAnsi="Arial" w:cs="Arial"/>
          <w:color w:val="000000" w:themeColor="text1"/>
        </w:rPr>
      </w:pPr>
      <w:bookmarkStart w:id="2" w:name="OLE_LINK1"/>
      <w:bookmarkStart w:id="3" w:name="OLE_LINK2"/>
      <w:r>
        <w:rPr>
          <w:rFonts w:ascii="Arial" w:hAnsi="Arial" w:cs="Arial"/>
          <w:b/>
          <w:color w:val="000000" w:themeColor="text1"/>
        </w:rPr>
        <w:t>P</w:t>
      </w:r>
      <w:r w:rsidR="004757D8">
        <w:rPr>
          <w:rFonts w:ascii="Arial" w:hAnsi="Arial" w:cs="Arial"/>
          <w:b/>
          <w:color w:val="000000" w:themeColor="text1"/>
        </w:rPr>
        <w:t>rimeras pruebas</w:t>
      </w:r>
      <w:r>
        <w:rPr>
          <w:rFonts w:ascii="Arial" w:hAnsi="Arial" w:cs="Arial"/>
          <w:b/>
          <w:color w:val="000000" w:themeColor="text1"/>
        </w:rPr>
        <w:t xml:space="preserve"> de adquisición, muestreo y digitalización. Elaboración de protocolo básico de medición</w:t>
      </w:r>
      <w:bookmarkEnd w:id="2"/>
      <w:bookmarkEnd w:id="3"/>
      <w:r w:rsidR="00FA6602" w:rsidRPr="004735FE">
        <w:rPr>
          <w:rFonts w:ascii="Arial" w:hAnsi="Arial" w:cs="Arial"/>
          <w:b/>
          <w:color w:val="000000" w:themeColor="text1"/>
          <w:lang w:val="es-MX"/>
        </w:rPr>
        <w:t>:</w:t>
      </w:r>
      <w:r w:rsidR="00FA6602">
        <w:rPr>
          <w:rFonts w:ascii="Arial" w:hAnsi="Arial" w:cs="Arial"/>
          <w:color w:val="000000" w:themeColor="text1"/>
          <w:lang w:val="es-MX"/>
        </w:rPr>
        <w:t xml:space="preserve"> </w:t>
      </w:r>
      <w:r w:rsidR="00C80AA2">
        <w:rPr>
          <w:rFonts w:ascii="Arial" w:hAnsi="Arial" w:cs="Arial"/>
          <w:color w:val="000000" w:themeColor="text1"/>
          <w:lang w:val="es-MX"/>
        </w:rPr>
        <w:t xml:space="preserve">en esta etapa se realizarán </w:t>
      </w:r>
      <w:r w:rsidR="001C5125">
        <w:rPr>
          <w:rFonts w:ascii="Arial" w:hAnsi="Arial" w:cs="Arial"/>
          <w:color w:val="000000" w:themeColor="text1"/>
          <w:lang w:val="es-MX"/>
        </w:rPr>
        <w:t>primeras pruebas de mediciones</w:t>
      </w:r>
      <w:r w:rsidR="00402959">
        <w:rPr>
          <w:rFonts w:ascii="Arial" w:hAnsi="Arial" w:cs="Arial"/>
          <w:color w:val="000000" w:themeColor="text1"/>
          <w:lang w:val="es-MX"/>
        </w:rPr>
        <w:t xml:space="preserve">. </w:t>
      </w:r>
      <w:r w:rsidR="00567FF9">
        <w:rPr>
          <w:rFonts w:ascii="Arial" w:hAnsi="Arial" w:cs="Arial"/>
          <w:color w:val="000000" w:themeColor="text1"/>
          <w:lang w:val="es-MX"/>
        </w:rPr>
        <w:t xml:space="preserve">Visualización mediante equipamiento específico disponible. </w:t>
      </w:r>
      <w:r w:rsidR="00C80AA2">
        <w:rPr>
          <w:rFonts w:ascii="Arial" w:hAnsi="Arial" w:cs="Arial"/>
          <w:color w:val="000000" w:themeColor="text1"/>
          <w:lang w:val="es-MX"/>
        </w:rPr>
        <w:t xml:space="preserve">Así mismo, se dejará abierta la posibilidad de elaborar dicha etapa </w:t>
      </w:r>
      <w:r w:rsidR="00D216BA">
        <w:rPr>
          <w:rFonts w:ascii="Arial" w:hAnsi="Arial" w:cs="Arial"/>
          <w:color w:val="000000" w:themeColor="text1"/>
          <w:lang w:val="es-MX"/>
        </w:rPr>
        <w:t>de ser necesario.</w:t>
      </w:r>
      <w:r w:rsidR="00402959">
        <w:rPr>
          <w:rFonts w:ascii="Arial" w:hAnsi="Arial" w:cs="Arial"/>
          <w:color w:val="000000" w:themeColor="text1"/>
          <w:lang w:val="es-MX"/>
        </w:rPr>
        <w:t xml:space="preserve"> Finalizada esta etapa, se elaborará el protocolo básico a seguir para el adecuado registro.</w:t>
      </w:r>
    </w:p>
    <w:p w14:paraId="5BE627FE" w14:textId="70F02095" w:rsidR="00FA6602" w:rsidRPr="004735FE" w:rsidRDefault="00FA6602" w:rsidP="00FA6602">
      <w:pPr>
        <w:jc w:val="both"/>
        <w:rPr>
          <w:rFonts w:ascii="Arial" w:hAnsi="Arial" w:cs="Arial"/>
          <w:color w:val="000000" w:themeColor="text1"/>
          <w:lang w:val="es-MX"/>
        </w:rPr>
      </w:pPr>
      <w:r w:rsidRPr="004735FE">
        <w:rPr>
          <w:rFonts w:ascii="Arial" w:hAnsi="Arial" w:cs="Arial"/>
          <w:b/>
          <w:color w:val="000000" w:themeColor="text1"/>
          <w:lang w:val="es-MX"/>
        </w:rPr>
        <w:t xml:space="preserve">Investigación sobre </w:t>
      </w:r>
      <w:r w:rsidR="00005377">
        <w:rPr>
          <w:rFonts w:ascii="Arial" w:hAnsi="Arial" w:cs="Arial"/>
          <w:b/>
          <w:color w:val="000000" w:themeColor="text1"/>
          <w:lang w:val="es-MX"/>
        </w:rPr>
        <w:t>a</w:t>
      </w:r>
      <w:r w:rsidRPr="004735FE">
        <w:rPr>
          <w:rFonts w:ascii="Arial" w:hAnsi="Arial" w:cs="Arial"/>
          <w:b/>
          <w:color w:val="000000" w:themeColor="text1"/>
          <w:lang w:val="es-MX"/>
        </w:rPr>
        <w:t>lgoritmos de filtrado:</w:t>
      </w:r>
      <w:r w:rsidRPr="004735FE">
        <w:rPr>
          <w:rFonts w:ascii="Arial" w:hAnsi="Arial" w:cs="Arial"/>
          <w:color w:val="000000" w:themeColor="text1"/>
          <w:lang w:val="es-MX"/>
        </w:rPr>
        <w:t xml:space="preserve"> en esta etapa se realizará el estudio de las técnicas de filtrado digital y algoritmos necesarios para la eliminación de señales no deseadas en aplicaciones médicas de sensado de biopotenciales.</w:t>
      </w:r>
    </w:p>
    <w:p w14:paraId="27991B42" w14:textId="769D2A59" w:rsidR="00FA6602" w:rsidRPr="004735FE" w:rsidRDefault="00FA6602" w:rsidP="00FA6602">
      <w:pPr>
        <w:jc w:val="both"/>
        <w:rPr>
          <w:rFonts w:ascii="Arial" w:hAnsi="Arial" w:cs="Arial"/>
          <w:color w:val="000000" w:themeColor="text1"/>
          <w:lang w:val="es-MX"/>
        </w:rPr>
      </w:pPr>
      <w:r w:rsidRPr="004735FE">
        <w:rPr>
          <w:rFonts w:ascii="Arial" w:hAnsi="Arial" w:cs="Arial"/>
          <w:b/>
          <w:color w:val="000000" w:themeColor="text1"/>
          <w:lang w:val="es-MX"/>
        </w:rPr>
        <w:t>Implementación de algoritmos de filtrado y visualización</w:t>
      </w:r>
      <w:r w:rsidRPr="004735FE">
        <w:rPr>
          <w:rFonts w:ascii="Arial" w:hAnsi="Arial" w:cs="Arial"/>
          <w:color w:val="000000" w:themeColor="text1"/>
          <w:lang w:val="es-MX"/>
        </w:rPr>
        <w:t>: se volcarán en M</w:t>
      </w:r>
      <w:r w:rsidR="0013186A">
        <w:rPr>
          <w:rFonts w:ascii="Arial" w:hAnsi="Arial" w:cs="Arial"/>
          <w:color w:val="000000" w:themeColor="text1"/>
          <w:lang w:val="es-MX"/>
        </w:rPr>
        <w:t>ATLAB</w:t>
      </w:r>
      <w:r w:rsidRPr="004735FE">
        <w:rPr>
          <w:rFonts w:ascii="Arial" w:hAnsi="Arial" w:cs="Arial"/>
          <w:color w:val="000000" w:themeColor="text1"/>
          <w:lang w:val="es-MX"/>
        </w:rPr>
        <w:t xml:space="preserve"> los algoritmos de procesamiento y filtrado seleccionados previamente y la visualización de los resultados.</w:t>
      </w:r>
    </w:p>
    <w:p w14:paraId="37B7809A" w14:textId="75F52F8D" w:rsidR="00FA6602" w:rsidRPr="004735FE" w:rsidRDefault="00FA6602" w:rsidP="00FA6602">
      <w:pPr>
        <w:jc w:val="both"/>
        <w:rPr>
          <w:rFonts w:ascii="Arial" w:hAnsi="Arial" w:cs="Arial"/>
          <w:color w:val="000000" w:themeColor="text1"/>
          <w:lang w:val="es-MX"/>
        </w:rPr>
      </w:pPr>
      <w:r w:rsidRPr="004735FE">
        <w:rPr>
          <w:rFonts w:ascii="Arial" w:hAnsi="Arial" w:cs="Arial"/>
          <w:b/>
          <w:color w:val="000000" w:themeColor="text1"/>
          <w:lang w:val="es-MX"/>
        </w:rPr>
        <w:t xml:space="preserve">Validación del </w:t>
      </w:r>
      <w:r>
        <w:rPr>
          <w:rFonts w:ascii="Arial" w:hAnsi="Arial" w:cs="Arial"/>
          <w:b/>
          <w:color w:val="000000" w:themeColor="text1"/>
          <w:lang w:val="es-MX"/>
        </w:rPr>
        <w:t>Dispositivo</w:t>
      </w:r>
      <w:r w:rsidRPr="004735FE">
        <w:rPr>
          <w:rFonts w:ascii="Arial" w:hAnsi="Arial" w:cs="Arial"/>
          <w:b/>
          <w:color w:val="000000" w:themeColor="text1"/>
          <w:lang w:val="es-MX"/>
        </w:rPr>
        <w:t xml:space="preserve">: </w:t>
      </w:r>
      <w:r>
        <w:rPr>
          <w:rFonts w:ascii="Arial" w:hAnsi="Arial" w:cs="Arial"/>
          <w:color w:val="000000" w:themeColor="text1"/>
          <w:lang w:val="es-MX"/>
        </w:rPr>
        <w:t xml:space="preserve">Se probará el sistema completo, </w:t>
      </w:r>
      <w:r w:rsidRPr="004735FE">
        <w:rPr>
          <w:rFonts w:ascii="Arial" w:hAnsi="Arial" w:cs="Arial"/>
          <w:color w:val="000000" w:themeColor="text1"/>
          <w:lang w:val="es-MX"/>
        </w:rPr>
        <w:t>se realizarán pruebas de adqu</w:t>
      </w:r>
      <w:r>
        <w:rPr>
          <w:rFonts w:ascii="Arial" w:hAnsi="Arial" w:cs="Arial"/>
          <w:color w:val="000000" w:themeColor="text1"/>
          <w:lang w:val="es-MX"/>
        </w:rPr>
        <w:t xml:space="preserve">isición de datos sobre personas y se </w:t>
      </w:r>
      <w:r w:rsidR="00174332">
        <w:rPr>
          <w:rFonts w:ascii="Arial" w:hAnsi="Arial" w:cs="Arial"/>
          <w:color w:val="000000" w:themeColor="text1"/>
          <w:lang w:val="es-MX"/>
        </w:rPr>
        <w:t>certificará el funcionamiento del dispositivo</w:t>
      </w:r>
      <w:r>
        <w:rPr>
          <w:rFonts w:ascii="Arial" w:hAnsi="Arial" w:cs="Arial"/>
          <w:color w:val="000000" w:themeColor="text1"/>
          <w:lang w:val="es-MX"/>
        </w:rPr>
        <w:t>.</w:t>
      </w:r>
    </w:p>
    <w:p w14:paraId="15CD74AE" w14:textId="4070A6DC" w:rsidR="00FA6602" w:rsidRPr="004735FE" w:rsidRDefault="00FA6602" w:rsidP="00FA6602">
      <w:pPr>
        <w:jc w:val="both"/>
        <w:rPr>
          <w:rFonts w:ascii="Arial" w:hAnsi="Arial" w:cs="Arial"/>
          <w:color w:val="000000" w:themeColor="text1"/>
          <w:lang w:val="es-MX"/>
        </w:rPr>
      </w:pPr>
      <w:r w:rsidRPr="004735FE">
        <w:rPr>
          <w:rFonts w:ascii="Arial" w:hAnsi="Arial" w:cs="Arial"/>
          <w:b/>
          <w:color w:val="000000" w:themeColor="text1"/>
          <w:lang w:val="es-MX"/>
        </w:rPr>
        <w:t>Elaboración del Informe:</w:t>
      </w:r>
      <w:r w:rsidRPr="004735FE">
        <w:rPr>
          <w:rFonts w:ascii="Arial" w:hAnsi="Arial" w:cs="Arial"/>
          <w:color w:val="000000" w:themeColor="text1"/>
          <w:lang w:val="es-MX"/>
        </w:rPr>
        <w:t xml:space="preserve"> Durante todo el desarrollo del proyecto, se llevará a cabo un informe completo y </w:t>
      </w:r>
      <w:r w:rsidR="00FD2F16">
        <w:rPr>
          <w:rFonts w:ascii="Arial" w:hAnsi="Arial" w:cs="Arial"/>
          <w:color w:val="000000" w:themeColor="text1"/>
          <w:lang w:val="es-MX"/>
        </w:rPr>
        <w:t xml:space="preserve">exhaustivo </w:t>
      </w:r>
      <w:r w:rsidRPr="004735FE">
        <w:rPr>
          <w:rFonts w:ascii="Arial" w:hAnsi="Arial" w:cs="Arial"/>
          <w:color w:val="000000" w:themeColor="text1"/>
          <w:lang w:val="es-MX"/>
        </w:rPr>
        <w:t xml:space="preserve">con toda la búsqueda bibliográfica, los aspectos más </w:t>
      </w:r>
      <w:r w:rsidRPr="004735FE">
        <w:rPr>
          <w:rFonts w:ascii="Arial" w:hAnsi="Arial" w:cs="Arial"/>
          <w:color w:val="000000" w:themeColor="text1"/>
          <w:lang w:val="es-MX"/>
        </w:rPr>
        <w:lastRenderedPageBreak/>
        <w:t>relevantes del diseño del dispositivo y del firmware asociado, los resultados obtenidos, discusiones, posibles mejoras y/o procedimientos para implementación en campo, y un análisis económico.</w:t>
      </w:r>
    </w:p>
    <w:p w14:paraId="0601FDCC" w14:textId="77777777" w:rsidR="00FA6602" w:rsidRPr="004735FE" w:rsidRDefault="00FA6602" w:rsidP="00FA6602">
      <w:pPr>
        <w:jc w:val="both"/>
        <w:rPr>
          <w:rFonts w:ascii="Arial" w:hAnsi="Arial" w:cs="Arial"/>
          <w:b/>
          <w:color w:val="000000" w:themeColor="text1"/>
          <w:lang w:val="es-MX"/>
        </w:rPr>
      </w:pPr>
    </w:p>
    <w:p w14:paraId="157232A2" w14:textId="77777777" w:rsidR="00FA6602" w:rsidRPr="004735FE" w:rsidRDefault="00FA6602" w:rsidP="00FA6602">
      <w:pPr>
        <w:jc w:val="both"/>
        <w:rPr>
          <w:rFonts w:ascii="Arial" w:hAnsi="Arial" w:cs="Arial"/>
          <w:b/>
          <w:caps/>
          <w:color w:val="000000" w:themeColor="text1"/>
          <w:lang w:val="es-MX"/>
        </w:rPr>
      </w:pPr>
      <w:r w:rsidRPr="004735FE">
        <w:rPr>
          <w:rFonts w:ascii="Arial" w:hAnsi="Arial" w:cs="Arial"/>
          <w:b/>
          <w:caps/>
          <w:color w:val="000000" w:themeColor="text1"/>
          <w:lang w:val="es-MX"/>
        </w:rPr>
        <w:t>Calendario de Acciones</w:t>
      </w:r>
    </w:p>
    <w:p w14:paraId="590D3B2E" w14:textId="77777777" w:rsidR="00FA6602" w:rsidRPr="004735FE" w:rsidRDefault="00FA6602" w:rsidP="00FA6602">
      <w:pPr>
        <w:jc w:val="both"/>
        <w:rPr>
          <w:rFonts w:ascii="Arial" w:hAnsi="Arial" w:cs="Arial"/>
          <w:color w:val="000000" w:themeColor="text1"/>
          <w:lang w:val="es-MX"/>
        </w:rPr>
      </w:pPr>
      <w:r w:rsidRPr="004735FE">
        <w:rPr>
          <w:rFonts w:ascii="Arial" w:hAnsi="Arial" w:cs="Arial"/>
          <w:color w:val="000000" w:themeColor="text1"/>
          <w:lang w:val="es-MX"/>
        </w:rPr>
        <w:t>Para la realización de este proyecto se considera</w:t>
      </w:r>
      <w:r>
        <w:rPr>
          <w:rFonts w:ascii="Arial" w:hAnsi="Arial" w:cs="Arial"/>
          <w:color w:val="000000" w:themeColor="text1"/>
          <w:lang w:val="es-MX"/>
        </w:rPr>
        <w:t xml:space="preserve">rá una duración aproximada </w:t>
      </w:r>
      <w:r w:rsidRPr="004735FE">
        <w:rPr>
          <w:rFonts w:ascii="Arial" w:hAnsi="Arial" w:cs="Arial"/>
          <w:color w:val="000000" w:themeColor="text1"/>
          <w:lang w:val="es-MX"/>
        </w:rPr>
        <w:t xml:space="preserve">de </w:t>
      </w:r>
      <w:r>
        <w:rPr>
          <w:rFonts w:ascii="Arial" w:hAnsi="Arial" w:cs="Arial"/>
          <w:color w:val="000000" w:themeColor="text1"/>
          <w:lang w:val="es-MX"/>
        </w:rPr>
        <w:t>20</w:t>
      </w:r>
      <w:r w:rsidRPr="004735FE">
        <w:rPr>
          <w:rFonts w:ascii="Arial" w:hAnsi="Arial" w:cs="Arial"/>
          <w:color w:val="000000" w:themeColor="text1"/>
          <w:lang w:val="es-MX"/>
        </w:rPr>
        <w:t xml:space="preserve"> semanas empezando la </w:t>
      </w:r>
      <w:r>
        <w:rPr>
          <w:rFonts w:ascii="Arial" w:hAnsi="Arial" w:cs="Arial"/>
          <w:color w:val="000000" w:themeColor="text1"/>
          <w:lang w:val="es-MX"/>
        </w:rPr>
        <w:t>segunda</w:t>
      </w:r>
      <w:r w:rsidRPr="004735FE">
        <w:rPr>
          <w:rFonts w:ascii="Arial" w:hAnsi="Arial" w:cs="Arial"/>
          <w:color w:val="000000" w:themeColor="text1"/>
          <w:lang w:val="es-MX"/>
        </w:rPr>
        <w:t xml:space="preserve"> semana de </w:t>
      </w:r>
      <w:r>
        <w:rPr>
          <w:rFonts w:ascii="Arial" w:hAnsi="Arial" w:cs="Arial"/>
          <w:color w:val="000000" w:themeColor="text1"/>
          <w:lang w:val="es-MX"/>
        </w:rPr>
        <w:t xml:space="preserve">mayo </w:t>
      </w:r>
      <w:r w:rsidRPr="004735FE">
        <w:rPr>
          <w:rFonts w:ascii="Arial" w:hAnsi="Arial" w:cs="Arial"/>
          <w:color w:val="000000" w:themeColor="text1"/>
          <w:lang w:val="es-MX"/>
        </w:rPr>
        <w:t xml:space="preserve">y finalizando la </w:t>
      </w:r>
      <w:r>
        <w:rPr>
          <w:rFonts w:ascii="Arial" w:hAnsi="Arial" w:cs="Arial"/>
          <w:color w:val="000000" w:themeColor="text1"/>
          <w:lang w:val="es-MX"/>
        </w:rPr>
        <w:t xml:space="preserve">segunda </w:t>
      </w:r>
      <w:r w:rsidRPr="004735FE">
        <w:rPr>
          <w:rFonts w:ascii="Arial" w:hAnsi="Arial" w:cs="Arial"/>
          <w:color w:val="000000" w:themeColor="text1"/>
          <w:lang w:val="es-MX"/>
        </w:rPr>
        <w:t xml:space="preserve">semana de </w:t>
      </w:r>
      <w:r>
        <w:rPr>
          <w:rFonts w:ascii="Arial" w:hAnsi="Arial" w:cs="Arial"/>
          <w:color w:val="000000" w:themeColor="text1"/>
          <w:lang w:val="es-MX"/>
        </w:rPr>
        <w:t>septiembre</w:t>
      </w:r>
      <w:r w:rsidRPr="004735FE">
        <w:rPr>
          <w:rFonts w:ascii="Arial" w:hAnsi="Arial" w:cs="Arial"/>
          <w:color w:val="000000" w:themeColor="text1"/>
          <w:lang w:val="es-MX"/>
        </w:rPr>
        <w:t>. El siguiente diagrama de Gantt representa el tiempo estimado para cada actividad mencionada, teniendo en cuenta las diferentes dificultades de cada una.</w:t>
      </w:r>
    </w:p>
    <w:p w14:paraId="6BA434BE" w14:textId="7808D583" w:rsidR="00FA6602" w:rsidRPr="004735FE" w:rsidRDefault="00B53B35" w:rsidP="00FA6602">
      <w:pPr>
        <w:pStyle w:val="Default"/>
        <w:jc w:val="both"/>
        <w:rPr>
          <w:color w:val="000000" w:themeColor="text1"/>
          <w:sz w:val="28"/>
        </w:rPr>
      </w:pPr>
      <w:r w:rsidRPr="00B53B35">
        <w:rPr>
          <w:noProof/>
          <w:lang w:eastAsia="es-AR"/>
        </w:rPr>
        <w:drawing>
          <wp:inline distT="0" distB="0" distL="0" distR="0" wp14:anchorId="1FD2362A" wp14:editId="449DED67">
            <wp:extent cx="5612130" cy="2476223"/>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476223"/>
                    </a:xfrm>
                    <a:prstGeom prst="rect">
                      <a:avLst/>
                    </a:prstGeom>
                    <a:noFill/>
                    <a:ln>
                      <a:noFill/>
                    </a:ln>
                  </pic:spPr>
                </pic:pic>
              </a:graphicData>
            </a:graphic>
          </wp:inline>
        </w:drawing>
      </w:r>
    </w:p>
    <w:p w14:paraId="15883F7B" w14:textId="77777777" w:rsidR="00FA6602" w:rsidRPr="00E45DFF" w:rsidRDefault="00FA6602" w:rsidP="00FA6602">
      <w:pPr>
        <w:pStyle w:val="Default"/>
        <w:jc w:val="center"/>
        <w:rPr>
          <w:rFonts w:ascii="Arial" w:hAnsi="Arial" w:cs="Arial"/>
          <w:i/>
          <w:color w:val="000000" w:themeColor="text1"/>
          <w:sz w:val="18"/>
          <w:szCs w:val="18"/>
          <w:lang w:val="es-MX"/>
        </w:rPr>
      </w:pPr>
      <w:r w:rsidRPr="00E45DFF">
        <w:rPr>
          <w:rFonts w:ascii="Arial" w:hAnsi="Arial" w:cs="Arial"/>
          <w:i/>
          <w:color w:val="000000" w:themeColor="text1"/>
          <w:sz w:val="18"/>
          <w:szCs w:val="18"/>
          <w:lang w:val="es-MX"/>
        </w:rPr>
        <w:t>Diagrama de Gantt</w:t>
      </w:r>
    </w:p>
    <w:p w14:paraId="26F81F3C" w14:textId="77777777" w:rsidR="00FA6602" w:rsidRPr="004735FE" w:rsidRDefault="00FA6602" w:rsidP="00FA6602">
      <w:pPr>
        <w:pStyle w:val="Default"/>
        <w:jc w:val="both"/>
        <w:rPr>
          <w:rFonts w:ascii="Arial" w:hAnsi="Arial" w:cs="Arial"/>
          <w:b/>
          <w:color w:val="000000" w:themeColor="text1"/>
          <w:sz w:val="18"/>
          <w:szCs w:val="18"/>
          <w:lang w:val="es-MX"/>
        </w:rPr>
      </w:pPr>
    </w:p>
    <w:p w14:paraId="17D31A90" w14:textId="77777777" w:rsidR="00FA6602" w:rsidRPr="004735FE" w:rsidRDefault="00FA6602" w:rsidP="00FA6602">
      <w:pPr>
        <w:pStyle w:val="Default"/>
        <w:jc w:val="both"/>
        <w:rPr>
          <w:rFonts w:ascii="Arial" w:hAnsi="Arial" w:cs="Arial"/>
          <w:b/>
          <w:color w:val="000000" w:themeColor="text1"/>
          <w:sz w:val="22"/>
          <w:szCs w:val="22"/>
          <w:lang w:val="es-MX"/>
        </w:rPr>
      </w:pPr>
    </w:p>
    <w:p w14:paraId="18AED105" w14:textId="77777777" w:rsidR="00FA6602" w:rsidRPr="004735FE" w:rsidRDefault="00FA6602" w:rsidP="00FA6602">
      <w:pPr>
        <w:pStyle w:val="Default"/>
        <w:jc w:val="both"/>
        <w:rPr>
          <w:rFonts w:ascii="Arial" w:hAnsi="Arial" w:cs="Arial"/>
          <w:b/>
          <w:color w:val="000000" w:themeColor="text1"/>
          <w:sz w:val="22"/>
          <w:szCs w:val="22"/>
          <w:lang w:val="es-MX"/>
        </w:rPr>
      </w:pPr>
      <w:r w:rsidRPr="004735FE">
        <w:rPr>
          <w:rFonts w:ascii="Arial" w:hAnsi="Arial" w:cs="Arial"/>
          <w:b/>
          <w:color w:val="000000" w:themeColor="text1"/>
          <w:sz w:val="22"/>
          <w:szCs w:val="22"/>
          <w:lang w:val="es-MX"/>
        </w:rPr>
        <w:t>REFERENCIAS</w:t>
      </w:r>
    </w:p>
    <w:p w14:paraId="059563F8" w14:textId="77777777" w:rsidR="00FA6602" w:rsidRPr="004735FE" w:rsidRDefault="00FA6602" w:rsidP="00FA6602">
      <w:pPr>
        <w:pStyle w:val="Default"/>
        <w:jc w:val="both"/>
        <w:rPr>
          <w:rFonts w:ascii="Arial" w:hAnsi="Arial" w:cs="Arial"/>
          <w:color w:val="000000" w:themeColor="text1"/>
          <w:sz w:val="22"/>
          <w:szCs w:val="22"/>
          <w:lang w:val="es-MX"/>
        </w:rPr>
      </w:pPr>
    </w:p>
    <w:p w14:paraId="4F28C895" w14:textId="77777777" w:rsidR="00FA6602" w:rsidRPr="007128EA" w:rsidRDefault="00FA6602" w:rsidP="00FA6602">
      <w:pPr>
        <w:pStyle w:val="Default"/>
        <w:jc w:val="both"/>
        <w:rPr>
          <w:rFonts w:ascii="Arial" w:hAnsi="Arial" w:cs="Arial"/>
          <w:color w:val="000000" w:themeColor="text1"/>
          <w:sz w:val="20"/>
          <w:szCs w:val="20"/>
          <w:lang w:val="en-US"/>
        </w:rPr>
      </w:pPr>
      <w:r w:rsidRPr="007128EA">
        <w:rPr>
          <w:rFonts w:ascii="Arial" w:hAnsi="Arial" w:cs="Arial"/>
          <w:color w:val="000000" w:themeColor="text1"/>
          <w:sz w:val="20"/>
          <w:szCs w:val="20"/>
        </w:rPr>
        <w:t xml:space="preserve">[1] HOLMGREN, Alarik Frithiof, M.D. (1897). </w:t>
      </w:r>
      <w:r w:rsidRPr="007128EA">
        <w:rPr>
          <w:rFonts w:ascii="Arial" w:hAnsi="Arial" w:cs="Arial"/>
          <w:i/>
          <w:color w:val="000000" w:themeColor="text1"/>
          <w:sz w:val="20"/>
          <w:szCs w:val="20"/>
          <w:lang w:val="en-US"/>
        </w:rPr>
        <w:t>British Medical Journal</w:t>
      </w:r>
      <w:r w:rsidRPr="007128EA">
        <w:rPr>
          <w:rFonts w:ascii="Arial" w:hAnsi="Arial" w:cs="Arial"/>
          <w:color w:val="000000" w:themeColor="text1"/>
          <w:sz w:val="20"/>
          <w:szCs w:val="20"/>
          <w:lang w:val="en-US"/>
        </w:rPr>
        <w:t>, 2(1916), 748.</w:t>
      </w:r>
    </w:p>
    <w:p w14:paraId="6AA3CB67" w14:textId="1D083558" w:rsidR="00FA6602" w:rsidRPr="009361A8" w:rsidRDefault="00FA6602" w:rsidP="00FA6602">
      <w:pPr>
        <w:pStyle w:val="Default"/>
        <w:jc w:val="both"/>
        <w:rPr>
          <w:rFonts w:ascii="Arial" w:hAnsi="Arial" w:cs="Arial"/>
          <w:color w:val="000000" w:themeColor="text1"/>
          <w:sz w:val="20"/>
          <w:szCs w:val="20"/>
        </w:rPr>
      </w:pPr>
      <w:r w:rsidRPr="007128EA">
        <w:rPr>
          <w:rFonts w:ascii="Arial" w:hAnsi="Arial" w:cs="Arial"/>
          <w:color w:val="000000" w:themeColor="text1"/>
          <w:sz w:val="20"/>
          <w:szCs w:val="20"/>
          <w:lang w:val="en-US"/>
        </w:rPr>
        <w:t xml:space="preserve">[2] </w:t>
      </w:r>
      <w:r w:rsidR="00F42C10" w:rsidRPr="00F42C10">
        <w:rPr>
          <w:rFonts w:ascii="Arial" w:hAnsi="Arial" w:cs="Arial"/>
          <w:color w:val="222222"/>
          <w:sz w:val="20"/>
          <w:szCs w:val="20"/>
          <w:shd w:val="clear" w:color="auto" w:fill="FFFFFF"/>
          <w:lang w:val="en-US"/>
        </w:rPr>
        <w:t>MCCULLOCH, Daphne L., et al. ISCEV Standard for full-field clinical electroretinography (2015 update).</w:t>
      </w:r>
      <w:r w:rsidR="00F42C10" w:rsidRPr="00F42C10">
        <w:rPr>
          <w:rStyle w:val="apple-converted-space"/>
          <w:rFonts w:ascii="Arial" w:hAnsi="Arial" w:cs="Arial"/>
          <w:color w:val="222222"/>
          <w:sz w:val="20"/>
          <w:szCs w:val="20"/>
          <w:shd w:val="clear" w:color="auto" w:fill="FFFFFF"/>
          <w:lang w:val="en-US"/>
        </w:rPr>
        <w:t> </w:t>
      </w:r>
      <w:r w:rsidR="00F42C10">
        <w:rPr>
          <w:rFonts w:ascii="Arial" w:hAnsi="Arial" w:cs="Arial"/>
          <w:i/>
          <w:iCs/>
          <w:color w:val="222222"/>
          <w:sz w:val="20"/>
          <w:szCs w:val="20"/>
          <w:shd w:val="clear" w:color="auto" w:fill="FFFFFF"/>
        </w:rPr>
        <w:t>Documenta Ophthalmologica</w:t>
      </w:r>
      <w:r w:rsidR="00F42C10">
        <w:rPr>
          <w:rFonts w:ascii="Arial" w:hAnsi="Arial" w:cs="Arial"/>
          <w:color w:val="222222"/>
          <w:sz w:val="20"/>
          <w:szCs w:val="20"/>
          <w:shd w:val="clear" w:color="auto" w:fill="FFFFFF"/>
        </w:rPr>
        <w:t>, 2015, vol. 130, no 1, p. 1-12.</w:t>
      </w:r>
    </w:p>
    <w:p w14:paraId="27B74384" w14:textId="54B7EAAA" w:rsidR="009361A8" w:rsidRDefault="009361A8" w:rsidP="00FA6602">
      <w:pPr>
        <w:pStyle w:val="Default"/>
        <w:jc w:val="both"/>
        <w:rPr>
          <w:rFonts w:ascii="Arial" w:hAnsi="Arial" w:cs="Arial"/>
          <w:color w:val="000000" w:themeColor="text1"/>
          <w:sz w:val="20"/>
          <w:szCs w:val="20"/>
          <w:lang w:val="en-US"/>
        </w:rPr>
      </w:pPr>
      <w:r w:rsidRPr="009361A8">
        <w:rPr>
          <w:rFonts w:ascii="Arial" w:hAnsi="Arial" w:cs="Arial"/>
          <w:color w:val="000000" w:themeColor="text1"/>
          <w:sz w:val="20"/>
          <w:szCs w:val="20"/>
        </w:rPr>
        <w:t>[3]</w:t>
      </w:r>
      <w:r>
        <w:rPr>
          <w:rFonts w:ascii="Arial" w:hAnsi="Arial" w:cs="Arial"/>
          <w:color w:val="000000" w:themeColor="text1"/>
          <w:sz w:val="20"/>
          <w:szCs w:val="20"/>
        </w:rPr>
        <w:t xml:space="preserve"> </w:t>
      </w:r>
      <w:r>
        <w:rPr>
          <w:rFonts w:ascii="Arial" w:hAnsi="Arial" w:cs="Arial"/>
          <w:color w:val="222222"/>
          <w:sz w:val="20"/>
          <w:szCs w:val="20"/>
          <w:shd w:val="clear" w:color="auto" w:fill="FFFFFF"/>
        </w:rPr>
        <w:t xml:space="preserve">MCCULLOCH, Daphne L., et al. </w:t>
      </w:r>
      <w:r w:rsidRPr="009361A8">
        <w:rPr>
          <w:rFonts w:ascii="Arial" w:hAnsi="Arial" w:cs="Arial"/>
          <w:color w:val="222222"/>
          <w:sz w:val="20"/>
          <w:szCs w:val="20"/>
          <w:shd w:val="clear" w:color="auto" w:fill="FFFFFF"/>
          <w:lang w:val="en-US"/>
        </w:rPr>
        <w:t>Erratum to: ISCEV Standard for full-field clinical electroretinography (2015 update).</w:t>
      </w:r>
      <w:r w:rsidRPr="009361A8">
        <w:rPr>
          <w:rStyle w:val="apple-converted-space"/>
          <w:rFonts w:ascii="Arial" w:hAnsi="Arial" w:cs="Arial"/>
          <w:color w:val="222222"/>
          <w:sz w:val="20"/>
          <w:szCs w:val="20"/>
          <w:shd w:val="clear" w:color="auto" w:fill="FFFFFF"/>
          <w:lang w:val="en-US"/>
        </w:rPr>
        <w:t> </w:t>
      </w:r>
      <w:r w:rsidRPr="00946BD2">
        <w:rPr>
          <w:rFonts w:ascii="Arial" w:hAnsi="Arial" w:cs="Arial"/>
          <w:i/>
          <w:iCs/>
          <w:color w:val="222222"/>
          <w:sz w:val="20"/>
          <w:szCs w:val="20"/>
          <w:shd w:val="clear" w:color="auto" w:fill="FFFFFF"/>
          <w:lang w:val="en-US"/>
        </w:rPr>
        <w:t>Documenta Ophthalmologica</w:t>
      </w:r>
      <w:r w:rsidRPr="00946BD2">
        <w:rPr>
          <w:rFonts w:ascii="Arial" w:hAnsi="Arial" w:cs="Arial"/>
          <w:color w:val="222222"/>
          <w:sz w:val="20"/>
          <w:szCs w:val="20"/>
          <w:shd w:val="clear" w:color="auto" w:fill="FFFFFF"/>
          <w:lang w:val="en-US"/>
        </w:rPr>
        <w:t>, 2015, vol. 131, no 1, p. 81-83.</w:t>
      </w:r>
    </w:p>
    <w:p w14:paraId="28BF0F01" w14:textId="4038AF36" w:rsidR="00FA6602" w:rsidRPr="007128EA" w:rsidRDefault="00946BD2" w:rsidP="00FA6602">
      <w:pPr>
        <w:pStyle w:val="Default"/>
        <w:jc w:val="both"/>
        <w:rPr>
          <w:rFonts w:ascii="Arial" w:hAnsi="Arial" w:cs="Arial"/>
          <w:color w:val="000000" w:themeColor="text1"/>
          <w:sz w:val="20"/>
          <w:szCs w:val="20"/>
          <w:lang w:val="en-US"/>
        </w:rPr>
      </w:pPr>
      <w:r>
        <w:rPr>
          <w:rFonts w:ascii="Arial" w:hAnsi="Arial" w:cs="Arial"/>
          <w:color w:val="000000" w:themeColor="text1"/>
          <w:sz w:val="20"/>
          <w:szCs w:val="20"/>
          <w:lang w:val="en-US"/>
        </w:rPr>
        <w:t>[4</w:t>
      </w:r>
      <w:r w:rsidR="00FA6602" w:rsidRPr="007128EA">
        <w:rPr>
          <w:rFonts w:ascii="Arial" w:hAnsi="Arial" w:cs="Arial"/>
          <w:color w:val="000000" w:themeColor="text1"/>
          <w:sz w:val="20"/>
          <w:szCs w:val="20"/>
          <w:lang w:val="en-US"/>
        </w:rPr>
        <w:t xml:space="preserve">] STOCKTON, Richard A.; SLAUGHTER, MALCOLM M. “B-wave of the electroretinogram. A reflection of ON bipolar cell activity”. </w:t>
      </w:r>
      <w:r w:rsidR="00FA6602" w:rsidRPr="007128EA">
        <w:rPr>
          <w:rFonts w:ascii="Arial" w:hAnsi="Arial" w:cs="Arial"/>
          <w:i/>
          <w:color w:val="000000" w:themeColor="text1"/>
          <w:sz w:val="20"/>
          <w:szCs w:val="20"/>
          <w:lang w:val="en-US"/>
        </w:rPr>
        <w:t>The Journal of general physiology</w:t>
      </w:r>
      <w:r w:rsidR="00FA6602" w:rsidRPr="007128EA">
        <w:rPr>
          <w:rFonts w:ascii="Arial" w:hAnsi="Arial" w:cs="Arial"/>
          <w:color w:val="000000" w:themeColor="text1"/>
          <w:sz w:val="20"/>
          <w:szCs w:val="20"/>
          <w:lang w:val="en-US"/>
        </w:rPr>
        <w:t>, 1989, vol. 93, no 1, p. 101-122.</w:t>
      </w:r>
    </w:p>
    <w:p w14:paraId="44AF5202" w14:textId="6595DE44" w:rsidR="00FA6602" w:rsidRPr="007128EA" w:rsidRDefault="00946BD2" w:rsidP="00FA6602">
      <w:pPr>
        <w:pStyle w:val="Default"/>
        <w:jc w:val="both"/>
        <w:rPr>
          <w:rFonts w:ascii="Arial" w:hAnsi="Arial" w:cs="Arial"/>
          <w:color w:val="222222"/>
          <w:sz w:val="20"/>
          <w:szCs w:val="20"/>
          <w:shd w:val="clear" w:color="auto" w:fill="FFFFFF"/>
          <w:lang w:val="en-US"/>
        </w:rPr>
      </w:pPr>
      <w:r>
        <w:rPr>
          <w:rFonts w:ascii="Arial" w:hAnsi="Arial" w:cs="Arial"/>
          <w:color w:val="000000" w:themeColor="text1"/>
          <w:sz w:val="20"/>
          <w:szCs w:val="20"/>
          <w:lang w:val="en-US"/>
        </w:rPr>
        <w:t>[5</w:t>
      </w:r>
      <w:r w:rsidR="00FA6602" w:rsidRPr="007128EA">
        <w:rPr>
          <w:rFonts w:ascii="Arial" w:hAnsi="Arial" w:cs="Arial"/>
          <w:color w:val="000000" w:themeColor="text1"/>
          <w:sz w:val="20"/>
          <w:szCs w:val="20"/>
          <w:lang w:val="en-US"/>
        </w:rPr>
        <w:t xml:space="preserve">] </w:t>
      </w:r>
      <w:r w:rsidR="00FA6602" w:rsidRPr="007128EA">
        <w:rPr>
          <w:rFonts w:ascii="Arial" w:hAnsi="Arial" w:cs="Arial"/>
          <w:color w:val="222222"/>
          <w:sz w:val="20"/>
          <w:szCs w:val="20"/>
          <w:shd w:val="clear" w:color="auto" w:fill="FFFFFF"/>
          <w:lang w:val="en-US"/>
        </w:rPr>
        <w:t>LAI, Timothy YY, et al. The clinical applications of multifocal electroretinography: a systematic review.</w:t>
      </w:r>
      <w:r w:rsidR="00FA6602" w:rsidRPr="007128EA">
        <w:rPr>
          <w:rStyle w:val="apple-converted-space"/>
          <w:rFonts w:ascii="Arial" w:hAnsi="Arial" w:cs="Arial"/>
          <w:color w:val="222222"/>
          <w:sz w:val="20"/>
          <w:szCs w:val="20"/>
          <w:shd w:val="clear" w:color="auto" w:fill="FFFFFF"/>
          <w:lang w:val="en-US"/>
        </w:rPr>
        <w:t> </w:t>
      </w:r>
      <w:r w:rsidR="00FA6602" w:rsidRPr="007128EA">
        <w:rPr>
          <w:rFonts w:ascii="Arial" w:hAnsi="Arial" w:cs="Arial"/>
          <w:i/>
          <w:iCs/>
          <w:color w:val="222222"/>
          <w:sz w:val="20"/>
          <w:szCs w:val="20"/>
          <w:shd w:val="clear" w:color="auto" w:fill="FFFFFF"/>
          <w:lang w:val="en-US"/>
        </w:rPr>
        <w:t>Survey of Ophthalmology</w:t>
      </w:r>
      <w:r w:rsidR="00FA6602" w:rsidRPr="007128EA">
        <w:rPr>
          <w:rFonts w:ascii="Arial" w:hAnsi="Arial" w:cs="Arial"/>
          <w:color w:val="222222"/>
          <w:sz w:val="20"/>
          <w:szCs w:val="20"/>
          <w:shd w:val="clear" w:color="auto" w:fill="FFFFFF"/>
          <w:lang w:val="en-US"/>
        </w:rPr>
        <w:t>, 2007, vol. 52, no 1, p. 61-96.</w:t>
      </w:r>
    </w:p>
    <w:p w14:paraId="14E9FCDB" w14:textId="6C02C2D3" w:rsidR="00FA6602" w:rsidRPr="007128EA" w:rsidRDefault="00946BD2" w:rsidP="00FA6602">
      <w:pPr>
        <w:pStyle w:val="Default"/>
        <w:jc w:val="both"/>
        <w:rPr>
          <w:rFonts w:ascii="Arial" w:hAnsi="Arial" w:cs="Arial"/>
          <w:color w:val="000000" w:themeColor="text1"/>
          <w:sz w:val="20"/>
          <w:szCs w:val="20"/>
          <w:lang w:val="en-US"/>
        </w:rPr>
      </w:pPr>
      <w:r w:rsidRPr="00946BD2">
        <w:rPr>
          <w:rFonts w:ascii="Arial" w:hAnsi="Arial" w:cs="Arial"/>
          <w:color w:val="000000" w:themeColor="text1"/>
          <w:sz w:val="20"/>
          <w:szCs w:val="20"/>
        </w:rPr>
        <w:t>[6</w:t>
      </w:r>
      <w:r w:rsidR="00FA6602" w:rsidRPr="00946BD2">
        <w:rPr>
          <w:rFonts w:ascii="Arial" w:hAnsi="Arial" w:cs="Arial"/>
          <w:color w:val="000000" w:themeColor="text1"/>
          <w:sz w:val="20"/>
          <w:szCs w:val="20"/>
        </w:rPr>
        <w:t xml:space="preserve">] MARMOR, Michael F., et al. </w:t>
      </w:r>
      <w:r w:rsidR="00FA6602" w:rsidRPr="007128EA">
        <w:rPr>
          <w:rFonts w:ascii="Arial" w:hAnsi="Arial" w:cs="Arial"/>
          <w:color w:val="000000" w:themeColor="text1"/>
          <w:sz w:val="20"/>
          <w:szCs w:val="20"/>
          <w:lang w:val="en-US"/>
        </w:rPr>
        <w:t>Guidelines for basic multifocal electroretinography (mfERG). </w:t>
      </w:r>
      <w:r w:rsidR="00FA6602" w:rsidRPr="007128EA">
        <w:rPr>
          <w:rFonts w:ascii="Arial" w:hAnsi="Arial" w:cs="Arial"/>
          <w:i/>
          <w:iCs/>
          <w:color w:val="000000" w:themeColor="text1"/>
          <w:sz w:val="20"/>
          <w:szCs w:val="20"/>
          <w:lang w:val="en-US"/>
        </w:rPr>
        <w:t>Documenta Ophthalmologica</w:t>
      </w:r>
      <w:r w:rsidR="00FA6602" w:rsidRPr="007128EA">
        <w:rPr>
          <w:rFonts w:ascii="Arial" w:hAnsi="Arial" w:cs="Arial"/>
          <w:color w:val="000000" w:themeColor="text1"/>
          <w:sz w:val="20"/>
          <w:szCs w:val="20"/>
          <w:lang w:val="en-US"/>
        </w:rPr>
        <w:t>, 2003, vol. 106, no 2, p. 105-115.</w:t>
      </w:r>
    </w:p>
    <w:p w14:paraId="6F962723" w14:textId="2B72A6F7" w:rsidR="00FA6602" w:rsidRDefault="00946BD2" w:rsidP="00FA6602">
      <w:pPr>
        <w:pStyle w:val="Default"/>
        <w:jc w:val="both"/>
        <w:rPr>
          <w:rFonts w:ascii="Arial" w:hAnsi="Arial" w:cs="Arial"/>
          <w:color w:val="000000" w:themeColor="text1"/>
          <w:sz w:val="20"/>
          <w:szCs w:val="20"/>
          <w:lang w:val="en-US"/>
        </w:rPr>
      </w:pPr>
      <w:r>
        <w:rPr>
          <w:rFonts w:ascii="Arial" w:hAnsi="Arial" w:cs="Arial"/>
          <w:color w:val="000000" w:themeColor="text1"/>
          <w:sz w:val="20"/>
          <w:szCs w:val="20"/>
          <w:lang w:val="en-US"/>
        </w:rPr>
        <w:t>[7</w:t>
      </w:r>
      <w:r w:rsidR="00FA6602" w:rsidRPr="007128EA">
        <w:rPr>
          <w:rFonts w:ascii="Arial" w:hAnsi="Arial" w:cs="Arial"/>
          <w:color w:val="000000" w:themeColor="text1"/>
          <w:sz w:val="20"/>
          <w:szCs w:val="20"/>
          <w:lang w:val="en-US"/>
        </w:rPr>
        <w:t>] HOOD, Donald C. Assessing retinal function with the multifocal technique.</w:t>
      </w:r>
      <w:r w:rsidR="00FA6602">
        <w:rPr>
          <w:rFonts w:ascii="Arial" w:hAnsi="Arial" w:cs="Arial"/>
          <w:color w:val="000000" w:themeColor="text1"/>
          <w:sz w:val="20"/>
          <w:szCs w:val="20"/>
          <w:lang w:val="en-US"/>
        </w:rPr>
        <w:t xml:space="preserve"> </w:t>
      </w:r>
      <w:r w:rsidR="00FA6602" w:rsidRPr="007128EA">
        <w:rPr>
          <w:rFonts w:ascii="Arial" w:hAnsi="Arial" w:cs="Arial"/>
          <w:i/>
          <w:iCs/>
          <w:color w:val="000000" w:themeColor="text1"/>
          <w:sz w:val="20"/>
          <w:szCs w:val="20"/>
          <w:lang w:val="en-US"/>
        </w:rPr>
        <w:t>Progress in retinal and eye research</w:t>
      </w:r>
      <w:r w:rsidR="00FA6602" w:rsidRPr="007128EA">
        <w:rPr>
          <w:rFonts w:ascii="Arial" w:hAnsi="Arial" w:cs="Arial"/>
          <w:color w:val="000000" w:themeColor="text1"/>
          <w:sz w:val="20"/>
          <w:szCs w:val="20"/>
          <w:lang w:val="en-US"/>
        </w:rPr>
        <w:t>, 2000, vol. 19, no 5, p. 607-646.</w:t>
      </w:r>
    </w:p>
    <w:p w14:paraId="6E6851CA" w14:textId="7C0E0F53" w:rsidR="00FA6602" w:rsidRDefault="00946BD2" w:rsidP="00FA6602">
      <w:pPr>
        <w:pStyle w:val="Default"/>
        <w:jc w:val="both"/>
        <w:rPr>
          <w:rFonts w:ascii="Arial" w:hAnsi="Arial" w:cs="Arial"/>
          <w:color w:val="000000" w:themeColor="text1"/>
          <w:sz w:val="20"/>
          <w:szCs w:val="20"/>
          <w:lang w:val="en-US"/>
        </w:rPr>
      </w:pPr>
      <w:r>
        <w:rPr>
          <w:rFonts w:ascii="Arial" w:hAnsi="Arial" w:cs="Arial"/>
          <w:color w:val="000000" w:themeColor="text1"/>
          <w:sz w:val="20"/>
          <w:szCs w:val="20"/>
          <w:lang w:val="en-US"/>
        </w:rPr>
        <w:t>[8</w:t>
      </w:r>
      <w:r w:rsidR="00FA6602">
        <w:rPr>
          <w:rFonts w:ascii="Arial" w:hAnsi="Arial" w:cs="Arial"/>
          <w:color w:val="000000" w:themeColor="text1"/>
          <w:sz w:val="20"/>
          <w:szCs w:val="20"/>
          <w:lang w:val="en-US"/>
        </w:rPr>
        <w:t xml:space="preserve">] </w:t>
      </w:r>
      <w:r w:rsidR="00FA6602" w:rsidRPr="007128EA">
        <w:rPr>
          <w:rFonts w:ascii="Arial" w:hAnsi="Arial" w:cs="Arial"/>
          <w:color w:val="000000" w:themeColor="text1"/>
          <w:sz w:val="20"/>
          <w:szCs w:val="20"/>
          <w:lang w:val="en-US"/>
        </w:rPr>
        <w:t>HOOD, Donald C., et al. The multifocal electroretinogram. </w:t>
      </w:r>
      <w:r w:rsidR="00FA6602" w:rsidRPr="007128EA">
        <w:rPr>
          <w:rFonts w:ascii="Arial" w:hAnsi="Arial" w:cs="Arial"/>
          <w:i/>
          <w:iCs/>
          <w:color w:val="000000" w:themeColor="text1"/>
          <w:sz w:val="20"/>
          <w:szCs w:val="20"/>
          <w:lang w:val="en-US"/>
        </w:rPr>
        <w:t>Journal of Neuro-Ophthalmology</w:t>
      </w:r>
      <w:r w:rsidR="00FA6602" w:rsidRPr="007128EA">
        <w:rPr>
          <w:rFonts w:ascii="Arial" w:hAnsi="Arial" w:cs="Arial"/>
          <w:color w:val="000000" w:themeColor="text1"/>
          <w:sz w:val="20"/>
          <w:szCs w:val="20"/>
          <w:lang w:val="en-US"/>
        </w:rPr>
        <w:t>, 2003, vol. 23, no 3, p. 225-235</w:t>
      </w:r>
      <w:r w:rsidR="00FA6602">
        <w:rPr>
          <w:rFonts w:ascii="Arial" w:hAnsi="Arial" w:cs="Arial"/>
          <w:color w:val="000000" w:themeColor="text1"/>
          <w:sz w:val="20"/>
          <w:szCs w:val="20"/>
          <w:lang w:val="en-US"/>
        </w:rPr>
        <w:t>.</w:t>
      </w:r>
    </w:p>
    <w:p w14:paraId="331697C3" w14:textId="30B66705" w:rsidR="0051369F" w:rsidRPr="00FA6602" w:rsidRDefault="00FA6602" w:rsidP="00FA6602">
      <w:pPr>
        <w:pStyle w:val="Default"/>
        <w:jc w:val="both"/>
        <w:rPr>
          <w:rFonts w:ascii="Arial" w:hAnsi="Arial" w:cs="Arial"/>
          <w:color w:val="000000" w:themeColor="text1"/>
          <w:sz w:val="22"/>
          <w:szCs w:val="22"/>
          <w:shd w:val="clear" w:color="auto" w:fill="FFFFFF"/>
        </w:rPr>
      </w:pPr>
      <w:r w:rsidRPr="002D4269">
        <w:rPr>
          <w:rFonts w:ascii="Arial" w:hAnsi="Arial" w:cs="Arial"/>
          <w:color w:val="000000" w:themeColor="text1"/>
          <w:sz w:val="20"/>
          <w:szCs w:val="20"/>
          <w:shd w:val="clear" w:color="auto" w:fill="FFFFFF"/>
          <w:lang w:val="en-US"/>
        </w:rPr>
        <w:t>[</w:t>
      </w:r>
      <w:r w:rsidR="00946BD2">
        <w:rPr>
          <w:rFonts w:ascii="Arial" w:hAnsi="Arial" w:cs="Arial"/>
          <w:color w:val="000000" w:themeColor="text1"/>
          <w:sz w:val="20"/>
          <w:szCs w:val="20"/>
          <w:shd w:val="clear" w:color="auto" w:fill="FFFFFF"/>
          <w:lang w:val="en-US"/>
        </w:rPr>
        <w:t>9</w:t>
      </w:r>
      <w:r w:rsidRPr="002D4269">
        <w:rPr>
          <w:rFonts w:ascii="Arial" w:hAnsi="Arial" w:cs="Arial"/>
          <w:color w:val="000000" w:themeColor="text1"/>
          <w:sz w:val="20"/>
          <w:szCs w:val="20"/>
          <w:shd w:val="clear" w:color="auto" w:fill="FFFFFF"/>
          <w:lang w:val="en-US"/>
        </w:rPr>
        <w:t xml:space="preserve">] Dr. SHEPPARD, John. “Electroretinography”. </w:t>
      </w:r>
      <w:r w:rsidRPr="002D4269">
        <w:rPr>
          <w:rFonts w:ascii="Arial" w:hAnsi="Arial" w:cs="Arial"/>
          <w:i/>
          <w:color w:val="000000" w:themeColor="text1"/>
          <w:sz w:val="20"/>
          <w:szCs w:val="20"/>
          <w:shd w:val="clear" w:color="auto" w:fill="FFFFFF"/>
          <w:lang w:val="en-US"/>
        </w:rPr>
        <w:t>National Institute of Health</w:t>
      </w:r>
      <w:r w:rsidRPr="002D4269">
        <w:rPr>
          <w:rFonts w:ascii="Arial" w:hAnsi="Arial" w:cs="Arial"/>
          <w:color w:val="000000" w:themeColor="text1"/>
          <w:sz w:val="20"/>
          <w:szCs w:val="20"/>
          <w:shd w:val="clear" w:color="auto" w:fill="FFFFFF"/>
          <w:lang w:val="en-US"/>
        </w:rPr>
        <w:t xml:space="preserve">. </w:t>
      </w:r>
      <w:hyperlink r:id="rId7" w:history="1">
        <w:r w:rsidRPr="002D4269">
          <w:rPr>
            <w:rStyle w:val="Hipervnculo"/>
            <w:rFonts w:ascii="Arial" w:hAnsi="Arial" w:cs="Arial"/>
            <w:color w:val="000000" w:themeColor="text1"/>
            <w:sz w:val="20"/>
            <w:szCs w:val="20"/>
            <w:shd w:val="clear" w:color="auto" w:fill="FFFFFF"/>
          </w:rPr>
          <w:t>http://www.medicinenet.com/electroretinography/article.htm</w:t>
        </w:r>
      </w:hyperlink>
    </w:p>
    <w:sectPr w:rsidR="0051369F" w:rsidRPr="00FA6602" w:rsidSect="00F75F06">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CA0"/>
    <w:multiLevelType w:val="hybridMultilevel"/>
    <w:tmpl w:val="75BC1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D70371"/>
    <w:multiLevelType w:val="hybridMultilevel"/>
    <w:tmpl w:val="73B457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25091A"/>
    <w:multiLevelType w:val="hybridMultilevel"/>
    <w:tmpl w:val="C44871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A571181"/>
    <w:multiLevelType w:val="hybridMultilevel"/>
    <w:tmpl w:val="69E4BCB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5060464B"/>
    <w:multiLevelType w:val="hybridMultilevel"/>
    <w:tmpl w:val="D2C0CF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F8C5942"/>
    <w:multiLevelType w:val="hybridMultilevel"/>
    <w:tmpl w:val="FF5C11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3E855ED"/>
    <w:multiLevelType w:val="hybridMultilevel"/>
    <w:tmpl w:val="C96E3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66C5A34"/>
    <w:multiLevelType w:val="hybridMultilevel"/>
    <w:tmpl w:val="788AE4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82047AD"/>
    <w:multiLevelType w:val="hybridMultilevel"/>
    <w:tmpl w:val="B6D239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8256626"/>
    <w:multiLevelType w:val="hybridMultilevel"/>
    <w:tmpl w:val="2BD4C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num>
  <w:num w:numId="5">
    <w:abstractNumId w:val="1"/>
  </w:num>
  <w:num w:numId="6">
    <w:abstractNumId w:val="9"/>
  </w:num>
  <w:num w:numId="7">
    <w:abstractNumId w:val="5"/>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03"/>
    <w:rsid w:val="0000370A"/>
    <w:rsid w:val="00005377"/>
    <w:rsid w:val="00015102"/>
    <w:rsid w:val="00022C36"/>
    <w:rsid w:val="000230FE"/>
    <w:rsid w:val="00052F78"/>
    <w:rsid w:val="00092C56"/>
    <w:rsid w:val="000A3FB1"/>
    <w:rsid w:val="000B6A4D"/>
    <w:rsid w:val="000C566C"/>
    <w:rsid w:val="000E5B12"/>
    <w:rsid w:val="000E7BAE"/>
    <w:rsid w:val="00113EF5"/>
    <w:rsid w:val="0012323B"/>
    <w:rsid w:val="001303E7"/>
    <w:rsid w:val="00130E03"/>
    <w:rsid w:val="0013186A"/>
    <w:rsid w:val="00144F81"/>
    <w:rsid w:val="00145E61"/>
    <w:rsid w:val="00172464"/>
    <w:rsid w:val="00174332"/>
    <w:rsid w:val="00184159"/>
    <w:rsid w:val="001A2604"/>
    <w:rsid w:val="001B1443"/>
    <w:rsid w:val="001B74A7"/>
    <w:rsid w:val="001C5125"/>
    <w:rsid w:val="001E52FD"/>
    <w:rsid w:val="001E6905"/>
    <w:rsid w:val="001E6A75"/>
    <w:rsid w:val="002155E7"/>
    <w:rsid w:val="00252FB8"/>
    <w:rsid w:val="002547CA"/>
    <w:rsid w:val="0025519B"/>
    <w:rsid w:val="002653F7"/>
    <w:rsid w:val="00283D94"/>
    <w:rsid w:val="002C7473"/>
    <w:rsid w:val="002D1483"/>
    <w:rsid w:val="002D161F"/>
    <w:rsid w:val="002D1A14"/>
    <w:rsid w:val="002E0BA9"/>
    <w:rsid w:val="00311DC3"/>
    <w:rsid w:val="00313B63"/>
    <w:rsid w:val="00324D3E"/>
    <w:rsid w:val="00330500"/>
    <w:rsid w:val="00330C2E"/>
    <w:rsid w:val="00360ABB"/>
    <w:rsid w:val="00361C48"/>
    <w:rsid w:val="00374111"/>
    <w:rsid w:val="003A4466"/>
    <w:rsid w:val="003C5CD3"/>
    <w:rsid w:val="003D3683"/>
    <w:rsid w:val="003F3AA3"/>
    <w:rsid w:val="00401BE1"/>
    <w:rsid w:val="00402959"/>
    <w:rsid w:val="00416713"/>
    <w:rsid w:val="00431C02"/>
    <w:rsid w:val="00443756"/>
    <w:rsid w:val="00446972"/>
    <w:rsid w:val="00447934"/>
    <w:rsid w:val="004735FE"/>
    <w:rsid w:val="004757D8"/>
    <w:rsid w:val="004F5CF3"/>
    <w:rsid w:val="00512A48"/>
    <w:rsid w:val="0051369F"/>
    <w:rsid w:val="00525747"/>
    <w:rsid w:val="005325FE"/>
    <w:rsid w:val="00535CB5"/>
    <w:rsid w:val="0054001A"/>
    <w:rsid w:val="00540D5D"/>
    <w:rsid w:val="0055036A"/>
    <w:rsid w:val="00553BF6"/>
    <w:rsid w:val="005667C6"/>
    <w:rsid w:val="00567FF9"/>
    <w:rsid w:val="00570B3D"/>
    <w:rsid w:val="00571202"/>
    <w:rsid w:val="005740BB"/>
    <w:rsid w:val="0059669E"/>
    <w:rsid w:val="005970A4"/>
    <w:rsid w:val="005B60BC"/>
    <w:rsid w:val="005B72B5"/>
    <w:rsid w:val="005C253F"/>
    <w:rsid w:val="005F2C8A"/>
    <w:rsid w:val="00627127"/>
    <w:rsid w:val="00633D90"/>
    <w:rsid w:val="00637FC8"/>
    <w:rsid w:val="00644521"/>
    <w:rsid w:val="00654716"/>
    <w:rsid w:val="00665158"/>
    <w:rsid w:val="0069305A"/>
    <w:rsid w:val="0069338A"/>
    <w:rsid w:val="006942C3"/>
    <w:rsid w:val="00696CEE"/>
    <w:rsid w:val="006B2C69"/>
    <w:rsid w:val="006C643D"/>
    <w:rsid w:val="006E03F6"/>
    <w:rsid w:val="006E40DA"/>
    <w:rsid w:val="006F0161"/>
    <w:rsid w:val="00715F67"/>
    <w:rsid w:val="007271FF"/>
    <w:rsid w:val="00750090"/>
    <w:rsid w:val="00751D6E"/>
    <w:rsid w:val="00771EAE"/>
    <w:rsid w:val="00780E6A"/>
    <w:rsid w:val="007A7D63"/>
    <w:rsid w:val="007B37AC"/>
    <w:rsid w:val="007C2500"/>
    <w:rsid w:val="007E421A"/>
    <w:rsid w:val="007F4A71"/>
    <w:rsid w:val="00815C84"/>
    <w:rsid w:val="00822D79"/>
    <w:rsid w:val="00860497"/>
    <w:rsid w:val="00876E11"/>
    <w:rsid w:val="00876F72"/>
    <w:rsid w:val="00884DC7"/>
    <w:rsid w:val="008924A1"/>
    <w:rsid w:val="00893092"/>
    <w:rsid w:val="008965F7"/>
    <w:rsid w:val="008A0E34"/>
    <w:rsid w:val="008C243A"/>
    <w:rsid w:val="008C6CBD"/>
    <w:rsid w:val="008E3FDE"/>
    <w:rsid w:val="008F63A6"/>
    <w:rsid w:val="00921457"/>
    <w:rsid w:val="009361A8"/>
    <w:rsid w:val="00937EF2"/>
    <w:rsid w:val="00941710"/>
    <w:rsid w:val="00946BD2"/>
    <w:rsid w:val="00954826"/>
    <w:rsid w:val="00960130"/>
    <w:rsid w:val="00960DD6"/>
    <w:rsid w:val="00965E46"/>
    <w:rsid w:val="0097069E"/>
    <w:rsid w:val="009754D8"/>
    <w:rsid w:val="009A0D58"/>
    <w:rsid w:val="009A3AB6"/>
    <w:rsid w:val="009A6092"/>
    <w:rsid w:val="009B1A00"/>
    <w:rsid w:val="009B326C"/>
    <w:rsid w:val="009C626C"/>
    <w:rsid w:val="009D3715"/>
    <w:rsid w:val="009D775A"/>
    <w:rsid w:val="00A07C69"/>
    <w:rsid w:val="00A176A6"/>
    <w:rsid w:val="00A17B80"/>
    <w:rsid w:val="00A23E61"/>
    <w:rsid w:val="00A24525"/>
    <w:rsid w:val="00A30E52"/>
    <w:rsid w:val="00A3438B"/>
    <w:rsid w:val="00A5711C"/>
    <w:rsid w:val="00A85CAB"/>
    <w:rsid w:val="00AB260D"/>
    <w:rsid w:val="00AD5E29"/>
    <w:rsid w:val="00AF09BE"/>
    <w:rsid w:val="00B016AE"/>
    <w:rsid w:val="00B02676"/>
    <w:rsid w:val="00B11676"/>
    <w:rsid w:val="00B309F9"/>
    <w:rsid w:val="00B32A2B"/>
    <w:rsid w:val="00B3495F"/>
    <w:rsid w:val="00B37145"/>
    <w:rsid w:val="00B40A26"/>
    <w:rsid w:val="00B53B35"/>
    <w:rsid w:val="00B7550C"/>
    <w:rsid w:val="00BA4B27"/>
    <w:rsid w:val="00C0100F"/>
    <w:rsid w:val="00C033D3"/>
    <w:rsid w:val="00C07514"/>
    <w:rsid w:val="00C1214A"/>
    <w:rsid w:val="00C2679A"/>
    <w:rsid w:val="00C63682"/>
    <w:rsid w:val="00C80AA2"/>
    <w:rsid w:val="00C9798E"/>
    <w:rsid w:val="00CC59BF"/>
    <w:rsid w:val="00D045B3"/>
    <w:rsid w:val="00D05132"/>
    <w:rsid w:val="00D174A0"/>
    <w:rsid w:val="00D1791E"/>
    <w:rsid w:val="00D216BA"/>
    <w:rsid w:val="00D25179"/>
    <w:rsid w:val="00D31838"/>
    <w:rsid w:val="00D42965"/>
    <w:rsid w:val="00D44F63"/>
    <w:rsid w:val="00D514F2"/>
    <w:rsid w:val="00D55298"/>
    <w:rsid w:val="00D61A7F"/>
    <w:rsid w:val="00D71A12"/>
    <w:rsid w:val="00DB35EF"/>
    <w:rsid w:val="00DD380C"/>
    <w:rsid w:val="00DE3FC3"/>
    <w:rsid w:val="00DE4C84"/>
    <w:rsid w:val="00E02BC2"/>
    <w:rsid w:val="00E03540"/>
    <w:rsid w:val="00E100C7"/>
    <w:rsid w:val="00E45DFF"/>
    <w:rsid w:val="00E73F68"/>
    <w:rsid w:val="00E8274B"/>
    <w:rsid w:val="00E85E6B"/>
    <w:rsid w:val="00E9076A"/>
    <w:rsid w:val="00EA21F8"/>
    <w:rsid w:val="00EB3025"/>
    <w:rsid w:val="00EB3A3C"/>
    <w:rsid w:val="00EC0788"/>
    <w:rsid w:val="00EC182B"/>
    <w:rsid w:val="00EC6EDE"/>
    <w:rsid w:val="00ED2568"/>
    <w:rsid w:val="00EF25B1"/>
    <w:rsid w:val="00F303BB"/>
    <w:rsid w:val="00F40E45"/>
    <w:rsid w:val="00F42C10"/>
    <w:rsid w:val="00F43F40"/>
    <w:rsid w:val="00F5058A"/>
    <w:rsid w:val="00F510C1"/>
    <w:rsid w:val="00F53ADC"/>
    <w:rsid w:val="00F75F06"/>
    <w:rsid w:val="00F851D7"/>
    <w:rsid w:val="00F9302D"/>
    <w:rsid w:val="00F950E1"/>
    <w:rsid w:val="00FA3F76"/>
    <w:rsid w:val="00FA6602"/>
    <w:rsid w:val="00FA68ED"/>
    <w:rsid w:val="00FC0A53"/>
    <w:rsid w:val="00FD2F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9206"/>
  <w15:chartTrackingRefBased/>
  <w15:docId w15:val="{8693B8CD-B56B-4533-BDEB-5245EAC4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E03"/>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B3A3C"/>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EC0788"/>
    <w:pPr>
      <w:ind w:left="720"/>
      <w:contextualSpacing/>
    </w:pPr>
  </w:style>
  <w:style w:type="table" w:styleId="Tablaconcuadrcula">
    <w:name w:val="Table Grid"/>
    <w:basedOn w:val="Tablanormal"/>
    <w:uiPriority w:val="39"/>
    <w:rsid w:val="00ED2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51369F"/>
  </w:style>
  <w:style w:type="paragraph" w:styleId="Textodeglobo">
    <w:name w:val="Balloon Text"/>
    <w:basedOn w:val="Normal"/>
    <w:link w:val="TextodegloboCar"/>
    <w:uiPriority w:val="99"/>
    <w:semiHidden/>
    <w:unhideWhenUsed/>
    <w:rsid w:val="005136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69F"/>
    <w:rPr>
      <w:rFonts w:ascii="Segoe UI" w:eastAsia="Calibri" w:hAnsi="Segoe UI" w:cs="Segoe UI"/>
      <w:sz w:val="18"/>
      <w:szCs w:val="18"/>
    </w:rPr>
  </w:style>
  <w:style w:type="character" w:styleId="Hipervnculo">
    <w:name w:val="Hyperlink"/>
    <w:basedOn w:val="Fuentedeprrafopredeter"/>
    <w:uiPriority w:val="99"/>
    <w:unhideWhenUsed/>
    <w:rsid w:val="00637FC8"/>
    <w:rPr>
      <w:color w:val="0000FF"/>
      <w:u w:val="single"/>
    </w:rPr>
  </w:style>
  <w:style w:type="character" w:styleId="Refdecomentario">
    <w:name w:val="annotation reference"/>
    <w:basedOn w:val="Fuentedeprrafopredeter"/>
    <w:uiPriority w:val="99"/>
    <w:semiHidden/>
    <w:unhideWhenUsed/>
    <w:rsid w:val="00FA6602"/>
    <w:rPr>
      <w:sz w:val="16"/>
      <w:szCs w:val="16"/>
    </w:rPr>
  </w:style>
  <w:style w:type="paragraph" w:styleId="Textocomentario">
    <w:name w:val="annotation text"/>
    <w:basedOn w:val="Normal"/>
    <w:link w:val="TextocomentarioCar"/>
    <w:uiPriority w:val="99"/>
    <w:semiHidden/>
    <w:unhideWhenUsed/>
    <w:rsid w:val="00FA66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6602"/>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68270">
      <w:bodyDiv w:val="1"/>
      <w:marLeft w:val="0"/>
      <w:marRight w:val="0"/>
      <w:marTop w:val="0"/>
      <w:marBottom w:val="0"/>
      <w:divBdr>
        <w:top w:val="none" w:sz="0" w:space="0" w:color="auto"/>
        <w:left w:val="none" w:sz="0" w:space="0" w:color="auto"/>
        <w:bottom w:val="none" w:sz="0" w:space="0" w:color="auto"/>
        <w:right w:val="none" w:sz="0" w:space="0" w:color="auto"/>
      </w:divBdr>
    </w:div>
    <w:div w:id="365956519">
      <w:bodyDiv w:val="1"/>
      <w:marLeft w:val="0"/>
      <w:marRight w:val="0"/>
      <w:marTop w:val="0"/>
      <w:marBottom w:val="0"/>
      <w:divBdr>
        <w:top w:val="none" w:sz="0" w:space="0" w:color="auto"/>
        <w:left w:val="none" w:sz="0" w:space="0" w:color="auto"/>
        <w:bottom w:val="none" w:sz="0" w:space="0" w:color="auto"/>
        <w:right w:val="none" w:sz="0" w:space="0" w:color="auto"/>
      </w:divBdr>
    </w:div>
    <w:div w:id="415325094">
      <w:bodyDiv w:val="1"/>
      <w:marLeft w:val="0"/>
      <w:marRight w:val="0"/>
      <w:marTop w:val="0"/>
      <w:marBottom w:val="0"/>
      <w:divBdr>
        <w:top w:val="none" w:sz="0" w:space="0" w:color="auto"/>
        <w:left w:val="none" w:sz="0" w:space="0" w:color="auto"/>
        <w:bottom w:val="none" w:sz="0" w:space="0" w:color="auto"/>
        <w:right w:val="none" w:sz="0" w:space="0" w:color="auto"/>
      </w:divBdr>
    </w:div>
    <w:div w:id="467403313">
      <w:bodyDiv w:val="1"/>
      <w:marLeft w:val="0"/>
      <w:marRight w:val="0"/>
      <w:marTop w:val="0"/>
      <w:marBottom w:val="0"/>
      <w:divBdr>
        <w:top w:val="none" w:sz="0" w:space="0" w:color="auto"/>
        <w:left w:val="none" w:sz="0" w:space="0" w:color="auto"/>
        <w:bottom w:val="none" w:sz="0" w:space="0" w:color="auto"/>
        <w:right w:val="none" w:sz="0" w:space="0" w:color="auto"/>
      </w:divBdr>
    </w:div>
    <w:div w:id="701443876">
      <w:bodyDiv w:val="1"/>
      <w:marLeft w:val="0"/>
      <w:marRight w:val="0"/>
      <w:marTop w:val="0"/>
      <w:marBottom w:val="0"/>
      <w:divBdr>
        <w:top w:val="none" w:sz="0" w:space="0" w:color="auto"/>
        <w:left w:val="none" w:sz="0" w:space="0" w:color="auto"/>
        <w:bottom w:val="none" w:sz="0" w:space="0" w:color="auto"/>
        <w:right w:val="none" w:sz="0" w:space="0" w:color="auto"/>
      </w:divBdr>
    </w:div>
    <w:div w:id="827554544">
      <w:bodyDiv w:val="1"/>
      <w:marLeft w:val="0"/>
      <w:marRight w:val="0"/>
      <w:marTop w:val="0"/>
      <w:marBottom w:val="0"/>
      <w:divBdr>
        <w:top w:val="none" w:sz="0" w:space="0" w:color="auto"/>
        <w:left w:val="none" w:sz="0" w:space="0" w:color="auto"/>
        <w:bottom w:val="none" w:sz="0" w:space="0" w:color="auto"/>
        <w:right w:val="none" w:sz="0" w:space="0" w:color="auto"/>
      </w:divBdr>
    </w:div>
    <w:div w:id="1026059339">
      <w:bodyDiv w:val="1"/>
      <w:marLeft w:val="0"/>
      <w:marRight w:val="0"/>
      <w:marTop w:val="0"/>
      <w:marBottom w:val="0"/>
      <w:divBdr>
        <w:top w:val="none" w:sz="0" w:space="0" w:color="auto"/>
        <w:left w:val="none" w:sz="0" w:space="0" w:color="auto"/>
        <w:bottom w:val="none" w:sz="0" w:space="0" w:color="auto"/>
        <w:right w:val="none" w:sz="0" w:space="0" w:color="auto"/>
      </w:divBdr>
    </w:div>
    <w:div w:id="1027801247">
      <w:bodyDiv w:val="1"/>
      <w:marLeft w:val="0"/>
      <w:marRight w:val="0"/>
      <w:marTop w:val="0"/>
      <w:marBottom w:val="0"/>
      <w:divBdr>
        <w:top w:val="none" w:sz="0" w:space="0" w:color="auto"/>
        <w:left w:val="none" w:sz="0" w:space="0" w:color="auto"/>
        <w:bottom w:val="none" w:sz="0" w:space="0" w:color="auto"/>
        <w:right w:val="none" w:sz="0" w:space="0" w:color="auto"/>
      </w:divBdr>
    </w:div>
    <w:div w:id="1215507630">
      <w:bodyDiv w:val="1"/>
      <w:marLeft w:val="0"/>
      <w:marRight w:val="0"/>
      <w:marTop w:val="0"/>
      <w:marBottom w:val="0"/>
      <w:divBdr>
        <w:top w:val="none" w:sz="0" w:space="0" w:color="auto"/>
        <w:left w:val="none" w:sz="0" w:space="0" w:color="auto"/>
        <w:bottom w:val="none" w:sz="0" w:space="0" w:color="auto"/>
        <w:right w:val="none" w:sz="0" w:space="0" w:color="auto"/>
      </w:divBdr>
    </w:div>
    <w:div w:id="1602034659">
      <w:bodyDiv w:val="1"/>
      <w:marLeft w:val="0"/>
      <w:marRight w:val="0"/>
      <w:marTop w:val="0"/>
      <w:marBottom w:val="0"/>
      <w:divBdr>
        <w:top w:val="none" w:sz="0" w:space="0" w:color="auto"/>
        <w:left w:val="none" w:sz="0" w:space="0" w:color="auto"/>
        <w:bottom w:val="none" w:sz="0" w:space="0" w:color="auto"/>
        <w:right w:val="none" w:sz="0" w:space="0" w:color="auto"/>
      </w:divBdr>
    </w:div>
    <w:div w:id="184427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edicinenet.com/electroretinography/articl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81AAD-3BAD-40EB-A351-076D83DC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5476</TotalTime>
  <Pages>4</Pages>
  <Words>1462</Words>
  <Characters>8042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cerrudo</dc:creator>
  <cp:keywords/>
  <dc:description/>
  <cp:lastModifiedBy>Brunito ...</cp:lastModifiedBy>
  <cp:revision>185</cp:revision>
  <cp:lastPrinted>2016-05-10T13:46:00Z</cp:lastPrinted>
  <dcterms:created xsi:type="dcterms:W3CDTF">2014-10-21T21:02:00Z</dcterms:created>
  <dcterms:modified xsi:type="dcterms:W3CDTF">2016-05-12T18:40:00Z</dcterms:modified>
</cp:coreProperties>
</file>