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9.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TRIP_VOLUME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0"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524,721</w:t>
            </w:r>
          </w:p>
        </w:tc>
      </w:tr>
      <w:tr>
        <w:trPr>
          <w:trHeight w:val="49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500,580</w:t>
            </w:r>
          </w:p>
        </w:tc>
      </w:tr>
      <w:tr>
        <w:trPr>
          <w:trHeight w:val="490"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2,309,909</w:t>
            </w:r>
          </w:p>
        </w:tc>
      </w:tr>
      <w:tr>
        <w:trPr>
          <w:trHeight w:val="490"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2,791,114</w:t>
            </w:r>
          </w:p>
        </w:tc>
      </w:tr>
      <w:tr>
        <w:trPr>
          <w:trHeight w:val="49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37"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p>
      <w:pPr>
        <w:pStyle w:val="BodyText"/>
      </w:pPr>
      <w:r>
        <w:t xml:space="preserve">###Trip Revenue</w:t>
      </w:r>
    </w:p>
    <w:bookmarkEnd w:id="37"/>
    <w:bookmarkStart w:id="38"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38"/>
    <w:bookmarkStart w:id="43"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3"/>
      </w:pPr>
      <w:r>
        <w:t xml:space="preserve">Metro Vancouver Regional District Trip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Revenue (thousands of dollars)</w:t>
      </w:r>
    </w:p>
    <w:p>
      <w:pPr>
        <w:pStyle w:val="BodyText"/>
      </w:pPr>
      <w:r>
        <w:drawing>
          <wp:inline>
            <wp:extent cx="5943600" cy="2971800"/>
            <wp:effectExtent b="0" l="0" r="0" t="0"/>
            <wp:docPr descr="" title="" id="40" name="Picture"/>
            <a:graphic>
              <a:graphicData uri="http://schemas.openxmlformats.org/drawingml/2006/picture">
                <pic:pic>
                  <pic:nvPicPr>
                    <pic:cNvPr descr="0_master_files/figure-docx/unnamed-chunk-6-1.png" id="41" name="Picture"/>
                    <pic:cNvPicPr>
                      <a:picLocks noChangeArrowheads="1" noChangeAspect="1"/>
                    </pic:cNvPicPr>
                  </pic:nvPicPr>
                  <pic:blipFill>
                    <a:blip r:embed="rId3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Revenue</w:t>
      </w:r>
    </w:p>
    <w:bookmarkEnd w:id="42"/>
    <w:bookmarkEnd w:id="43"/>
    <w:bookmarkStart w:id="44"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4"/>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2025-11-06T01:23:03Z</dcterms:created>
  <dcterms:modified xsi:type="dcterms:W3CDTF">2025-11-06T01:23:03Z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