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2"/>
        <w:gridCol w:w="2553"/>
        <w:gridCol w:w="1639"/>
        <w:gridCol w:w="1819"/>
        <w:gridCol w:w="1818"/>
      </w:tblGrid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5"/>
        <w:gridCol w:w="7265"/>
      </w:tblGrid>
      <w:tr>
        <w:trPr/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>
      <w:pPr>
        <w:pStyle w:val="TableContents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{d.turAgriculturalActivities:convCRLF:ifEM():show(.noData)}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{d.turOutsideLands:convCRLF:ifEM():show(.noData)}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Application>LibreOffice/7.5.2.2$MacOSX_AARCH64 LibreOffice_project/53bb9681a964705cf672590721dbc85eb4d0c3a2</Application>
  <AppVersion>15.0000</AppVersion>
  <Pages>5</Pages>
  <Words>424</Words>
  <Characters>6173</Characters>
  <CharactersWithSpaces>6444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2024-04-22T09:53:03Z</dcterms:modified>
  <cp:revision>367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