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2024-05-13</w:t>
      </w:r>
    </w:p>
    <w:p>
      <w:r>
        <w:br w:type="page"/>
      </w:r>
    </w:p>
    <w:bookmarkStart w:id="22" w:name="purpose"/>
    <w:p>
      <w:pPr>
        <w:pStyle w:val="Heading1"/>
      </w:pPr>
      <w:r>
        <w:t xml:space="preserve">Purpose</w:t>
      </w:r>
    </w:p>
    <w:p>
      <w:pPr>
        <w:pStyle w:val="FirstParagraph"/>
      </w:pPr>
      <w:r>
        <w:t xml:space="preserve">This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3"/>
    <w:bookmarkStart w:id="31"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caveats-disclaimers"/>
    <w:p>
      <w:pPr>
        <w:pStyle w:val="Heading2"/>
      </w:pPr>
      <w:r>
        <w:t xml:space="preserve">Caveats &amp; Disclaimers</w:t>
      </w:r>
    </w:p>
    <w:p>
      <w:pPr>
        <w:pStyle w:val="FirstParagraph"/>
      </w:pPr>
      <w:r>
        <w:t xml:space="preserve">All inferences, opinions, and conclusions drawn in this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was produced in 2024. Linkage rates will change overtime.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5"/>
    <w:bookmarkStart w:id="30"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29" w:name="gitlab"/>
    <w:p>
      <w:pPr>
        <w:pStyle w:val="Heading3"/>
      </w:pPr>
      <w:r>
        <w:t xml:space="preserve">GitLab</w:t>
      </w:r>
    </w:p>
    <w:p>
      <w:pPr>
        <w:pStyle w:val="FirstParagraph"/>
      </w:pPr>
      <w:r>
        <w:t xml:space="preserve">All code is stored under the</w:t>
      </w:r>
      <w:r>
        <w:t xml:space="preserve"> </w:t>
      </w:r>
      <w:hyperlink r:id="rId26">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27">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28">
        <w:r>
          <w:rPr>
            <w:rStyle w:val="Hyperlink"/>
          </w:rPr>
          <w:t xml:space="preserve">https://projectsc.popdata.bc.ca/shares/linkage-litmus-test</w:t>
        </w:r>
      </w:hyperlink>
    </w:p>
    <w:bookmarkEnd w:id="29"/>
    <w:bookmarkEnd w:id="30"/>
    <w:bookmarkEnd w:id="31"/>
    <w:bookmarkStart w:id="32"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2"/>
    <w:bookmarkStart w:id="42" w:name="references"/>
    <w:p>
      <w:pPr>
        <w:pStyle w:val="Heading1"/>
      </w:pPr>
      <w:r>
        <w:t xml:space="preserve">References</w:t>
      </w:r>
    </w:p>
    <w:bookmarkStart w:id="41" w:name="refs"/>
    <w:bookmarkStart w:id="33" w:name="ref-dippy"/>
    <w:p>
      <w:pPr>
        <w:pStyle w:val="Bibliography"/>
      </w:pPr>
      <w:r>
        <w:t xml:space="preserve">Fredrick, Lindsay. 2023.</w:t>
      </w:r>
      <w:r>
        <w:t xml:space="preserve"> </w:t>
      </w:r>
      <w:r>
        <w:rPr>
          <w:iCs/>
          <w:i/>
        </w:rPr>
        <w:t xml:space="preserve">Dippy: Provide Functions to Efficiently Import SRE Data</w:t>
      </w:r>
      <w:r>
        <w:t xml:space="preserve">.</w:t>
      </w:r>
    </w:p>
    <w:bookmarkEnd w:id="33"/>
    <w:bookmarkStart w:id="35"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4">
        <w:r>
          <w:rPr>
            <w:rStyle w:val="Hyperlink"/>
          </w:rPr>
          <w:t xml:space="preserve">https://www.R-project.org/</w:t>
        </w:r>
      </w:hyperlink>
      <w:r>
        <w:t xml:space="preserve">.</w:t>
      </w:r>
    </w:p>
    <w:bookmarkEnd w:id="35"/>
    <w:bookmarkStart w:id="37"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6">
        <w:r>
          <w:rPr>
            <w:rStyle w:val="Hyperlink"/>
          </w:rPr>
          <w:t xml:space="preserve">https://CRAN.R-project.org/package=arrow</w:t>
        </w:r>
      </w:hyperlink>
      <w:r>
        <w:t xml:space="preserve">.</w:t>
      </w:r>
    </w:p>
    <w:bookmarkEnd w:id="37"/>
    <w:bookmarkStart w:id="38"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38"/>
    <w:bookmarkStart w:id="40"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39">
        <w:r>
          <w:rPr>
            <w:rStyle w:val="Hyperlink"/>
          </w:rPr>
          <w:t xml:space="preserve">https://doi.org/10.21105/joss.01686</w:t>
        </w:r>
      </w:hyperlink>
      <w:r>
        <w:t xml:space="preserve">.</w:t>
      </w:r>
    </w:p>
    <w:bookmarkEnd w:id="40"/>
    <w:bookmarkEnd w:id="41"/>
    <w:bookmarkEnd w:id="42"/>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6"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39" Target="https://doi.org/10.21105/joss.01686" TargetMode="External" /><Relationship Type="http://schemas.openxmlformats.org/officeDocument/2006/relationships/hyperlink" Id="rId26" Target="https://git-scm.com/" TargetMode="External" /><Relationship Type="http://schemas.openxmlformats.org/officeDocument/2006/relationships/hyperlink" Id="rId27" Target="https://projectsc.popdata.bc.ca/shares/arda-demographic-survey" TargetMode="External" /><Relationship Type="http://schemas.openxmlformats.org/officeDocument/2006/relationships/hyperlink" Id="rId28" Target="https://projectsc.popdata.bc.ca/shares/linkage-litmus-test" TargetMode="External" /><Relationship Type="http://schemas.openxmlformats.org/officeDocument/2006/relationships/hyperlink" Id="rId3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39" Target="https://doi.org/10.21105/joss.01686" TargetMode="External" /><Relationship Type="http://schemas.openxmlformats.org/officeDocument/2006/relationships/hyperlink" Id="rId26" Target="https://git-scm.com/" TargetMode="External" /><Relationship Type="http://schemas.openxmlformats.org/officeDocument/2006/relationships/hyperlink" Id="rId27" Target="https://projectsc.popdata.bc.ca/shares/arda-demographic-survey" TargetMode="External" /><Relationship Type="http://schemas.openxmlformats.org/officeDocument/2006/relationships/hyperlink" Id="rId28" Target="https://projectsc.popdata.bc.ca/shares/linkage-litmus-test" TargetMode="External" /><Relationship Type="http://schemas.openxmlformats.org/officeDocument/2006/relationships/hyperlink" Id="rId34"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2024-05-13T23:01:32Z</dcterms:created>
  <dcterms:modified xsi:type="dcterms:W3CDTF">2024-05-13T23:01:32Z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