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BE3E03" w:rsidP="00BE3E03" w:rsidRDefault="00BE3E03" w14:paraId="3D3E4B6E" w14:textId="77777777">
      <w:pPr>
        <w:pStyle w:val="Heading1"/>
        <w:spacing w:before="0"/>
        <w:jc w:val="right"/>
        <w:rPr>
          <w:rFonts w:ascii="BC Sans" w:hAnsi="BC Sans"/>
          <w:b w:val="0"/>
          <w:bCs/>
          <w:color w:val="FF0000"/>
          <w:sz w:val="20"/>
          <w:u w:val="none"/>
        </w:rPr>
      </w:pPr>
      <w:r>
        <w:rPr>
          <w:rFonts w:ascii="BC Sans" w:hAnsi="BC Sans"/>
          <w:b w:val="0"/>
          <w:sz w:val="20"/>
          <w:u w:val="none"/>
        </w:rPr>
        <w:t>File: 292-40/</w:t>
      </w:r>
      <w:r>
        <w:rPr>
          <w:rFonts w:ascii="BC Sans" w:hAnsi="BC Sans"/>
          <w:b w:val="0"/>
          <w:bCs/>
          <w:color w:val="FF0000"/>
          <w:sz w:val="20"/>
          <w:u w:val="none"/>
        </w:rPr>
        <w:t>[REQUESTNUMBER]</w:t>
      </w:r>
    </w:p>
    <w:p w:rsidR="00BE3E03" w:rsidP="00BE3E03" w:rsidRDefault="00BE3E03" w14:paraId="19E0885D" w14:textId="77777777">
      <w:pPr>
        <w:rPr>
          <w:rFonts w:ascii="BC Sans" w:hAnsi="BC Sans"/>
          <w:color w:val="FF0000"/>
          <w:sz w:val="20"/>
          <w:szCs w:val="20"/>
        </w:rPr>
      </w:pPr>
    </w:p>
    <w:p w:rsidR="00BE3E03" w:rsidP="00BE3E03" w:rsidRDefault="00BE3E03" w14:paraId="55DC239D" w14:textId="77777777">
      <w:pPr>
        <w:rPr>
          <w:rFonts w:ascii="BC Sans" w:hAnsi="BC Sans"/>
          <w:color w:val="FF0000"/>
          <w:sz w:val="20"/>
          <w:szCs w:val="20"/>
        </w:rPr>
      </w:pPr>
      <w:r>
        <w:rPr>
          <w:rFonts w:ascii="BC Sans" w:hAnsi="BC Sans"/>
          <w:color w:val="FF0000"/>
          <w:sz w:val="20"/>
          <w:szCs w:val="20"/>
        </w:rPr>
        <w:t>[TODAYDATE]</w:t>
      </w:r>
    </w:p>
    <w:p w:rsidR="00BE3E03" w:rsidP="00BE3E03" w:rsidRDefault="00BE3E03" w14:paraId="794F10FA" w14:textId="77777777">
      <w:pPr>
        <w:rPr>
          <w:rFonts w:ascii="BC Sans" w:hAnsi="BC Sans"/>
          <w:color w:val="FF0000"/>
          <w:sz w:val="20"/>
          <w:szCs w:val="20"/>
        </w:rPr>
      </w:pPr>
    </w:p>
    <w:p w:rsidR="00BE3E03" w:rsidP="00BE3E03" w:rsidRDefault="00BE3E03" w14:paraId="694B49F1" w14:textId="77777777">
      <w:pPr>
        <w:rPr>
          <w:rFonts w:ascii="BC Sans" w:hAnsi="BC Sans"/>
          <w:color w:val="FF0000"/>
          <w:sz w:val="20"/>
          <w:szCs w:val="20"/>
        </w:rPr>
      </w:pPr>
    </w:p>
    <w:p w:rsidR="00BE3E03" w:rsidP="00BE3E03" w:rsidRDefault="00BE3E03" w14:paraId="08609DF6" w14:textId="77777777">
      <w:pPr>
        <w:rPr>
          <w:rFonts w:ascii="BC Sans" w:hAnsi="BC Sans"/>
          <w:color w:val="FF0000"/>
          <w:sz w:val="20"/>
          <w:szCs w:val="20"/>
        </w:rPr>
      </w:pPr>
      <w:r>
        <w:rPr>
          <w:rFonts w:ascii="BC Sans" w:hAnsi="BC Sans"/>
          <w:sz w:val="20"/>
          <w:szCs w:val="20"/>
        </w:rPr>
        <w:t xml:space="preserve">Sent via email:  </w:t>
      </w:r>
      <w:r>
        <w:rPr>
          <w:rFonts w:ascii="BC Sans" w:hAnsi="BC Sans"/>
          <w:color w:val="FF0000"/>
          <w:sz w:val="20"/>
          <w:szCs w:val="20"/>
        </w:rPr>
        <w:t>[RQREMAIL]</w:t>
      </w:r>
    </w:p>
    <w:p w:rsidR="00BE3E03" w:rsidP="00BE3E03" w:rsidRDefault="00BE3E03" w14:paraId="7D98A00F" w14:textId="77777777">
      <w:pPr>
        <w:rPr>
          <w:rFonts w:ascii="BC Sans" w:hAnsi="BC Sans"/>
          <w:color w:val="FF0000"/>
          <w:sz w:val="20"/>
          <w:szCs w:val="20"/>
        </w:rPr>
      </w:pPr>
    </w:p>
    <w:p w:rsidR="00BE3E03" w:rsidP="00BE3E03" w:rsidRDefault="00BE3E03" w14:paraId="63415A68" w14:textId="77777777">
      <w:pPr>
        <w:rPr>
          <w:rFonts w:ascii="BC Sans" w:hAnsi="BC Sans"/>
          <w:color w:val="FF0000"/>
          <w:sz w:val="20"/>
          <w:szCs w:val="20"/>
        </w:rPr>
      </w:pPr>
      <w:r>
        <w:rPr>
          <w:rFonts w:ascii="BC Sans" w:hAnsi="BC Sans"/>
          <w:color w:val="FF0000"/>
          <w:sz w:val="20"/>
          <w:szCs w:val="20"/>
        </w:rPr>
        <w:t>[RFNAME] [RLNAME]</w:t>
      </w:r>
    </w:p>
    <w:p w:rsidR="00BE3E03" w:rsidP="00BE3E03" w:rsidRDefault="00BE3E03" w14:paraId="5D362477" w14:textId="77777777">
      <w:pPr>
        <w:rPr>
          <w:rFonts w:ascii="BC Sans" w:hAnsi="BC Sans"/>
          <w:color w:val="FF0000"/>
          <w:sz w:val="20"/>
          <w:szCs w:val="20"/>
        </w:rPr>
      </w:pPr>
      <w:r>
        <w:rPr>
          <w:rFonts w:ascii="BC Sans" w:hAnsi="BC Sans"/>
          <w:color w:val="FF0000"/>
          <w:sz w:val="20"/>
          <w:szCs w:val="20"/>
        </w:rPr>
        <w:t>[STREET1]</w:t>
      </w:r>
    </w:p>
    <w:p w:rsidR="00BE3E03" w:rsidP="00BE3E03" w:rsidRDefault="00BE3E03" w14:paraId="0121DD86" w14:textId="77777777">
      <w:pPr>
        <w:rPr>
          <w:rFonts w:ascii="BC Sans" w:hAnsi="BC Sans"/>
          <w:color w:val="FF0000"/>
          <w:sz w:val="20"/>
          <w:szCs w:val="20"/>
        </w:rPr>
      </w:pPr>
      <w:r>
        <w:rPr>
          <w:rFonts w:ascii="BC Sans" w:hAnsi="BC Sans"/>
          <w:color w:val="FF0000"/>
          <w:sz w:val="20"/>
          <w:szCs w:val="20"/>
        </w:rPr>
        <w:t>[STREET2]</w:t>
      </w:r>
    </w:p>
    <w:p w:rsidR="00BE3E03" w:rsidP="00BE3E03" w:rsidRDefault="00BE3E03" w14:paraId="0B3C0D90" w14:textId="77777777">
      <w:pPr>
        <w:rPr>
          <w:rFonts w:ascii="BC Sans" w:hAnsi="BC Sans"/>
          <w:color w:val="FF0000"/>
          <w:sz w:val="20"/>
          <w:szCs w:val="20"/>
        </w:rPr>
      </w:pPr>
      <w:r>
        <w:rPr>
          <w:rFonts w:ascii="BC Sans" w:hAnsi="BC Sans"/>
          <w:color w:val="FF0000"/>
          <w:sz w:val="20"/>
          <w:szCs w:val="20"/>
        </w:rPr>
        <w:t>[CITY] [STATE/PROVINCESHORT]  [ZIP/POSTALCODE]</w:t>
      </w:r>
    </w:p>
    <w:p w:rsidR="00BE3E03" w:rsidP="00BE3E03" w:rsidRDefault="00BE3E03" w14:paraId="19E1036A" w14:textId="77777777">
      <w:pPr>
        <w:rPr>
          <w:rFonts w:ascii="BC Sans" w:hAnsi="BC Sans"/>
          <w:color w:val="FF0000"/>
          <w:sz w:val="20"/>
          <w:szCs w:val="20"/>
        </w:rPr>
      </w:pPr>
    </w:p>
    <w:p w:rsidR="00BE3E03" w:rsidP="00BE3E03" w:rsidRDefault="00BE3E03" w14:paraId="684CBE07" w14:textId="77777777">
      <w:pPr>
        <w:rPr>
          <w:rFonts w:ascii="BC Sans" w:hAnsi="BC Sans"/>
          <w:color w:val="FF0000"/>
          <w:sz w:val="20"/>
          <w:szCs w:val="20"/>
        </w:rPr>
      </w:pPr>
      <w:r>
        <w:rPr>
          <w:rFonts w:ascii="BC Sans" w:hAnsi="BC Sans"/>
          <w:sz w:val="20"/>
          <w:szCs w:val="20"/>
          <w:lang w:val="en-GB"/>
        </w:rPr>
        <w:t>Dear</w:t>
      </w:r>
      <w:r>
        <w:rPr>
          <w:rFonts w:ascii="BC Sans" w:hAnsi="BC Sans"/>
          <w:color w:val="FF0000"/>
          <w:sz w:val="20"/>
          <w:szCs w:val="20"/>
        </w:rPr>
        <w:t xml:space="preserve"> [RFNAME] [RLNAME]:</w:t>
      </w:r>
    </w:p>
    <w:p w:rsidR="00BE3E03" w:rsidP="00BE3E03" w:rsidRDefault="00BE3E03" w14:paraId="632303CC" w14:textId="77777777">
      <w:pPr>
        <w:pStyle w:val="Heading1"/>
        <w:tabs>
          <w:tab w:val="left" w:pos="1440"/>
          <w:tab w:val="right" w:pos="9639"/>
        </w:tabs>
        <w:spacing w:before="0"/>
        <w:rPr>
          <w:rFonts w:ascii="BC Sans" w:hAnsi="BC Sans"/>
          <w:b w:val="0"/>
          <w:sz w:val="20"/>
          <w:u w:val="none"/>
        </w:rPr>
      </w:pPr>
    </w:p>
    <w:p w:rsidR="00BE3E03" w:rsidP="00BE3E03" w:rsidRDefault="00BE3E03" w14:paraId="515584D2"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rsidR="00BE3E03" w:rsidP="00BE3E03" w:rsidRDefault="00BE3E03" w14:paraId="58D552B7" w14:textId="7777777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rsidR="00BE3E03" w:rsidP="00BE3E03" w:rsidRDefault="00BE3E03" w14:paraId="0AD31BF0" w14:textId="77777777">
      <w:pPr>
        <w:rPr>
          <w:rStyle w:val="BodyofLetter"/>
          <w:rFonts w:ascii="BC Sans" w:hAnsi="BC Sans"/>
          <w:sz w:val="20"/>
          <w:szCs w:val="20"/>
          <w:lang w:val="en-CA"/>
        </w:rPr>
      </w:pPr>
    </w:p>
    <w:p w:rsidR="00BE3E03" w:rsidP="00BE3E03" w:rsidRDefault="00BE3E03" w14:paraId="5FE3776A" w14:textId="77777777">
      <w:r>
        <w:rPr>
          <w:rFonts w:ascii="BC Sans" w:hAnsi="BC Sans"/>
          <w:sz w:val="20"/>
          <w:szCs w:val="20"/>
          <w:lang w:val="en-GB"/>
        </w:rPr>
        <w:t xml:space="preserve">The Ministry of Children and Family Development received your request for access to </w:t>
      </w:r>
      <w:sdt>
        <w:sdtPr>
          <w:rPr>
            <w:rFonts w:ascii="BC Sans" w:hAnsi="BC Sans"/>
            <w:sz w:val="20"/>
            <w:szCs w:val="20"/>
            <w:lang w:val="en-GB"/>
          </w:rPr>
          <w:alias w:val="What records?"/>
          <w:tag w:val="What records?"/>
          <w:id w:val="1662050"/>
          <w:placeholder>
            <w:docPart w:val="4FC4B817466F4D41BC7E7B5C4C6DA0EE"/>
          </w:placeholder>
          <w:showingPlcHdr/>
          <w:dropDownList>
            <w:listItem w:displayText="your personal information" w:value="your personal information"/>
            <w:listItem w:displayText="the personal information of" w:value="the personal information of"/>
            <w:listItem w:displayText="personal information" w:value="personal information"/>
          </w:dropDownList>
        </w:sdtPr>
        <w:sdtContent>
          <w:r>
            <w:rPr>
              <w:rFonts w:ascii="BC Sans" w:hAnsi="BC Sans"/>
              <w:color w:val="FF0000"/>
              <w:sz w:val="20"/>
              <w:szCs w:val="20"/>
              <w:lang w:val="en-GB"/>
            </w:rPr>
            <w:t>Choose</w:t>
          </w:r>
        </w:sdtContent>
      </w:sdt>
      <w:r>
        <w:rPr>
          <w:rFonts w:ascii="BC Sans" w:hAnsi="BC Sans"/>
          <w:sz w:val="20"/>
          <w:szCs w:val="20"/>
          <w:lang w:val="en-GB"/>
        </w:rPr>
        <w:t xml:space="preserve"> </w:t>
      </w:r>
      <w:r>
        <w:rPr>
          <w:rFonts w:ascii="BC Sans" w:hAnsi="BC Sans"/>
          <w:color w:val="00B0F0"/>
          <w:sz w:val="20"/>
          <w:szCs w:val="20"/>
          <w:lang w:val="en-GB"/>
        </w:rPr>
        <w:t xml:space="preserve">insert named third party </w:t>
      </w:r>
      <w:r>
        <w:rPr>
          <w:rFonts w:ascii="BC Sans" w:hAnsi="BC Sans"/>
          <w:sz w:val="20"/>
          <w:szCs w:val="20"/>
          <w:lang w:val="en-GB"/>
        </w:rPr>
        <w:t xml:space="preserve">on </w:t>
      </w:r>
      <w:r>
        <w:rPr>
          <w:rFonts w:ascii="BC Sans" w:hAnsi="BC Sans"/>
          <w:color w:val="FF0000"/>
          <w:sz w:val="20"/>
          <w:szCs w:val="20"/>
          <w:lang w:val="en-GB"/>
        </w:rPr>
        <w:t>[RECEIVEDDATE]</w:t>
      </w:r>
      <w:r>
        <w:rPr>
          <w:rFonts w:ascii="BC Sans" w:hAnsi="BC Sans"/>
          <w:sz w:val="20"/>
          <w:szCs w:val="20"/>
          <w:lang w:val="fr-CA"/>
        </w:rPr>
        <w:t xml:space="preserve">.  </w:t>
      </w:r>
      <w:proofErr w:type="gramStart"/>
      <w:r>
        <w:rPr>
          <w:rFonts w:ascii="BC Sans" w:hAnsi="BC Sans"/>
          <w:sz w:val="20"/>
          <w:szCs w:val="20"/>
        </w:rPr>
        <w:t>In order to</w:t>
      </w:r>
      <w:proofErr w:type="gramEnd"/>
      <w:r>
        <w:rPr>
          <w:rFonts w:ascii="BC Sans" w:hAnsi="BC Sans"/>
          <w:sz w:val="20"/>
          <w:szCs w:val="20"/>
        </w:rPr>
        <w:t xml:space="preserve"> proceed with your request, we require clarification / additional information.  </w:t>
      </w:r>
      <w:sdt>
        <w:sdtPr>
          <w:rPr>
            <w:rFonts w:ascii="BC Sans" w:hAnsi="BC Sans"/>
            <w:sz w:val="20"/>
            <w:szCs w:val="20"/>
          </w:rPr>
          <w:alias w:val="Applicant Instructions"/>
          <w:tag w:val="Applicant Instructions"/>
          <w:id w:val="56729790"/>
          <w:placeholder>
            <w:docPart w:val="ED8C474F9A9B4709897D8144A1E5BF13"/>
          </w:placeholder>
          <w:dropDownList>
            <w:listItem w:displayText="Please complete the enclosed form(s) and return to our office as soon as possible along with any additional documentation requested on the form." w:value="Please complete the enclosed form(s) and return to our office as soon as possible along with any additional documentation requested on the form."/>
            <w:listItem w:displayText="Please complete the enclosed form(s) and contact me at my number below to discuss your request. " w:value="Please complete the enclosed form(s) and contact me at my number below to discuss your request. "/>
          </w:dropDownList>
        </w:sdtPr>
        <w:sdtContent>
          <w:r>
            <w:rPr>
              <w:rFonts w:ascii="BC Sans" w:hAnsi="BC Sans"/>
              <w:sz w:val="20"/>
              <w:szCs w:val="20"/>
            </w:rPr>
            <w:t>Please complete the enclosed form(s) and return to our office as soon as possible along with any additional documentation requested on the form.</w:t>
          </w:r>
        </w:sdtContent>
      </w:sdt>
      <w:r>
        <w:rPr>
          <w:rFonts w:ascii="BC Sans" w:hAnsi="BC Sans"/>
          <w:sz w:val="20"/>
          <w:szCs w:val="20"/>
        </w:rPr>
        <w:t xml:space="preserve"> </w:t>
      </w:r>
      <w:bookmarkStart w:name="_Hlk880293" w:id="0"/>
      <w:r>
        <w:rPr>
          <w:rFonts w:ascii="BC Sans" w:hAnsi="BC Sans"/>
          <w:color w:val="00B0F0"/>
          <w:sz w:val="20"/>
          <w:szCs w:val="20"/>
        </w:rPr>
        <w:t>Please note: if you are requesting access to the information of another person over the age of 12, you should not witness their signature;</w:t>
      </w:r>
      <w:r>
        <w:rPr>
          <w:rFonts w:ascii="BC Sans" w:hAnsi="BC Sans"/>
          <w:i/>
          <w:iCs/>
          <w:color w:val="00B0F0"/>
          <w:sz w:val="20"/>
          <w:szCs w:val="20"/>
        </w:rPr>
        <w:t xml:space="preserve"> please ensure the Authorization is witnessed by a non-related adult – and someone other than yourself.</w:t>
      </w:r>
      <w:bookmarkEnd w:id="0"/>
      <w:r>
        <w:rPr>
          <w:rFonts w:ascii="BC Sans" w:hAnsi="BC Sans"/>
          <w:color w:val="00B0F0"/>
          <w:sz w:val="20"/>
        </w:rPr>
        <w:t xml:space="preserve"> The Authorization is to be completed by the individual consenting to the disclosure of their records.</w:t>
      </w:r>
    </w:p>
    <w:p w:rsidR="00BE3E03" w:rsidP="00BE3E03" w:rsidRDefault="00BE3E03" w14:paraId="3469044F" w14:textId="77777777">
      <w:pPr>
        <w:pStyle w:val="ListParagraph"/>
        <w:ind w:left="0"/>
        <w:rPr>
          <w:rFonts w:ascii="BC Sans" w:hAnsi="BC Sans"/>
          <w:sz w:val="20"/>
          <w:szCs w:val="20"/>
        </w:rPr>
      </w:pPr>
    </w:p>
    <w:p w:rsidR="00BE3E03" w:rsidP="00BE3E03" w:rsidRDefault="00BE3E03" w14:paraId="3BD72CA2" w14:textId="77777777">
      <w:pPr>
        <w:pStyle w:val="ListParagraph"/>
        <w:ind w:left="0"/>
        <w:rPr>
          <w:rFonts w:ascii="BC Sans" w:hAnsi="BC Sans"/>
          <w:sz w:val="20"/>
          <w:szCs w:val="20"/>
        </w:rPr>
      </w:pPr>
      <w:r>
        <w:rPr>
          <w:rFonts w:ascii="BC Sans" w:hAnsi="BC Sans"/>
          <w:sz w:val="20"/>
          <w:szCs w:val="20"/>
        </w:rPr>
        <w:t>Until the information and/or required documents requested on the enclosed form are received by our office, we are unable to proceed with your request.  We will keep your request as pending until we receive clarification from you.  If we receive the completed documents by the date below, we will review them and determine as to whether you qualify to receive the records.  Due to the COVID 19 pandemic, we would appreciate you sending the documents electronically (email or fax).</w:t>
      </w:r>
    </w:p>
    <w:p w:rsidR="00BE3E03" w:rsidP="00BE3E03" w:rsidRDefault="00BE3E03" w14:paraId="48D805D6" w14:textId="77777777">
      <w:pPr>
        <w:pStyle w:val="ListParagraph"/>
        <w:ind w:left="0"/>
        <w:rPr>
          <w:rFonts w:ascii="BC Sans" w:hAnsi="BC Sans"/>
          <w:sz w:val="20"/>
          <w:szCs w:val="20"/>
        </w:rPr>
      </w:pPr>
    </w:p>
    <w:p w:rsidR="00BE3E03" w:rsidP="00BE3E03" w:rsidRDefault="00BE3E03" w14:paraId="2264CB6B" w14:textId="77777777">
      <w:pPr>
        <w:pStyle w:val="ListParagraph"/>
        <w:ind w:left="0"/>
        <w:rPr>
          <w:rFonts w:ascii="BC Sans" w:hAnsi="BC Sans"/>
          <w:b/>
          <w:sz w:val="20"/>
          <w:szCs w:val="20"/>
        </w:rPr>
      </w:pPr>
      <w:r>
        <w:rPr>
          <w:rFonts w:ascii="BC Sans" w:hAnsi="BC Sans"/>
          <w:b/>
          <w:sz w:val="20"/>
          <w:szCs w:val="20"/>
        </w:rPr>
        <w:t>If we have not received the required document(s) and/or information before</w:t>
      </w:r>
      <w:r>
        <w:rPr>
          <w:rFonts w:ascii="BC Sans" w:hAnsi="BC Sans"/>
          <w:b/>
          <w:noProof/>
          <w:spacing w:val="-3"/>
          <w:sz w:val="20"/>
          <w:szCs w:val="20"/>
        </w:rPr>
        <w:fldChar w:fldCharType="begin"/>
      </w:r>
      <w:r>
        <w:rPr>
          <w:rFonts w:ascii="BC Sans" w:hAnsi="BC Sans"/>
          <w:b/>
          <w:noProof/>
          <w:spacing w:val="-3"/>
          <w:sz w:val="20"/>
          <w:szCs w:val="20"/>
        </w:rPr>
        <w:instrText xml:space="preserve"> SET BFdate </w:instrText>
      </w:r>
      <w:r>
        <w:rPr>
          <w:rFonts w:ascii="BC Sans" w:hAnsi="BC Sans"/>
          <w:b/>
          <w:noProof/>
          <w:spacing w:val="-3"/>
          <w:sz w:val="20"/>
          <w:szCs w:val="20"/>
        </w:rPr>
        <w:fldChar w:fldCharType="begin"/>
      </w:r>
      <w:r>
        <w:rPr>
          <w:rFonts w:ascii="BC Sans" w:hAnsi="BC Sans"/>
          <w:b/>
          <w:noProof/>
          <w:spacing w:val="-3"/>
          <w:sz w:val="20"/>
          <w:szCs w:val="20"/>
        </w:rPr>
        <w:instrText xml:space="preserve"> FILLIN “Clarification BF date (month dd, yyyy” </w:instrText>
      </w:r>
      <w:r>
        <w:rPr>
          <w:rFonts w:ascii="BC Sans" w:hAnsi="BC Sans"/>
          <w:b/>
          <w:noProof/>
          <w:spacing w:val="-3"/>
          <w:sz w:val="20"/>
          <w:szCs w:val="20"/>
        </w:rPr>
        <w:fldChar w:fldCharType="end"/>
      </w:r>
      <w:r>
        <w:rPr>
          <w:rFonts w:ascii="BC Sans" w:hAnsi="BC Sans"/>
          <w:b/>
          <w:noProof/>
          <w:spacing w:val="-3"/>
          <w:sz w:val="20"/>
          <w:szCs w:val="20"/>
        </w:rPr>
        <w:instrText xml:space="preserve"> </w:instrText>
      </w:r>
      <w:r>
        <w:rPr>
          <w:rFonts w:ascii="BC Sans" w:hAnsi="BC Sans"/>
          <w:b/>
          <w:noProof/>
          <w:spacing w:val="-3"/>
          <w:sz w:val="20"/>
          <w:szCs w:val="20"/>
        </w:rPr>
        <w:fldChar w:fldCharType="separate"/>
      </w:r>
      <w:bookmarkStart w:name="BFdate" w:id="1"/>
      <w:bookmarkEnd w:id="1"/>
      <w:r>
        <w:rPr>
          <w:rFonts w:ascii="BC Sans" w:hAnsi="BC Sans"/>
          <w:b/>
          <w:noProof/>
          <w:spacing w:val="-3"/>
          <w:sz w:val="20"/>
          <w:szCs w:val="20"/>
        </w:rPr>
        <w:t xml:space="preserve"> </w:t>
      </w:r>
      <w:r>
        <w:rPr>
          <w:rFonts w:ascii="BC Sans" w:hAnsi="BC Sans"/>
          <w:b/>
          <w:noProof/>
          <w:spacing w:val="-3"/>
          <w:sz w:val="20"/>
          <w:szCs w:val="20"/>
        </w:rPr>
        <w:fldChar w:fldCharType="end"/>
      </w:r>
      <w:r>
        <w:rPr>
          <w:rFonts w:ascii="BC Sans" w:hAnsi="BC Sans"/>
          <w:sz w:val="20"/>
          <w:szCs w:val="20"/>
          <w:lang w:val="fr-CA"/>
        </w:rPr>
        <w:t xml:space="preserve"> </w:t>
      </w:r>
      <w:sdt>
        <w:sdtPr>
          <w:rPr>
            <w:rFonts w:ascii="BC Sans" w:hAnsi="BC Sans"/>
            <w:sz w:val="20"/>
            <w:szCs w:val="20"/>
            <w:lang w:val="fr-CA"/>
          </w:rPr>
          <w:alias w:val="Date"/>
          <w:tag w:val="Enter date"/>
          <w:id w:val="1662201"/>
          <w:placeholder>
            <w:docPart w:val="A3707FEAA4E442B2890C66F7AF77FBA8"/>
          </w:placeholder>
          <w:date>
            <w:dateFormat w:val="MMMM d, yyyy"/>
            <w:lid w:val="en-CA"/>
            <w:storeMappedDataAs w:val="dateTime"/>
            <w:calendar w:val="gregorian"/>
          </w:date>
        </w:sdtPr>
        <w:sdtContent>
          <w:r>
            <w:rPr>
              <w:rFonts w:ascii="BC Sans" w:hAnsi="BC Sans"/>
              <w:color w:val="FF0000"/>
              <w:sz w:val="20"/>
              <w:szCs w:val="20"/>
              <w:lang w:val="fr-CA"/>
            </w:rPr>
            <w:t>Date</w:t>
          </w:r>
        </w:sdtContent>
      </w:sdt>
      <w:r>
        <w:rPr>
          <w:rFonts w:ascii="BC Sans" w:hAnsi="BC Sans"/>
          <w:sz w:val="20"/>
          <w:szCs w:val="20"/>
        </w:rPr>
        <w:t xml:space="preserve">, </w:t>
      </w:r>
      <w:r>
        <w:rPr>
          <w:rFonts w:ascii="BC Sans" w:hAnsi="BC Sans"/>
          <w:b/>
          <w:sz w:val="20"/>
          <w:szCs w:val="20"/>
        </w:rPr>
        <w:t>we will consider your request to have been abandoned and will close your file without further notice. Documents received late or incomplete will not be considered for this request.</w:t>
      </w:r>
    </w:p>
    <w:p w:rsidR="00BE3E03" w:rsidP="00BE3E03" w:rsidRDefault="00BE3E03" w14:paraId="0FDC9833" w14:textId="77777777">
      <w:pPr>
        <w:pStyle w:val="ListParagraph"/>
        <w:ind w:left="0"/>
        <w:rPr>
          <w:rFonts w:ascii="BC Sans" w:hAnsi="BC Sans"/>
          <w:b/>
          <w:sz w:val="20"/>
          <w:szCs w:val="20"/>
        </w:rPr>
      </w:pPr>
    </w:p>
    <w:p w:rsidR="00BE3E03" w:rsidP="00BE3E03" w:rsidRDefault="00BE3E03" w14:paraId="1CC78537" w14:textId="77777777">
      <w:pPr>
        <w:spacing w:line="254" w:lineRule="auto"/>
        <w:rPr>
          <w:rFonts w:ascii="BC Sans" w:hAnsi="BC Sans" w:eastAsia="Calibri"/>
          <w:color w:val="7030A0"/>
          <w:sz w:val="20"/>
          <w:szCs w:val="20"/>
          <w:lang w:val="en-CA"/>
        </w:rPr>
      </w:pPr>
      <w:r>
        <w:rPr>
          <w:rFonts w:ascii="BC Sans" w:hAnsi="BC Sans" w:eastAsia="Calibri"/>
          <w:color w:val="7030A0"/>
          <w:sz w:val="20"/>
          <w:szCs w:val="20"/>
          <w:lang w:val="en-CA"/>
        </w:rPr>
        <w:t>Delete if request was submitted online:</w:t>
      </w:r>
    </w:p>
    <w:p w:rsidR="00BE3E03" w:rsidP="00BE3E03" w:rsidRDefault="00BE3E03" w14:paraId="2D4E5AA9" w14:textId="77777777">
      <w:pPr>
        <w:pStyle w:val="NormalWeb"/>
        <w:spacing w:before="0" w:beforeAutospacing="0" w:after="0" w:afterAutospacing="0"/>
        <w:rPr>
          <w:rFonts w:ascii="BC Sans" w:hAnsi="BC Sans"/>
          <w:sz w:val="20"/>
          <w:szCs w:val="20"/>
        </w:rPr>
      </w:pPr>
      <w:r>
        <w:rPr>
          <w:rFonts w:ascii="BC Sans" w:hAnsi="BC Sans"/>
          <w:sz w:val="20"/>
          <w:szCs w:val="20"/>
        </w:rPr>
        <w:t xml:space="preserve">You submitted your request outside of our online process.  For future reference, you can submit both personal and general requests at: </w:t>
      </w:r>
      <w:hyperlink w:history="1" r:id="rId5">
        <w:r>
          <w:rPr>
            <w:rStyle w:val="Hyperlink"/>
            <w:rFonts w:ascii="BC Sans" w:hAnsi="BC Sans"/>
            <w:sz w:val="20"/>
          </w:rPr>
          <w:t>https://www2.gov.bc.ca/gov/content/governments/about-the-bc-government/open-government/open-information/freedom-of-information</w:t>
        </w:r>
      </w:hyperlink>
      <w:r>
        <w:rPr>
          <w:rFonts w:ascii="BC Sans" w:hAnsi="BC Sans"/>
          <w:sz w:val="20"/>
          <w:szCs w:val="20"/>
        </w:rPr>
        <w:t>.  Using the online process is a fast, easy and secure way to submit your Freedom of Information (FOI) request.  It also ensures that we receive the information required to open your request.  The webpage also includes frequently asked questions, additional information regarding the FOI process, and links to previously completed FOI requests and proactively released government records.</w:t>
      </w:r>
    </w:p>
    <w:p w:rsidR="00BE3E03" w:rsidP="00BE3E03" w:rsidRDefault="00BE3E03" w14:paraId="31F8CA68" w14:textId="77777777">
      <w:pPr>
        <w:pStyle w:val="ListParagraph"/>
        <w:ind w:left="0"/>
        <w:rPr>
          <w:rFonts w:ascii="BC Sans" w:hAnsi="BC Sans"/>
          <w:sz w:val="20"/>
          <w:szCs w:val="20"/>
        </w:rPr>
      </w:pPr>
    </w:p>
    <w:p w:rsidR="00BE3E03" w:rsidP="00BE3E03" w:rsidRDefault="00BE3E03" w14:paraId="3079B66C" w14:textId="77777777">
      <w:pPr>
        <w:rPr>
          <w:rFonts w:ascii="BC Sans" w:hAnsi="BC Sans"/>
          <w:sz w:val="20"/>
          <w:szCs w:val="20"/>
          <w:lang w:val="en-CA"/>
        </w:rPr>
        <w:sectPr w:rsidR="00BE3E03">
          <w:pgSz w:w="12240" w:h="15840" w:orient="portrait"/>
          <w:pgMar w:top="1440" w:right="1440" w:bottom="1440" w:left="1440" w:header="283" w:footer="1361" w:gutter="0"/>
          <w:cols w:space="720"/>
        </w:sectPr>
      </w:pPr>
    </w:p>
    <w:p w:rsidR="00BE3E03" w:rsidP="00BE3E03" w:rsidRDefault="00BE3E03" w14:paraId="48582161" w14:textId="77777777">
      <w:pPr>
        <w:rPr>
          <w:rFonts w:ascii="BC Sans" w:hAnsi="BC Sans"/>
          <w:sz w:val="20"/>
          <w:szCs w:val="20"/>
        </w:rPr>
      </w:pPr>
      <w:r>
        <w:rPr>
          <w:rFonts w:ascii="BC Sans" w:hAnsi="BC Sans"/>
          <w:sz w:val="20"/>
          <w:szCs w:val="20"/>
        </w:rPr>
        <w:t xml:space="preserve">If you have any questions, please contact me at </w:t>
      </w:r>
      <w:r>
        <w:rPr>
          <w:rFonts w:ascii="BC Sans" w:hAnsi="BC Sans"/>
          <w:color w:val="FF0000"/>
          <w:sz w:val="20"/>
          <w:szCs w:val="20"/>
        </w:rPr>
        <w:t>[PRIMARYUSERPHONE]</w:t>
      </w:r>
      <w:r>
        <w:rPr>
          <w:rFonts w:ascii="BC Sans" w:hAnsi="BC Sans"/>
          <w:sz w:val="20"/>
          <w:szCs w:val="20"/>
        </w:rPr>
        <w:t xml:space="preserve">.  This number can also be reached toll-free </w:t>
      </w:r>
      <w:proofErr w:type="gramStart"/>
      <w:r>
        <w:rPr>
          <w:rFonts w:ascii="BC Sans" w:hAnsi="BC Sans"/>
          <w:sz w:val="20"/>
          <w:szCs w:val="20"/>
        </w:rPr>
        <w:t>at</w:t>
      </w:r>
      <w:proofErr w:type="gramEnd"/>
      <w:r>
        <w:rPr>
          <w:rFonts w:ascii="BC Sans" w:hAnsi="BC Sans"/>
          <w:sz w:val="20"/>
          <w:szCs w:val="20"/>
        </w:rPr>
        <w:t xml:space="preserve"> 1 833 283-8200.  </w:t>
      </w:r>
      <w:r>
        <w:rPr>
          <w:rFonts w:ascii="BC Sans" w:hAnsi="BC Sans"/>
          <w:color w:val="00B0F0"/>
          <w:sz w:val="20"/>
          <w:szCs w:val="20"/>
        </w:rPr>
        <w:t xml:space="preserve">Out-of-province callers will need to dial long </w:t>
      </w:r>
      <w:proofErr w:type="gramStart"/>
      <w:r>
        <w:rPr>
          <w:rFonts w:ascii="BC Sans" w:hAnsi="BC Sans"/>
          <w:color w:val="00B0F0"/>
          <w:sz w:val="20"/>
          <w:szCs w:val="20"/>
        </w:rPr>
        <w:t>distance</w:t>
      </w:r>
      <w:proofErr w:type="gramEnd"/>
      <w:r>
        <w:rPr>
          <w:rFonts w:ascii="BC Sans" w:hAnsi="BC Sans"/>
          <w:color w:val="00B0F0"/>
          <w:sz w:val="20"/>
          <w:szCs w:val="20"/>
        </w:rPr>
        <w:t>.</w:t>
      </w:r>
      <w:r>
        <w:rPr>
          <w:rFonts w:ascii="BC Sans" w:hAnsi="BC Sans"/>
          <w:sz w:val="20"/>
          <w:szCs w:val="20"/>
        </w:rPr>
        <w:t xml:space="preserve"> </w:t>
      </w:r>
      <w:r>
        <w:rPr>
          <w:rFonts w:ascii="BC Sans" w:hAnsi="BC Sans"/>
          <w:sz w:val="20"/>
          <w:szCs w:val="20"/>
          <w:lang w:val="en-GB"/>
        </w:rPr>
        <w:t xml:space="preserve">Please </w:t>
      </w:r>
      <w:r>
        <w:rPr>
          <w:rFonts w:ascii="BC Sans" w:hAnsi="BC Sans"/>
          <w:sz w:val="20"/>
          <w:szCs w:val="20"/>
          <w:lang w:val="en-GB"/>
        </w:rPr>
        <w:t xml:space="preserve">provide the FOI request number, found at the top right of the first page of this letter, in any communications.  </w:t>
      </w:r>
      <w:r>
        <w:rPr>
          <w:rFonts w:ascii="BC Sans" w:hAnsi="BC Sans"/>
          <w:sz w:val="20"/>
          <w:szCs w:val="20"/>
        </w:rPr>
        <w:t>If you find you no longer require the requested records, please advise our office as soon as possible.</w:t>
      </w:r>
    </w:p>
    <w:p w:rsidR="00BE3E03" w:rsidP="00BE3E03" w:rsidRDefault="00BE3E03" w14:paraId="78055F66" w14:textId="77777777">
      <w:pPr>
        <w:pStyle w:val="ListParagraph"/>
        <w:ind w:left="0"/>
        <w:rPr>
          <w:rFonts w:ascii="BC Sans" w:hAnsi="BC Sans"/>
          <w:sz w:val="20"/>
          <w:szCs w:val="20"/>
        </w:rPr>
      </w:pPr>
    </w:p>
    <w:p w:rsidR="00BE3E03" w:rsidP="00BE3E03" w:rsidRDefault="00BE3E03" w14:paraId="0129D21B" w14:textId="77777777">
      <w:pPr>
        <w:pStyle w:val="ListParagraph"/>
        <w:ind w:left="0"/>
        <w:rPr>
          <w:rFonts w:ascii="BC Sans" w:hAnsi="BC Sans"/>
          <w:sz w:val="20"/>
          <w:szCs w:val="20"/>
        </w:rPr>
      </w:pPr>
      <w:r>
        <w:rPr>
          <w:rFonts w:ascii="BC Sans" w:hAnsi="BC Sans"/>
          <w:sz w:val="20"/>
          <w:szCs w:val="20"/>
        </w:rPr>
        <w:t>You have the right to ask the Information and Privacy Commissioner to review this decision.  I have enclosed information on the review and complaint process.</w:t>
      </w:r>
    </w:p>
    <w:p w:rsidR="00BE3E03" w:rsidP="00BE3E03" w:rsidRDefault="00BE3E03" w14:paraId="3C6E07A3" w14:textId="77777777">
      <w:pPr>
        <w:pStyle w:val="ListParagraph"/>
        <w:ind w:left="0"/>
        <w:rPr>
          <w:rFonts w:ascii="BC Sans" w:hAnsi="BC Sans"/>
          <w:sz w:val="20"/>
          <w:szCs w:val="20"/>
        </w:rPr>
      </w:pPr>
    </w:p>
    <w:p w:rsidR="00BE3E03" w:rsidP="00BE3E03" w:rsidRDefault="00BE3E03" w14:paraId="6427CA09" w14:textId="77777777">
      <w:pPr>
        <w:pStyle w:val="ListParagraph"/>
        <w:ind w:left="0"/>
        <w:rPr>
          <w:rFonts w:ascii="BC Sans" w:hAnsi="BC Sans"/>
          <w:sz w:val="20"/>
          <w:szCs w:val="20"/>
          <w:lang w:val="en-GB"/>
        </w:rPr>
      </w:pPr>
      <w:r>
        <w:rPr>
          <w:rFonts w:ascii="BC Sans" w:hAnsi="BC Sans"/>
          <w:sz w:val="20"/>
          <w:szCs w:val="20"/>
          <w:lang w:val="en-GB"/>
        </w:rPr>
        <w:t>Sincerely,</w:t>
      </w:r>
    </w:p>
    <w:p w:rsidR="00BE3E03" w:rsidP="00BE3E03" w:rsidRDefault="00BE3E03" w14:paraId="657EAE0F" w14:textId="77777777">
      <w:pPr>
        <w:pStyle w:val="ListParagraph"/>
        <w:ind w:left="0"/>
        <w:rPr>
          <w:rFonts w:ascii="BC Sans" w:hAnsi="BC Sans"/>
          <w:sz w:val="20"/>
          <w:szCs w:val="20"/>
          <w:lang w:val="en-GB"/>
        </w:rPr>
      </w:pPr>
    </w:p>
    <w:p w:rsidR="00BE3E03" w:rsidP="00BE3E03" w:rsidRDefault="00BE3E03" w14:paraId="47E859C7" w14:textId="77777777">
      <w:pPr>
        <w:pStyle w:val="ListParagraph"/>
        <w:ind w:left="0"/>
        <w:rPr>
          <w:rFonts w:ascii="BC Sans" w:hAnsi="BC Sans"/>
          <w:sz w:val="20"/>
          <w:szCs w:val="20"/>
          <w:lang w:val="en-GB"/>
        </w:rPr>
      </w:pPr>
    </w:p>
    <w:p w:rsidR="00BE3E03" w:rsidP="00BE3E03" w:rsidRDefault="00BE3E03" w14:paraId="37C90973" w14:textId="77777777">
      <w:pPr>
        <w:pStyle w:val="ListParagraph"/>
        <w:ind w:left="0"/>
        <w:rPr>
          <w:rFonts w:ascii="BC Sans" w:hAnsi="BC Sans"/>
          <w:sz w:val="20"/>
          <w:szCs w:val="20"/>
          <w:lang w:val="en-GB"/>
        </w:rPr>
      </w:pPr>
    </w:p>
    <w:p w:rsidR="00BE3E03" w:rsidP="00BE3E03" w:rsidRDefault="00BE3E03" w14:paraId="367C58AB" w14:textId="77777777">
      <w:pPr>
        <w:pStyle w:val="ListParagraph"/>
        <w:ind w:left="0"/>
        <w:rPr>
          <w:rFonts w:ascii="BC Sans" w:hAnsi="BC Sans"/>
          <w:sz w:val="20"/>
          <w:szCs w:val="20"/>
        </w:rPr>
      </w:pPr>
      <w:r>
        <w:rPr>
          <w:rFonts w:ascii="BC Sans" w:hAnsi="BC Sans"/>
          <w:color w:val="FF0000"/>
          <w:sz w:val="20"/>
          <w:szCs w:val="20"/>
          <w:lang w:val="en-GB"/>
        </w:rPr>
        <w:t>[PRIMARYUSERNAME], [PRIMARYUSERTITLE]</w:t>
      </w:r>
    </w:p>
    <w:p w:rsidR="00BE3E03" w:rsidP="00BE3E03" w:rsidRDefault="00BE3E03" w14:paraId="5B62746E" w14:textId="77777777">
      <w:pPr>
        <w:rPr>
          <w:rFonts w:ascii="BC Sans" w:hAnsi="BC Sans"/>
          <w:sz w:val="20"/>
          <w:szCs w:val="20"/>
        </w:rPr>
      </w:pPr>
      <w:r>
        <w:rPr>
          <w:rFonts w:ascii="BC Sans" w:hAnsi="BC Sans"/>
          <w:sz w:val="20"/>
          <w:szCs w:val="20"/>
        </w:rPr>
        <w:t>Information Access Operations</w:t>
      </w:r>
    </w:p>
    <w:p w:rsidR="00BE3E03" w:rsidP="00BE3E03" w:rsidRDefault="00BE3E03" w14:paraId="6B1997C5" w14:textId="77777777">
      <w:pPr>
        <w:rPr>
          <w:rFonts w:ascii="BC Sans" w:hAnsi="BC Sans"/>
          <w:sz w:val="20"/>
          <w:szCs w:val="20"/>
        </w:rPr>
      </w:pPr>
    </w:p>
    <w:p w:rsidR="00BE3E03" w:rsidP="00BE3E03" w:rsidRDefault="00BE3E03" w14:paraId="4FE04B6A" w14:textId="77777777">
      <w:pPr>
        <w:rPr>
          <w:rFonts w:ascii="BC Sans" w:hAnsi="BC Sans"/>
          <w:sz w:val="20"/>
          <w:szCs w:val="20"/>
        </w:rPr>
      </w:pPr>
      <w:r>
        <w:rPr>
          <w:rFonts w:ascii="BC Sans" w:hAnsi="BC Sans"/>
          <w:sz w:val="20"/>
          <w:szCs w:val="20"/>
        </w:rPr>
        <w:t>Enclosure(s)</w:t>
      </w:r>
    </w:p>
    <w:p w:rsidR="00BE3E03" w:rsidP="00BE3E03" w:rsidRDefault="00BE3E03" w14:paraId="6AB9FC3E" w14:textId="77777777">
      <w:pPr>
        <w:rPr>
          <w:rFonts w:ascii="BC Sans" w:hAnsi="BC Sans"/>
          <w:color w:val="7030A0"/>
          <w:sz w:val="20"/>
          <w:szCs w:val="20"/>
        </w:rPr>
      </w:pPr>
      <w:r>
        <w:rPr>
          <w:rFonts w:ascii="BC Sans" w:hAnsi="BC Sans"/>
          <w:color w:val="7030A0"/>
          <w:sz w:val="20"/>
          <w:szCs w:val="20"/>
        </w:rPr>
        <w:t xml:space="preserve">Delete the title of the FAQ and the FAQ itself, if it is </w:t>
      </w:r>
      <w:r>
        <w:rPr>
          <w:rFonts w:ascii="BC Sans" w:hAnsi="BC Sans"/>
          <w:color w:val="7030A0"/>
          <w:sz w:val="20"/>
          <w:szCs w:val="20"/>
          <w:u w:val="single"/>
        </w:rPr>
        <w:t>not</w:t>
      </w:r>
      <w:r>
        <w:rPr>
          <w:rFonts w:ascii="BC Sans" w:hAnsi="BC Sans"/>
          <w:color w:val="7030A0"/>
          <w:sz w:val="20"/>
          <w:szCs w:val="20"/>
        </w:rPr>
        <w:t xml:space="preserve"> being enclosed (enclose both if you don’t know the age of the applicant or the age of the 3</w:t>
      </w:r>
      <w:r>
        <w:rPr>
          <w:rFonts w:ascii="BC Sans" w:hAnsi="BC Sans"/>
          <w:color w:val="7030A0"/>
          <w:sz w:val="20"/>
          <w:szCs w:val="20"/>
          <w:vertAlign w:val="superscript"/>
        </w:rPr>
        <w:t>rd</w:t>
      </w:r>
      <w:r>
        <w:rPr>
          <w:rFonts w:ascii="BC Sans" w:hAnsi="BC Sans"/>
          <w:color w:val="7030A0"/>
          <w:sz w:val="20"/>
          <w:szCs w:val="20"/>
        </w:rPr>
        <w:t xml:space="preserve"> party and only </w:t>
      </w:r>
      <w:proofErr w:type="spellStart"/>
      <w:r>
        <w:rPr>
          <w:rFonts w:ascii="BC Sans" w:hAnsi="BC Sans"/>
          <w:color w:val="7030A0"/>
          <w:sz w:val="20"/>
          <w:szCs w:val="20"/>
        </w:rPr>
        <w:t>enlose</w:t>
      </w:r>
      <w:proofErr w:type="spellEnd"/>
      <w:r>
        <w:rPr>
          <w:rFonts w:ascii="BC Sans" w:hAnsi="BC Sans"/>
          <w:color w:val="7030A0"/>
          <w:sz w:val="20"/>
          <w:szCs w:val="20"/>
        </w:rPr>
        <w:t xml:space="preserve"> the first one if applicant is seeking records of a child under 19 or have specified seeking records of an incapable adult)</w:t>
      </w:r>
    </w:p>
    <w:p w:rsidR="00BE3E03" w:rsidP="00BE3E03" w:rsidRDefault="00BE3E03" w14:paraId="7C0ED573" w14:textId="77777777">
      <w:pPr>
        <w:rPr>
          <w:rFonts w:ascii="BC Sans" w:hAnsi="BC Sans"/>
          <w:color w:val="00B0F0"/>
          <w:sz w:val="20"/>
          <w:szCs w:val="20"/>
        </w:rPr>
      </w:pPr>
      <w:r>
        <w:rPr>
          <w:rFonts w:ascii="BC Sans" w:hAnsi="BC Sans"/>
          <w:color w:val="00B0F0"/>
          <w:sz w:val="20"/>
          <w:szCs w:val="20"/>
        </w:rPr>
        <w:t>FAQ – Accessing the Records of Children and Incapable Adults</w:t>
      </w:r>
    </w:p>
    <w:p w:rsidR="00BE3E03" w:rsidP="00BE3E03" w:rsidRDefault="00BE3E03" w14:paraId="601F9170" w14:textId="77777777">
      <w:pPr>
        <w:rPr>
          <w:rFonts w:ascii="BC Sans" w:hAnsi="BC Sans"/>
          <w:color w:val="00B0F0"/>
          <w:sz w:val="20"/>
          <w:szCs w:val="20"/>
        </w:rPr>
      </w:pPr>
      <w:r>
        <w:rPr>
          <w:rFonts w:ascii="BC Sans" w:hAnsi="BC Sans"/>
          <w:color w:val="00B0F0"/>
          <w:sz w:val="20"/>
          <w:szCs w:val="20"/>
        </w:rPr>
        <w:t xml:space="preserve">FAQ – Informed Consent – Accessing the Records of a Person </w:t>
      </w:r>
      <w:proofErr w:type="gramStart"/>
      <w:r>
        <w:rPr>
          <w:rFonts w:ascii="BC Sans" w:hAnsi="BC Sans"/>
          <w:color w:val="00B0F0"/>
          <w:sz w:val="20"/>
          <w:szCs w:val="20"/>
        </w:rPr>
        <w:t>Age</w:t>
      </w:r>
      <w:proofErr w:type="gramEnd"/>
      <w:r>
        <w:rPr>
          <w:rFonts w:ascii="BC Sans" w:hAnsi="BC Sans"/>
          <w:color w:val="00B0F0"/>
          <w:sz w:val="20"/>
          <w:szCs w:val="20"/>
        </w:rPr>
        <w:t xml:space="preserve"> 12 Years and Older</w:t>
      </w:r>
    </w:p>
    <w:p w:rsidR="00BE3E03" w:rsidP="00BE3E03" w:rsidRDefault="00BE3E03" w14:paraId="361B6ED9" w14:textId="77777777">
      <w:pPr>
        <w:rPr>
          <w:rFonts w:ascii="BC Sans" w:hAnsi="BC Sans"/>
          <w:sz w:val="20"/>
          <w:szCs w:val="20"/>
        </w:rPr>
      </w:pPr>
      <w:r>
        <w:rPr>
          <w:rFonts w:ascii="BC Sans" w:hAnsi="BC Sans"/>
          <w:sz w:val="20"/>
          <w:szCs w:val="20"/>
        </w:rPr>
        <w:br w:type="page"/>
      </w:r>
    </w:p>
    <w:p w:rsidR="00BE3E03" w:rsidP="00BE3E03" w:rsidRDefault="00BE3E03" w14:paraId="557849A8" w14:textId="77777777">
      <w:pPr>
        <w:ind w:left="-426"/>
        <w:jc w:val="center"/>
        <w:rPr>
          <w:rFonts w:ascii="BC Sans" w:hAnsi="BC Sans"/>
          <w:b/>
          <w:color w:val="00B0F0"/>
          <w:sz w:val="20"/>
          <w:szCs w:val="20"/>
          <w:lang w:val="en-GB"/>
        </w:rPr>
      </w:pPr>
      <w:r>
        <w:rPr>
          <w:rFonts w:ascii="BC Sans" w:hAnsi="BC Sans"/>
          <w:b/>
          <w:color w:val="00B0F0"/>
          <w:sz w:val="20"/>
          <w:szCs w:val="20"/>
          <w:lang w:val="en-GB"/>
        </w:rPr>
        <w:t>FREQUENTLY ASKED QUESTIONS</w:t>
      </w:r>
    </w:p>
    <w:p w:rsidR="00BE3E03" w:rsidP="00BE3E03" w:rsidRDefault="00BE3E03" w14:paraId="02AE8F2C" w14:textId="77777777">
      <w:pPr>
        <w:ind w:left="-426"/>
        <w:jc w:val="center"/>
        <w:rPr>
          <w:rFonts w:ascii="BC Sans" w:hAnsi="BC Sans"/>
          <w:b/>
          <w:color w:val="00B0F0"/>
          <w:sz w:val="20"/>
          <w:szCs w:val="20"/>
          <w:lang w:val="en-GB"/>
        </w:rPr>
      </w:pPr>
    </w:p>
    <w:p w:rsidR="00BE3E03" w:rsidP="00BE3E03" w:rsidRDefault="00BE3E03" w14:paraId="7DB735FD" w14:textId="77777777">
      <w:pPr>
        <w:ind w:left="-426"/>
        <w:jc w:val="center"/>
        <w:rPr>
          <w:rFonts w:ascii="BC Sans" w:hAnsi="BC Sans"/>
          <w:b/>
          <w:color w:val="00B0F0"/>
          <w:sz w:val="20"/>
          <w:szCs w:val="20"/>
          <w:lang w:val="en-GB"/>
        </w:rPr>
      </w:pPr>
      <w:r>
        <w:rPr>
          <w:rFonts w:ascii="BC Sans" w:hAnsi="BC Sans"/>
          <w:b/>
          <w:color w:val="00B0F0"/>
          <w:sz w:val="20"/>
          <w:szCs w:val="20"/>
          <w:lang w:val="en-GB"/>
        </w:rPr>
        <w:t>Accessing the Records of Children or Incapable Adults</w:t>
      </w:r>
    </w:p>
    <w:p w:rsidR="00BE3E03" w:rsidP="00BE3E03" w:rsidRDefault="00BE3E03" w14:paraId="789F3527" w14:textId="77777777">
      <w:pPr>
        <w:ind w:left="-426"/>
        <w:jc w:val="center"/>
        <w:rPr>
          <w:rFonts w:ascii="BC Sans" w:hAnsi="BC Sans"/>
          <w:b/>
          <w:color w:val="00B0F0"/>
          <w:sz w:val="20"/>
          <w:szCs w:val="20"/>
          <w:lang w:val="en-GB"/>
        </w:rPr>
      </w:pPr>
      <w:r>
        <w:rPr>
          <w:rFonts w:ascii="BC Sans" w:hAnsi="BC Sans"/>
          <w:b/>
          <w:color w:val="00B0F0"/>
          <w:sz w:val="20"/>
          <w:szCs w:val="20"/>
          <w:lang w:val="en-GB"/>
        </w:rPr>
        <w:t xml:space="preserve">Under the </w:t>
      </w:r>
      <w:r>
        <w:rPr>
          <w:rFonts w:ascii="BC Sans" w:hAnsi="BC Sans"/>
          <w:b/>
          <w:i/>
          <w:color w:val="00B0F0"/>
          <w:sz w:val="20"/>
          <w:szCs w:val="20"/>
          <w:lang w:val="en-GB"/>
        </w:rPr>
        <w:t>Freedom of Information and Protection of Privacy Act</w:t>
      </w:r>
    </w:p>
    <w:p w:rsidR="00BE3E03" w:rsidP="00BE3E03" w:rsidRDefault="00BE3E03" w14:paraId="0EC70EE2" w14:textId="77777777">
      <w:pPr>
        <w:ind w:left="-426"/>
        <w:jc w:val="center"/>
        <w:rPr>
          <w:rFonts w:ascii="BC Sans" w:hAnsi="BC Sans"/>
          <w:b/>
          <w:sz w:val="20"/>
          <w:szCs w:val="20"/>
          <w:lang w:val="en-GB"/>
        </w:rPr>
      </w:pPr>
    </w:p>
    <w:p w:rsidR="00BE3E03" w:rsidP="00BE3E03" w:rsidRDefault="00BE3E03" w14:paraId="0592B55E" w14:textId="77777777">
      <w:pPr>
        <w:rPr>
          <w:rFonts w:ascii="BC Sans" w:hAnsi="BC Sans"/>
          <w:sz w:val="20"/>
          <w:szCs w:val="20"/>
          <w:lang w:val="en-GB"/>
        </w:rPr>
      </w:pPr>
      <w:r>
        <w:rPr>
          <w:rFonts w:ascii="BC Sans" w:hAnsi="BC Sans"/>
          <w:b/>
          <w:sz w:val="20"/>
          <w:szCs w:val="20"/>
          <w:lang w:val="en-GB"/>
        </w:rPr>
        <w:t>IAO</w:t>
      </w:r>
      <w:r>
        <w:rPr>
          <w:rFonts w:ascii="BC Sans" w:hAnsi="BC Sans"/>
          <w:sz w:val="20"/>
          <w:szCs w:val="20"/>
          <w:lang w:val="en-GB"/>
        </w:rPr>
        <w:t xml:space="preserve">: </w:t>
      </w:r>
      <w:hyperlink w:history="1" r:id="rId6">
        <w:r>
          <w:rPr>
            <w:rStyle w:val="Hyperlink"/>
            <w:rFonts w:ascii="BC Sans" w:hAnsi="BC Sans"/>
            <w:sz w:val="20"/>
            <w:lang w:val="en-GB"/>
          </w:rPr>
          <w:t>Information Access Operations</w:t>
        </w:r>
      </w:hyperlink>
    </w:p>
    <w:p w:rsidR="00BE3E03" w:rsidP="00BE3E03" w:rsidRDefault="00BE3E03" w14:paraId="684492A4" w14:textId="77777777">
      <w:pPr>
        <w:rPr>
          <w:rFonts w:ascii="BC Sans" w:hAnsi="BC Sans"/>
          <w:sz w:val="20"/>
          <w:szCs w:val="20"/>
          <w:lang w:val="en-GB"/>
        </w:rPr>
      </w:pPr>
      <w:r>
        <w:rPr>
          <w:rFonts w:ascii="BC Sans" w:hAnsi="BC Sans"/>
          <w:b/>
          <w:sz w:val="20"/>
          <w:szCs w:val="20"/>
          <w:lang w:val="en-GB"/>
        </w:rPr>
        <w:t>MCFD</w:t>
      </w:r>
      <w:r>
        <w:rPr>
          <w:rFonts w:ascii="BC Sans" w:hAnsi="BC Sans"/>
          <w:sz w:val="20"/>
          <w:szCs w:val="20"/>
          <w:lang w:val="en-GB"/>
        </w:rPr>
        <w:t xml:space="preserve">: </w:t>
      </w:r>
      <w:hyperlink w:history="1" r:id="rId7">
        <w:r>
          <w:rPr>
            <w:rStyle w:val="Hyperlink"/>
            <w:rFonts w:ascii="BC Sans" w:hAnsi="BC Sans"/>
            <w:sz w:val="20"/>
            <w:lang w:val="en-GB"/>
          </w:rPr>
          <w:t>Ministry of Children and Family Development</w:t>
        </w:r>
      </w:hyperlink>
    </w:p>
    <w:p w:rsidR="00BE3E03" w:rsidP="00BE3E03" w:rsidRDefault="00BE3E03" w14:paraId="29BA7FF6" w14:textId="77777777">
      <w:pPr>
        <w:rPr>
          <w:rFonts w:ascii="BC Sans" w:hAnsi="BC Sans"/>
          <w:sz w:val="20"/>
          <w:szCs w:val="20"/>
          <w:lang w:val="en-GB"/>
        </w:rPr>
      </w:pPr>
      <w:r>
        <w:rPr>
          <w:rFonts w:ascii="BC Sans" w:hAnsi="BC Sans"/>
          <w:b/>
          <w:sz w:val="20"/>
          <w:szCs w:val="20"/>
          <w:lang w:val="en-GB"/>
        </w:rPr>
        <w:t>FOIPPA</w:t>
      </w:r>
      <w:r>
        <w:rPr>
          <w:rFonts w:ascii="BC Sans" w:hAnsi="BC Sans"/>
          <w:sz w:val="20"/>
          <w:szCs w:val="20"/>
          <w:lang w:val="en-GB"/>
        </w:rPr>
        <w:t xml:space="preserve">: </w:t>
      </w:r>
      <w:hyperlink w:history="1" r:id="rId8">
        <w:r>
          <w:rPr>
            <w:rStyle w:val="Hyperlink"/>
            <w:rFonts w:ascii="BC Sans" w:hAnsi="BC Sans"/>
            <w:i/>
            <w:sz w:val="20"/>
            <w:lang w:val="en-GB"/>
          </w:rPr>
          <w:t>Freedom of Information and Protection of Privacy Act</w:t>
        </w:r>
      </w:hyperlink>
    </w:p>
    <w:p w:rsidR="00BE3E03" w:rsidP="00BE3E03" w:rsidRDefault="00BE3E03" w14:paraId="72CBC6CC" w14:textId="77777777">
      <w:pPr>
        <w:rPr>
          <w:rFonts w:ascii="BC Sans" w:hAnsi="BC Sans"/>
          <w:i/>
          <w:sz w:val="20"/>
          <w:szCs w:val="20"/>
          <w:lang w:val="en-GB"/>
        </w:rPr>
      </w:pPr>
      <w:r>
        <w:rPr>
          <w:rFonts w:ascii="BC Sans" w:hAnsi="BC Sans"/>
          <w:b/>
          <w:sz w:val="20"/>
          <w:szCs w:val="20"/>
          <w:lang w:val="en-GB"/>
        </w:rPr>
        <w:t>FOIPP Regulation</w:t>
      </w:r>
      <w:r>
        <w:rPr>
          <w:rFonts w:ascii="BC Sans" w:hAnsi="BC Sans"/>
          <w:sz w:val="20"/>
          <w:szCs w:val="20"/>
          <w:lang w:val="en-GB"/>
        </w:rPr>
        <w:t xml:space="preserve">: </w:t>
      </w:r>
      <w:hyperlink w:history="1" r:id="rId9">
        <w:r>
          <w:rPr>
            <w:rStyle w:val="Hyperlink"/>
            <w:rFonts w:ascii="BC Sans" w:hAnsi="BC Sans"/>
            <w:i/>
            <w:sz w:val="20"/>
            <w:lang w:val="en-GB"/>
          </w:rPr>
          <w:t>Freedom of Information and Protection of Privacy Regulation</w:t>
        </w:r>
      </w:hyperlink>
    </w:p>
    <w:p w:rsidR="00BE3E03" w:rsidP="00BE3E03" w:rsidRDefault="00BE3E03" w14:paraId="0E96766D" w14:textId="77777777">
      <w:pPr>
        <w:rPr>
          <w:rFonts w:ascii="BC Sans" w:hAnsi="BC Sans"/>
          <w:sz w:val="20"/>
          <w:szCs w:val="20"/>
          <w:lang w:val="en-GB"/>
        </w:rPr>
      </w:pPr>
      <w:r>
        <w:rPr>
          <w:rFonts w:ascii="BC Sans" w:hAnsi="BC Sans"/>
          <w:b/>
          <w:sz w:val="20"/>
          <w:szCs w:val="20"/>
          <w:lang w:val="en-GB"/>
        </w:rPr>
        <w:t>CFCSA</w:t>
      </w:r>
      <w:r>
        <w:rPr>
          <w:rFonts w:ascii="BC Sans" w:hAnsi="BC Sans"/>
          <w:i/>
          <w:sz w:val="20"/>
          <w:szCs w:val="20"/>
          <w:lang w:val="en-GB"/>
        </w:rPr>
        <w:t xml:space="preserve">: </w:t>
      </w:r>
      <w:hyperlink w:history="1" r:id="rId10">
        <w:r>
          <w:rPr>
            <w:rStyle w:val="Hyperlink"/>
            <w:rFonts w:ascii="BC Sans" w:hAnsi="BC Sans"/>
            <w:i/>
            <w:sz w:val="20"/>
            <w:lang w:val="en-GB"/>
          </w:rPr>
          <w:t>Child, Family and Community Service Act</w:t>
        </w:r>
      </w:hyperlink>
    </w:p>
    <w:p w:rsidR="00BE3E03" w:rsidP="00BE3E03" w:rsidRDefault="00BE3E03" w14:paraId="3D49DFE1" w14:textId="77777777">
      <w:pPr>
        <w:rPr>
          <w:rFonts w:ascii="BC Sans" w:hAnsi="BC Sans"/>
          <w:sz w:val="20"/>
          <w:szCs w:val="20"/>
          <w:lang w:val="en-CA"/>
        </w:rPr>
      </w:pPr>
      <w:r>
        <w:rPr>
          <w:rFonts w:ascii="BC Sans" w:hAnsi="BC Sans"/>
          <w:b/>
          <w:sz w:val="20"/>
          <w:szCs w:val="20"/>
          <w:lang w:val="en-CA"/>
        </w:rPr>
        <w:t>FLA</w:t>
      </w:r>
      <w:r>
        <w:rPr>
          <w:rFonts w:ascii="BC Sans" w:hAnsi="BC Sans"/>
          <w:sz w:val="20"/>
          <w:szCs w:val="20"/>
          <w:lang w:val="en-CA"/>
        </w:rPr>
        <w:t xml:space="preserve">: </w:t>
      </w:r>
      <w:hyperlink w:history="1" r:id="rId11">
        <w:r>
          <w:rPr>
            <w:rStyle w:val="Hyperlink"/>
            <w:rFonts w:ascii="BC Sans" w:hAnsi="BC Sans"/>
            <w:i/>
            <w:sz w:val="20"/>
            <w:lang w:val="en-CA"/>
          </w:rPr>
          <w:t>Family Law Act</w:t>
        </w:r>
      </w:hyperlink>
    </w:p>
    <w:p w:rsidR="00BE3E03" w:rsidP="00BE3E03" w:rsidRDefault="00BE3E03" w14:paraId="561EA1FD" w14:textId="77777777">
      <w:pPr>
        <w:rPr>
          <w:rFonts w:ascii="BC Sans" w:hAnsi="BC Sans"/>
          <w:sz w:val="20"/>
          <w:szCs w:val="20"/>
          <w:lang w:val="en-CA"/>
        </w:rPr>
      </w:pPr>
    </w:p>
    <w:p w:rsidR="00BE3E03" w:rsidP="00BE3E03" w:rsidRDefault="00BE3E03" w14:paraId="70394C49" w14:textId="77777777">
      <w:pPr>
        <w:numPr>
          <w:ilvl w:val="0"/>
          <w:numId w:val="1"/>
        </w:numPr>
        <w:spacing w:line="276" w:lineRule="auto"/>
        <w:ind w:left="0" w:hanging="284"/>
        <w:contextualSpacing/>
        <w:rPr>
          <w:rFonts w:ascii="BC Sans" w:hAnsi="BC Sans"/>
          <w:color w:val="00B0F0"/>
          <w:sz w:val="20"/>
          <w:szCs w:val="20"/>
          <w:lang w:val="en-CA"/>
        </w:rPr>
      </w:pPr>
      <w:r>
        <w:rPr>
          <w:rFonts w:ascii="BC Sans" w:hAnsi="BC Sans"/>
          <w:color w:val="00B0F0"/>
          <w:sz w:val="20"/>
          <w:szCs w:val="20"/>
          <w:u w:val="single"/>
          <w:lang w:val="en-CA"/>
        </w:rPr>
        <w:t>If my child is in the care of the MCFD, can I request access to his/her personal information</w:t>
      </w:r>
      <w:r>
        <w:rPr>
          <w:rFonts w:ascii="BC Sans" w:hAnsi="BC Sans"/>
          <w:color w:val="00B0F0"/>
          <w:sz w:val="20"/>
          <w:szCs w:val="20"/>
          <w:lang w:val="en-CA"/>
        </w:rPr>
        <w:t>?</w:t>
      </w:r>
      <w:r>
        <w:rPr>
          <w:rFonts w:ascii="BC Sans" w:hAnsi="BC Sans"/>
          <w:color w:val="00B0F0"/>
          <w:sz w:val="20"/>
          <w:szCs w:val="20"/>
          <w:lang w:val="en-CA"/>
        </w:rPr>
        <w:br/>
      </w:r>
    </w:p>
    <w:p w:rsidR="00BE3E03" w:rsidP="00BE3E03" w:rsidRDefault="00BE3E03" w14:paraId="61308381" w14:textId="77777777">
      <w:pPr>
        <w:ind w:left="357"/>
        <w:outlineLvl w:val="2"/>
        <w:rPr>
          <w:rFonts w:ascii="BC Sans" w:hAnsi="BC Sans"/>
          <w:color w:val="00B0F0"/>
          <w:sz w:val="20"/>
          <w:szCs w:val="20"/>
          <w:lang w:val="en-CA"/>
        </w:rPr>
      </w:pPr>
      <w:r>
        <w:rPr>
          <w:rFonts w:ascii="BC Sans" w:hAnsi="BC Sans"/>
          <w:color w:val="00B0F0"/>
          <w:sz w:val="20"/>
          <w:szCs w:val="20"/>
          <w:lang w:val="en-CA"/>
        </w:rPr>
        <w:t>If a child under 12 years of age is currently in the custody of the MCFD, you are not entitled to access to his or her personal information: see section 76(1) of the CFCSA. You may re-apply for access once the child is returned to your legal care.</w:t>
      </w:r>
    </w:p>
    <w:p w:rsidR="00BE3E03" w:rsidP="00BE3E03" w:rsidRDefault="00BE3E03" w14:paraId="1D31D6CA" w14:textId="77777777">
      <w:pPr>
        <w:ind w:left="360"/>
        <w:outlineLvl w:val="2"/>
        <w:rPr>
          <w:rFonts w:ascii="BC Sans" w:hAnsi="BC Sans"/>
          <w:color w:val="00B0F0"/>
          <w:sz w:val="20"/>
          <w:szCs w:val="20"/>
          <w:lang w:val="en-CA"/>
        </w:rPr>
      </w:pPr>
    </w:p>
    <w:p w:rsidR="00BE3E03" w:rsidP="00BE3E03" w:rsidRDefault="00BE3E03" w14:paraId="1C09BE94" w14:textId="77777777">
      <w:pPr>
        <w:numPr>
          <w:ilvl w:val="0"/>
          <w:numId w:val="1"/>
        </w:numPr>
        <w:spacing w:line="276" w:lineRule="auto"/>
        <w:ind w:left="0" w:hanging="284"/>
        <w:contextualSpacing/>
        <w:outlineLvl w:val="2"/>
        <w:rPr>
          <w:rFonts w:ascii="BC Sans" w:hAnsi="BC Sans"/>
          <w:color w:val="00B0F0"/>
          <w:sz w:val="20"/>
          <w:szCs w:val="20"/>
          <w:u w:val="single"/>
          <w:lang w:val="en-CA"/>
        </w:rPr>
      </w:pPr>
      <w:r>
        <w:rPr>
          <w:rFonts w:ascii="BC Sans" w:hAnsi="BC Sans"/>
          <w:color w:val="00B0F0"/>
          <w:sz w:val="20"/>
          <w:szCs w:val="20"/>
          <w:u w:val="single"/>
          <w:lang w:val="en-CA"/>
        </w:rPr>
        <w:t>Why do I need to provide the most current FLA court order or agreement to obtain my child’s records?</w:t>
      </w:r>
    </w:p>
    <w:p w:rsidR="00BE3E03" w:rsidP="00BE3E03" w:rsidRDefault="00BE3E03" w14:paraId="3CE0FA46" w14:textId="77777777">
      <w:pPr>
        <w:ind w:left="426"/>
        <w:contextualSpacing/>
        <w:outlineLvl w:val="2"/>
        <w:rPr>
          <w:rFonts w:ascii="BC Sans" w:hAnsi="BC Sans"/>
          <w:color w:val="00B0F0"/>
          <w:sz w:val="20"/>
          <w:szCs w:val="20"/>
          <w:lang w:val="en-GB"/>
        </w:rPr>
      </w:pPr>
      <w:r>
        <w:rPr>
          <w:rFonts w:ascii="BC Sans" w:hAnsi="BC Sans"/>
          <w:color w:val="00B0F0"/>
          <w:sz w:val="20"/>
          <w:szCs w:val="20"/>
          <w:lang w:val="en-GB"/>
        </w:rPr>
        <w:t xml:space="preserve">Section 5 of the FOIPPA, section 3 of the FOIPPA Regulation and section 76 of the CFCSA states that </w:t>
      </w:r>
      <w:proofErr w:type="gramStart"/>
      <w:r>
        <w:rPr>
          <w:rFonts w:ascii="BC Sans" w:hAnsi="BC Sans"/>
          <w:color w:val="00B0F0"/>
          <w:sz w:val="20"/>
          <w:szCs w:val="20"/>
          <w:lang w:val="en-GB"/>
        </w:rPr>
        <w:t>in order for</w:t>
      </w:r>
      <w:proofErr w:type="gramEnd"/>
      <w:r>
        <w:rPr>
          <w:rFonts w:ascii="BC Sans" w:hAnsi="BC Sans"/>
          <w:color w:val="00B0F0"/>
          <w:sz w:val="20"/>
          <w:szCs w:val="20"/>
          <w:lang w:val="en-GB"/>
        </w:rPr>
        <w:t xml:space="preserve"> one to exercise the right of a child under 12 years of age to access their personal information, one must meet two requirements:</w:t>
      </w:r>
    </w:p>
    <w:p w:rsidR="00BE3E03" w:rsidP="00BE3E03" w:rsidRDefault="00BE3E03" w14:paraId="1DEE2659" w14:textId="77777777">
      <w:pPr>
        <w:numPr>
          <w:ilvl w:val="1"/>
          <w:numId w:val="1"/>
        </w:numPr>
        <w:contextualSpacing/>
        <w:outlineLvl w:val="2"/>
        <w:rPr>
          <w:rFonts w:ascii="BC Sans" w:hAnsi="BC Sans"/>
          <w:color w:val="00B0F0"/>
          <w:sz w:val="20"/>
          <w:szCs w:val="20"/>
          <w:u w:val="single"/>
          <w:lang w:val="en-CA"/>
        </w:rPr>
      </w:pPr>
      <w:r>
        <w:rPr>
          <w:rFonts w:ascii="BC Sans" w:hAnsi="BC Sans"/>
          <w:color w:val="00B0F0"/>
          <w:sz w:val="20"/>
          <w:szCs w:val="20"/>
          <w:lang w:val="en-CA"/>
        </w:rPr>
        <w:t>that one is a person legally entitled to access the child’s information; and</w:t>
      </w:r>
    </w:p>
    <w:p w:rsidR="00BE3E03" w:rsidP="00BE3E03" w:rsidRDefault="00BE3E03" w14:paraId="5441F2C8" w14:textId="77777777">
      <w:pPr>
        <w:numPr>
          <w:ilvl w:val="1"/>
          <w:numId w:val="1"/>
        </w:numPr>
        <w:contextualSpacing/>
        <w:outlineLvl w:val="2"/>
        <w:rPr>
          <w:rFonts w:ascii="BC Sans" w:hAnsi="BC Sans"/>
          <w:color w:val="00B0F0"/>
          <w:sz w:val="20"/>
          <w:szCs w:val="20"/>
          <w:u w:val="single"/>
          <w:lang w:val="en-CA"/>
        </w:rPr>
      </w:pPr>
      <w:r>
        <w:rPr>
          <w:rFonts w:ascii="BC Sans" w:hAnsi="BC Sans"/>
          <w:color w:val="00B0F0"/>
          <w:sz w:val="20"/>
          <w:szCs w:val="20"/>
          <w:lang w:val="en-CA"/>
        </w:rPr>
        <w:t>that one is acting on behalf of the child</w:t>
      </w:r>
    </w:p>
    <w:p w:rsidR="00BE3E03" w:rsidP="00BE3E03" w:rsidRDefault="00BE3E03" w14:paraId="010BC351" w14:textId="77777777">
      <w:pPr>
        <w:ind w:left="1080"/>
        <w:contextualSpacing/>
        <w:outlineLvl w:val="2"/>
        <w:rPr>
          <w:rFonts w:ascii="BC Sans" w:hAnsi="BC Sans"/>
          <w:color w:val="00B0F0"/>
          <w:sz w:val="20"/>
          <w:szCs w:val="20"/>
          <w:u w:val="single"/>
          <w:lang w:val="en-CA"/>
        </w:rPr>
      </w:pPr>
    </w:p>
    <w:p w:rsidR="00BE3E03" w:rsidP="00BE3E03" w:rsidRDefault="00BE3E03" w14:paraId="3B50BA0A" w14:textId="77777777">
      <w:pPr>
        <w:ind w:left="426"/>
        <w:contextualSpacing/>
        <w:outlineLvl w:val="2"/>
        <w:rPr>
          <w:rFonts w:ascii="BC Sans" w:hAnsi="BC Sans"/>
          <w:color w:val="00B0F0"/>
          <w:sz w:val="20"/>
          <w:szCs w:val="20"/>
          <w:lang w:val="en-CA"/>
        </w:rPr>
      </w:pPr>
      <w:r>
        <w:rPr>
          <w:rFonts w:ascii="BC Sans" w:hAnsi="BC Sans"/>
          <w:color w:val="00B0F0"/>
          <w:sz w:val="20"/>
          <w:szCs w:val="20"/>
          <w:lang w:val="en-CA"/>
        </w:rPr>
        <w:t>If you are a guardian of your child as defined in sec 39 of the FLA and you have parenting responsibilities for your child as defined in sec 40 of the FLA then providing the most current FLA court order or agreement will satisfy section 3 of the FOIPPA Regulation.</w:t>
      </w:r>
    </w:p>
    <w:p w:rsidR="00BE3E03" w:rsidP="00BE3E03" w:rsidRDefault="00BE3E03" w14:paraId="22FDF3A4" w14:textId="77777777">
      <w:pPr>
        <w:spacing w:line="276" w:lineRule="auto"/>
        <w:ind w:left="426"/>
        <w:contextualSpacing/>
        <w:outlineLvl w:val="2"/>
        <w:rPr>
          <w:rFonts w:ascii="BC Sans" w:hAnsi="BC Sans"/>
          <w:color w:val="00B0F0"/>
          <w:sz w:val="20"/>
          <w:szCs w:val="20"/>
          <w:lang w:val="en-CA"/>
        </w:rPr>
      </w:pPr>
    </w:p>
    <w:p w:rsidR="00BE3E03" w:rsidP="00BE3E03" w:rsidRDefault="00BE3E03" w14:paraId="0378B000" w14:textId="77777777">
      <w:pPr>
        <w:numPr>
          <w:ilvl w:val="0"/>
          <w:numId w:val="1"/>
        </w:numPr>
        <w:spacing w:line="276" w:lineRule="auto"/>
        <w:ind w:left="0" w:hanging="284"/>
        <w:contextualSpacing/>
        <w:outlineLvl w:val="2"/>
        <w:rPr>
          <w:rFonts w:ascii="BC Sans" w:hAnsi="BC Sans"/>
          <w:color w:val="00B0F0"/>
          <w:sz w:val="20"/>
          <w:szCs w:val="20"/>
          <w:u w:val="single"/>
          <w:lang w:val="en-CA"/>
        </w:rPr>
      </w:pPr>
      <w:r>
        <w:rPr>
          <w:rFonts w:ascii="BC Sans" w:hAnsi="BC Sans"/>
          <w:color w:val="00B0F0"/>
          <w:sz w:val="20"/>
          <w:szCs w:val="20"/>
          <w:u w:val="single"/>
          <w:lang w:val="en-CA"/>
        </w:rPr>
        <w:t>What if I don’t have an FLA court order or agreement?  Can I still obtain my child’s records?</w:t>
      </w:r>
    </w:p>
    <w:p w:rsidR="00BE3E03" w:rsidP="00BE3E03" w:rsidRDefault="00BE3E03" w14:paraId="4804A62C" w14:textId="77777777">
      <w:pPr>
        <w:ind w:left="425"/>
        <w:contextualSpacing/>
        <w:outlineLvl w:val="2"/>
        <w:rPr>
          <w:rFonts w:ascii="BC Sans" w:hAnsi="BC Sans"/>
          <w:color w:val="00B0F0"/>
          <w:sz w:val="20"/>
          <w:szCs w:val="20"/>
          <w:lang w:val="en-GB"/>
        </w:rPr>
      </w:pPr>
      <w:r>
        <w:rPr>
          <w:rFonts w:ascii="BC Sans" w:hAnsi="BC Sans"/>
          <w:color w:val="00B0F0"/>
          <w:sz w:val="20"/>
          <w:szCs w:val="20"/>
          <w:lang w:val="en-GB"/>
        </w:rPr>
        <w:t xml:space="preserve">Yes.  Section 40 of the FLA states that unless a court order or agreement allocates guardianship and parental responsibilities differently, each child’s guardian may exercise all parental responsibilities with respect to the child, in consultation with the child’s other guardians unless consultation would be unreasonable or inappropriate in the circumstances. </w:t>
      </w:r>
    </w:p>
    <w:p w:rsidR="00BE3E03" w:rsidP="00BE3E03" w:rsidRDefault="00BE3E03" w14:paraId="7567CC55" w14:textId="77777777">
      <w:pPr>
        <w:rPr>
          <w:rFonts w:ascii="BC Sans" w:hAnsi="BC Sans"/>
          <w:color w:val="00B0F0"/>
          <w:sz w:val="20"/>
          <w:szCs w:val="20"/>
          <w:lang w:val="en-GB"/>
        </w:rPr>
        <w:sectPr w:rsidR="00BE3E03">
          <w:type w:val="continuous"/>
          <w:pgSz w:w="12240" w:h="15840" w:orient="portrait"/>
          <w:pgMar w:top="1440" w:right="1440" w:bottom="1440" w:left="1440" w:header="709" w:footer="709" w:gutter="0"/>
          <w:cols w:space="720"/>
        </w:sectPr>
      </w:pPr>
    </w:p>
    <w:p w:rsidR="00BE3E03" w:rsidP="00BE3E03" w:rsidRDefault="00BE3E03" w14:paraId="2A16DDBA" w14:textId="77777777">
      <w:pPr>
        <w:rPr>
          <w:rFonts w:ascii="BC Sans" w:hAnsi="BC Sans"/>
          <w:color w:val="00B0F0"/>
          <w:sz w:val="20"/>
          <w:szCs w:val="20"/>
          <w:u w:val="single"/>
          <w:lang w:val="en-CA"/>
        </w:rPr>
      </w:pPr>
      <w:r>
        <w:rPr>
          <w:rFonts w:ascii="BC Sans" w:hAnsi="BC Sans"/>
          <w:color w:val="00B0F0"/>
          <w:sz w:val="20"/>
          <w:szCs w:val="20"/>
          <w:u w:val="single"/>
          <w:lang w:val="en-CA"/>
        </w:rPr>
        <w:br w:type="page"/>
      </w:r>
    </w:p>
    <w:p w:rsidR="00BE3E03" w:rsidP="00BE3E03" w:rsidRDefault="00BE3E03" w14:paraId="4A45045B" w14:textId="77777777">
      <w:pPr>
        <w:numPr>
          <w:ilvl w:val="0"/>
          <w:numId w:val="1"/>
        </w:numPr>
        <w:spacing w:line="276" w:lineRule="auto"/>
        <w:ind w:left="0" w:hanging="284"/>
        <w:contextualSpacing/>
        <w:outlineLvl w:val="2"/>
        <w:rPr>
          <w:rFonts w:ascii="BC Sans" w:hAnsi="BC Sans"/>
          <w:color w:val="00B0F0"/>
          <w:sz w:val="20"/>
          <w:szCs w:val="20"/>
          <w:u w:val="single"/>
          <w:lang w:val="en-CA"/>
        </w:rPr>
      </w:pPr>
      <w:r>
        <w:rPr>
          <w:rFonts w:ascii="BC Sans" w:hAnsi="BC Sans"/>
          <w:color w:val="00B0F0"/>
          <w:sz w:val="20"/>
          <w:szCs w:val="20"/>
          <w:u w:val="single"/>
          <w:lang w:val="en-CA"/>
        </w:rPr>
        <w:t>Why do I have to explain why I want my child’s records?</w:t>
      </w:r>
    </w:p>
    <w:p w:rsidR="00BE3E03" w:rsidP="00BE3E03" w:rsidRDefault="00BE3E03" w14:paraId="54C50474" w14:textId="77777777">
      <w:pPr>
        <w:ind w:left="360"/>
        <w:rPr>
          <w:rFonts w:ascii="BC Sans" w:hAnsi="BC Sans"/>
          <w:color w:val="00B0F0"/>
          <w:sz w:val="20"/>
          <w:szCs w:val="20"/>
          <w:lang w:val="en-GB"/>
        </w:rPr>
      </w:pPr>
    </w:p>
    <w:p w:rsidR="00BE3E03" w:rsidP="00BE3E03" w:rsidRDefault="00BE3E03" w14:paraId="2548B779" w14:textId="77777777">
      <w:pPr>
        <w:ind w:left="360"/>
        <w:rPr>
          <w:rFonts w:ascii="BC Sans" w:hAnsi="BC Sans"/>
          <w:i/>
          <w:color w:val="00B0F0"/>
          <w:sz w:val="20"/>
          <w:szCs w:val="20"/>
          <w:lang w:val="en-CA"/>
        </w:rPr>
      </w:pPr>
      <w:r>
        <w:rPr>
          <w:rFonts w:ascii="BC Sans" w:hAnsi="BC Sans"/>
          <w:color w:val="00B0F0"/>
          <w:sz w:val="20"/>
          <w:szCs w:val="20"/>
          <w:lang w:val="en-GB"/>
        </w:rPr>
        <w:t xml:space="preserve">Section 5 of the FOIPPA, section 3 of the FOIPP Regulation, and section 76 of the CFCSA indicate that a request for access to a child’s personal information </w:t>
      </w:r>
      <w:r>
        <w:rPr>
          <w:rFonts w:ascii="BC Sans" w:hAnsi="BC Sans"/>
          <w:b/>
          <w:i/>
          <w:color w:val="00B0F0"/>
          <w:sz w:val="20"/>
          <w:szCs w:val="20"/>
          <w:lang w:val="en-GB"/>
        </w:rPr>
        <w:t>must be made on the child’s behalf</w:t>
      </w:r>
      <w:r>
        <w:rPr>
          <w:rFonts w:ascii="BC Sans" w:hAnsi="BC Sans"/>
          <w:color w:val="00B0F0"/>
          <w:sz w:val="20"/>
          <w:szCs w:val="20"/>
          <w:lang w:val="en-GB"/>
        </w:rPr>
        <w:t xml:space="preserve">.  The rationale for requiring applicants to indicate </w:t>
      </w:r>
      <w:r>
        <w:rPr>
          <w:rFonts w:ascii="BC Sans" w:hAnsi="BC Sans"/>
          <w:color w:val="00B0F0"/>
          <w:sz w:val="20"/>
          <w:szCs w:val="20"/>
          <w:u w:val="single"/>
          <w:lang w:val="en-GB"/>
        </w:rPr>
        <w:t>how</w:t>
      </w:r>
      <w:r>
        <w:rPr>
          <w:rFonts w:ascii="BC Sans" w:hAnsi="BC Sans"/>
          <w:color w:val="00B0F0"/>
          <w:sz w:val="20"/>
          <w:szCs w:val="20"/>
          <w:lang w:val="en-GB"/>
        </w:rPr>
        <w:t xml:space="preserve"> they are acting on behalf of the child is based on previous decisions of the Information and Privacy Commissioner, which </w:t>
      </w:r>
      <w:r>
        <w:rPr>
          <w:rFonts w:ascii="BC Sans" w:hAnsi="BC Sans"/>
          <w:color w:val="00B0F0"/>
          <w:sz w:val="20"/>
          <w:szCs w:val="20"/>
          <w:lang w:val="en-CA"/>
        </w:rPr>
        <w:t>have decided that an individual claiming to exercise the right of access to a record on behalf of another is required to be truly acting "on behalf of" that other person as opposed to acting in their own personal interests</w:t>
      </w:r>
      <w:r>
        <w:rPr>
          <w:rFonts w:ascii="BC Sans" w:hAnsi="BC Sans"/>
          <w:i/>
          <w:color w:val="00B0F0"/>
          <w:sz w:val="20"/>
          <w:szCs w:val="20"/>
          <w:lang w:val="en-CA"/>
        </w:rPr>
        <w:t>.</w:t>
      </w:r>
    </w:p>
    <w:p w:rsidR="00BE3E03" w:rsidP="00BE3E03" w:rsidRDefault="00BE3E03" w14:paraId="71B374EC" w14:textId="77777777">
      <w:pPr>
        <w:ind w:left="360"/>
        <w:rPr>
          <w:rFonts w:ascii="BC Sans" w:hAnsi="BC Sans"/>
          <w:color w:val="00B0F0"/>
          <w:sz w:val="20"/>
          <w:szCs w:val="20"/>
          <w:lang w:val="en-CA"/>
        </w:rPr>
      </w:pPr>
    </w:p>
    <w:p w:rsidR="00BE3E03" w:rsidP="00BE3E03" w:rsidRDefault="00BE3E03" w14:paraId="0C996505" w14:textId="77777777">
      <w:pPr>
        <w:numPr>
          <w:ilvl w:val="0"/>
          <w:numId w:val="1"/>
        </w:numPr>
        <w:spacing w:line="276" w:lineRule="auto"/>
        <w:ind w:left="0" w:hanging="284"/>
        <w:contextualSpacing/>
        <w:rPr>
          <w:rFonts w:ascii="BC Sans" w:hAnsi="BC Sans"/>
          <w:color w:val="00B0F0"/>
          <w:sz w:val="20"/>
          <w:szCs w:val="20"/>
          <w:u w:val="single"/>
          <w:lang w:val="en-CA"/>
        </w:rPr>
      </w:pPr>
      <w:r>
        <w:rPr>
          <w:rFonts w:ascii="BC Sans" w:hAnsi="BC Sans"/>
          <w:color w:val="00B0F0"/>
          <w:sz w:val="20"/>
          <w:szCs w:val="20"/>
          <w:u w:val="single"/>
          <w:lang w:val="en-CA"/>
        </w:rPr>
        <w:t>What if I want the records for a Family Court matter?</w:t>
      </w:r>
      <w:r>
        <w:rPr>
          <w:rFonts w:ascii="BC Sans" w:hAnsi="BC Sans"/>
          <w:color w:val="00B0F0"/>
          <w:sz w:val="20"/>
          <w:szCs w:val="20"/>
          <w:u w:val="single"/>
          <w:lang w:val="en-CA"/>
        </w:rPr>
        <w:br/>
      </w:r>
    </w:p>
    <w:p w:rsidR="00BE3E03" w:rsidP="00BE3E03" w:rsidRDefault="00BE3E03" w14:paraId="73C517DA" w14:textId="77777777">
      <w:pPr>
        <w:ind w:left="360" w:right="567"/>
        <w:rPr>
          <w:rFonts w:ascii="BC Sans" w:hAnsi="BC Sans"/>
          <w:color w:val="00B0F0"/>
          <w:sz w:val="20"/>
          <w:szCs w:val="20"/>
          <w:lang w:val="en-CA"/>
        </w:rPr>
      </w:pPr>
      <w:r>
        <w:rPr>
          <w:rFonts w:ascii="BC Sans" w:hAnsi="BC Sans"/>
          <w:color w:val="00B0F0"/>
          <w:sz w:val="20"/>
          <w:szCs w:val="20"/>
          <w:lang w:val="en-CA"/>
        </w:rPr>
        <w:t xml:space="preserve">When a parent or other applicant indicates they require access to a child’s records for a court matter related to guardianship or parenting arrangements, the Ministry has been unable to conclude that the applicant is acting “on behalf” of the child for the purposes of </w:t>
      </w:r>
      <w:r>
        <w:rPr>
          <w:rFonts w:ascii="BC Sans" w:hAnsi="BC Sans"/>
          <w:color w:val="00B0F0"/>
          <w:sz w:val="20"/>
          <w:szCs w:val="20"/>
          <w:lang w:val="en-GB"/>
        </w:rPr>
        <w:t xml:space="preserve">section 5 of FOIPPA, </w:t>
      </w:r>
      <w:r>
        <w:rPr>
          <w:rFonts w:ascii="BC Sans" w:hAnsi="BC Sans"/>
          <w:color w:val="00B0F0"/>
          <w:sz w:val="20"/>
          <w:szCs w:val="20"/>
          <w:lang w:val="en-CA"/>
        </w:rPr>
        <w:t xml:space="preserve">section 3 of the FOIPP Regulation, and section 76 of the CFCSA. </w:t>
      </w:r>
    </w:p>
    <w:p w:rsidR="00BE3E03" w:rsidP="00BE3E03" w:rsidRDefault="00BE3E03" w14:paraId="6B30F862" w14:textId="77777777">
      <w:pPr>
        <w:ind w:left="360"/>
        <w:rPr>
          <w:rFonts w:ascii="BC Sans" w:hAnsi="BC Sans"/>
          <w:color w:val="00B0F0"/>
          <w:sz w:val="20"/>
          <w:szCs w:val="20"/>
          <w:lang w:val="en-CA"/>
        </w:rPr>
      </w:pPr>
    </w:p>
    <w:p w:rsidR="00BE3E03" w:rsidP="00BE3E03" w:rsidRDefault="00BE3E03" w14:paraId="50B5C0E9" w14:textId="77777777" w14:noSpellErr="1">
      <w:pPr>
        <w:ind w:left="360"/>
        <w:rPr>
          <w:rFonts w:ascii="BC Sans" w:hAnsi="BC Sans"/>
          <w:color w:val="00B0F0"/>
          <w:sz w:val="20"/>
          <w:szCs w:val="20"/>
          <w:lang w:val="en-CA"/>
        </w:rPr>
      </w:pPr>
      <w:r w:rsidRPr="0084AAA7" w:rsidR="00BE3E03">
        <w:rPr>
          <w:rFonts w:ascii="BC Sans" w:hAnsi="BC Sans"/>
          <w:color w:val="00B0F0"/>
          <w:sz w:val="20"/>
          <w:szCs w:val="20"/>
          <w:lang w:val="en-CA"/>
        </w:rPr>
        <w:t xml:space="preserve">When IAO denies a parent or other applicant access to a child’s information because the applicant does not meet the legislative requirements for an access to information request, this does not close the door to the Court obtaining access to this information if needed to </w:t>
      </w:r>
      <w:r w:rsidRPr="0084AAA7" w:rsidR="00BE3E03">
        <w:rPr>
          <w:rFonts w:ascii="BC Sans" w:hAnsi="BC Sans"/>
          <w:color w:val="00B0F0"/>
          <w:sz w:val="20"/>
          <w:szCs w:val="20"/>
          <w:lang w:val="en-CA"/>
        </w:rPr>
        <w:t>make a decision</w:t>
      </w:r>
      <w:r w:rsidRPr="0084AAA7" w:rsidR="00BE3E03">
        <w:rPr>
          <w:rFonts w:ascii="BC Sans" w:hAnsi="BC Sans"/>
          <w:b w:val="1"/>
          <w:bCs w:val="1"/>
          <w:color w:val="00B0F0"/>
          <w:sz w:val="20"/>
          <w:szCs w:val="20"/>
          <w:lang w:val="en-CA"/>
        </w:rPr>
        <w:t xml:space="preserve">.  </w:t>
      </w:r>
      <w:r w:rsidRPr="0084AAA7" w:rsidR="00BE3E03">
        <w:rPr>
          <w:rFonts w:ascii="BC Sans" w:hAnsi="BC Sans"/>
          <w:color w:val="00B0F0"/>
          <w:sz w:val="20"/>
          <w:szCs w:val="20"/>
          <w:lang w:val="en-CA"/>
        </w:rPr>
        <w:t>Any party to a proceeding under the FLA</w:t>
      </w:r>
      <w:r w:rsidRPr="0084AAA7" w:rsidR="00BE3E03">
        <w:rPr>
          <w:rFonts w:ascii="BC Sans" w:hAnsi="BC Sans"/>
          <w:i w:val="1"/>
          <w:iCs w:val="1"/>
          <w:color w:val="00B0F0"/>
          <w:sz w:val="20"/>
          <w:szCs w:val="20"/>
          <w:lang w:val="en-CA"/>
        </w:rPr>
        <w:t xml:space="preserve"> </w:t>
      </w:r>
      <w:r w:rsidRPr="0084AAA7" w:rsidR="00BE3E03">
        <w:rPr>
          <w:rFonts w:ascii="BC Sans" w:hAnsi="BC Sans"/>
          <w:color w:val="00B0F0"/>
          <w:sz w:val="20"/>
          <w:szCs w:val="20"/>
          <w:lang w:val="en-CA"/>
        </w:rPr>
        <w:t xml:space="preserve">has the </w:t>
      </w:r>
      <w:r w:rsidRPr="0084AAA7" w:rsidR="00BE3E03">
        <w:rPr>
          <w:rFonts w:ascii="BC Sans" w:hAnsi="BC Sans"/>
          <w:color w:val="00B0F0"/>
          <w:sz w:val="20"/>
          <w:szCs w:val="20"/>
          <w:lang w:val="en-CA"/>
        </w:rPr>
        <w:t>option</w:t>
      </w:r>
      <w:r w:rsidRPr="0084AAA7" w:rsidR="00BE3E03">
        <w:rPr>
          <w:rFonts w:ascii="BC Sans" w:hAnsi="BC Sans"/>
          <w:color w:val="00B0F0"/>
          <w:sz w:val="20"/>
          <w:szCs w:val="20"/>
          <w:lang w:val="en-CA"/>
        </w:rPr>
        <w:t xml:space="preserve"> of applying to the court for access to MCFD records for the purposes of a proceeding under that Act</w:t>
      </w:r>
      <w:r w:rsidRPr="0084AAA7" w:rsidR="00BE3E03">
        <w:rPr>
          <w:rFonts w:ascii="BC Sans" w:hAnsi="BC Sans"/>
          <w:color w:val="00B0F0"/>
          <w:sz w:val="20"/>
          <w:szCs w:val="20"/>
          <w:lang w:val="en-CA"/>
        </w:rPr>
        <w:t xml:space="preserve">.  </w:t>
      </w:r>
      <w:r w:rsidRPr="0084AAA7" w:rsidR="00BE3E03">
        <w:rPr>
          <w:rFonts w:ascii="BC Sans" w:hAnsi="BC Sans"/>
          <w:color w:val="00B0F0"/>
          <w:sz w:val="20"/>
          <w:szCs w:val="20"/>
          <w:lang w:val="en-CA"/>
        </w:rPr>
        <w:t xml:space="preserve">However, that judicial process is </w:t>
      </w:r>
      <w:r w:rsidRPr="0084AAA7" w:rsidR="00BE3E03">
        <w:rPr>
          <w:rFonts w:ascii="BC Sans" w:hAnsi="BC Sans"/>
          <w:color w:val="00B0F0"/>
          <w:sz w:val="20"/>
          <w:szCs w:val="20"/>
          <w:lang w:val="en-CA"/>
        </w:rPr>
        <w:t>completely separate</w:t>
      </w:r>
      <w:r w:rsidRPr="0084AAA7" w:rsidR="00BE3E03">
        <w:rPr>
          <w:rFonts w:ascii="BC Sans" w:hAnsi="BC Sans"/>
          <w:color w:val="00B0F0"/>
          <w:sz w:val="20"/>
          <w:szCs w:val="20"/>
          <w:lang w:val="en-CA"/>
        </w:rPr>
        <w:t xml:space="preserve"> from the access to information process under the FOIPPA.</w:t>
      </w:r>
    </w:p>
    <w:p w:rsidR="00BE3E03" w:rsidP="00BE3E03" w:rsidRDefault="00BE3E03" w14:paraId="67B6877B" w14:textId="77777777">
      <w:pPr>
        <w:rPr>
          <w:rFonts w:ascii="BC Sans" w:hAnsi="BC Sans"/>
          <w:color w:val="00B0F0"/>
          <w:sz w:val="20"/>
          <w:szCs w:val="20"/>
          <w:lang w:val="en-GB"/>
        </w:rPr>
      </w:pPr>
    </w:p>
    <w:p w:rsidR="00BE3E03" w:rsidP="00BE3E03" w:rsidRDefault="00BE3E03" w14:paraId="6078558B" w14:textId="77777777">
      <w:pPr>
        <w:numPr>
          <w:ilvl w:val="0"/>
          <w:numId w:val="1"/>
        </w:numPr>
        <w:spacing w:line="276" w:lineRule="auto"/>
        <w:ind w:left="0" w:hanging="284"/>
        <w:contextualSpacing/>
        <w:outlineLvl w:val="2"/>
        <w:rPr>
          <w:rFonts w:ascii="BC Sans" w:hAnsi="BC Sans"/>
          <w:color w:val="00B0F0"/>
          <w:sz w:val="20"/>
          <w:szCs w:val="20"/>
          <w:u w:val="single"/>
          <w:lang w:val="en-CA"/>
        </w:rPr>
      </w:pPr>
      <w:r>
        <w:rPr>
          <w:rFonts w:ascii="BC Sans" w:hAnsi="BC Sans"/>
          <w:color w:val="00B0F0"/>
          <w:sz w:val="20"/>
          <w:szCs w:val="20"/>
          <w:u w:val="single"/>
          <w:lang w:val="en-CA"/>
        </w:rPr>
        <w:t>Why do I have to obtain the consent of my child who is over 12 years of age?</w:t>
      </w:r>
    </w:p>
    <w:p w:rsidR="00BE3E03" w:rsidP="00BE3E03" w:rsidRDefault="00BE3E03" w14:paraId="0376A9DD" w14:textId="77777777">
      <w:pPr>
        <w:ind w:left="360"/>
        <w:outlineLvl w:val="2"/>
        <w:rPr>
          <w:rFonts w:ascii="BC Sans" w:hAnsi="BC Sans"/>
          <w:color w:val="00B0F0"/>
          <w:sz w:val="20"/>
          <w:szCs w:val="20"/>
          <w:lang w:val="en-CA"/>
        </w:rPr>
      </w:pPr>
      <w:r>
        <w:rPr>
          <w:rFonts w:ascii="BC Sans" w:hAnsi="BC Sans"/>
          <w:color w:val="00B0F0"/>
          <w:sz w:val="20"/>
          <w:szCs w:val="20"/>
          <w:lang w:val="en-CA"/>
        </w:rPr>
        <w:br/>
      </w:r>
      <w:r>
        <w:rPr>
          <w:rFonts w:ascii="BC Sans" w:hAnsi="BC Sans"/>
          <w:color w:val="00B0F0"/>
          <w:sz w:val="20"/>
          <w:szCs w:val="20"/>
          <w:lang w:val="en-CA"/>
        </w:rPr>
        <w:t>The CFCSA recognizes the right of a child 12 years and over to act on his or her own behalf unless he or she is incapable.</w:t>
      </w:r>
    </w:p>
    <w:p w:rsidR="00BE3E03" w:rsidP="00BE3E03" w:rsidRDefault="00BE3E03" w14:paraId="7A5F3A21" w14:textId="77777777">
      <w:pPr>
        <w:ind w:left="360"/>
        <w:outlineLvl w:val="2"/>
        <w:rPr>
          <w:rFonts w:ascii="BC Sans" w:hAnsi="BC Sans"/>
          <w:color w:val="00B0F0"/>
          <w:sz w:val="20"/>
          <w:szCs w:val="20"/>
          <w:lang w:val="en-CA"/>
        </w:rPr>
      </w:pPr>
    </w:p>
    <w:p w:rsidR="00BE3E03" w:rsidP="00BE3E03" w:rsidRDefault="00BE3E03" w14:paraId="324602B1" w14:textId="77777777">
      <w:pPr>
        <w:numPr>
          <w:ilvl w:val="0"/>
          <w:numId w:val="1"/>
        </w:numPr>
        <w:spacing w:line="276" w:lineRule="auto"/>
        <w:ind w:left="0" w:hanging="284"/>
        <w:contextualSpacing/>
        <w:outlineLvl w:val="2"/>
        <w:rPr>
          <w:rFonts w:ascii="BC Sans" w:hAnsi="BC Sans"/>
          <w:color w:val="00B0F0"/>
          <w:sz w:val="20"/>
          <w:szCs w:val="20"/>
          <w:u w:val="single"/>
          <w:lang w:val="en-CA"/>
        </w:rPr>
      </w:pPr>
      <w:r>
        <w:rPr>
          <w:rFonts w:ascii="BC Sans" w:hAnsi="BC Sans"/>
          <w:color w:val="00B0F0"/>
          <w:sz w:val="20"/>
          <w:szCs w:val="20"/>
          <w:u w:val="single"/>
          <w:lang w:val="en-CA"/>
        </w:rPr>
        <w:t>How do I get access to the personal information of my incapable child over 12 but under 19 years?</w:t>
      </w:r>
    </w:p>
    <w:p w:rsidR="00BE3E03" w:rsidP="00BE3E03" w:rsidRDefault="00BE3E03" w14:paraId="42E22022" w14:textId="77777777">
      <w:pPr>
        <w:ind w:left="360"/>
        <w:outlineLvl w:val="2"/>
        <w:rPr>
          <w:rFonts w:ascii="BC Sans" w:hAnsi="BC Sans"/>
          <w:color w:val="00B0F0"/>
          <w:sz w:val="20"/>
          <w:szCs w:val="20"/>
          <w:lang w:val="en-GB"/>
        </w:rPr>
      </w:pPr>
      <w:r>
        <w:rPr>
          <w:rFonts w:ascii="BC Sans" w:hAnsi="BC Sans"/>
          <w:color w:val="00B0F0"/>
          <w:sz w:val="20"/>
          <w:szCs w:val="20"/>
          <w:lang w:val="en-GB"/>
        </w:rPr>
        <w:br/>
      </w:r>
      <w:r>
        <w:rPr>
          <w:rFonts w:ascii="BC Sans" w:hAnsi="BC Sans"/>
          <w:color w:val="00B0F0"/>
          <w:sz w:val="20"/>
          <w:szCs w:val="20"/>
          <w:lang w:val="en-GB"/>
        </w:rPr>
        <w:t>If a child is over 12, but under the age of 19 years, and is unable to understand and provide informed written consent, you will need to establish eligibility to act for an incapable minor under section 76 of the CFCSA, section 5 of the FOIPPA and section 3 of the FOIPP Regulations. You will need to complete the Guardian Declaration form.</w:t>
      </w:r>
    </w:p>
    <w:p w:rsidR="00BE3E03" w:rsidP="00BE3E03" w:rsidRDefault="00BE3E03" w14:paraId="77F79E67" w14:textId="77777777">
      <w:pPr>
        <w:spacing w:after="200" w:line="276" w:lineRule="auto"/>
        <w:rPr>
          <w:rFonts w:ascii="BC Sans" w:hAnsi="BC Sans"/>
          <w:color w:val="00B0F0"/>
          <w:sz w:val="20"/>
          <w:szCs w:val="20"/>
          <w:u w:val="single"/>
          <w:lang w:val="en-CA"/>
        </w:rPr>
      </w:pPr>
      <w:r>
        <w:rPr>
          <w:rFonts w:ascii="BC Sans" w:hAnsi="BC Sans"/>
          <w:color w:val="00B0F0"/>
          <w:sz w:val="20"/>
          <w:szCs w:val="20"/>
          <w:u w:val="single"/>
          <w:lang w:val="en-GB"/>
        </w:rPr>
        <w:br w:type="page"/>
      </w:r>
    </w:p>
    <w:p w:rsidR="00BE3E03" w:rsidP="00BE3E03" w:rsidRDefault="00BE3E03" w14:paraId="7184BE64" w14:textId="77777777">
      <w:pPr>
        <w:numPr>
          <w:ilvl w:val="0"/>
          <w:numId w:val="1"/>
        </w:numPr>
        <w:spacing w:line="276" w:lineRule="auto"/>
        <w:ind w:left="0" w:hanging="284"/>
        <w:contextualSpacing/>
        <w:outlineLvl w:val="2"/>
        <w:rPr>
          <w:rFonts w:ascii="BC Sans" w:hAnsi="BC Sans"/>
          <w:color w:val="00B0F0"/>
          <w:sz w:val="20"/>
          <w:szCs w:val="20"/>
          <w:u w:val="single"/>
          <w:lang w:val="en-CA"/>
        </w:rPr>
      </w:pPr>
      <w:r>
        <w:rPr>
          <w:rFonts w:ascii="BC Sans" w:hAnsi="BC Sans"/>
          <w:color w:val="00B0F0"/>
          <w:sz w:val="20"/>
          <w:szCs w:val="20"/>
          <w:u w:val="single"/>
          <w:lang w:val="en-CA"/>
        </w:rPr>
        <w:t>How do I access the information of an incapable adult 19 years or over?</w:t>
      </w:r>
      <w:r>
        <w:rPr>
          <w:rFonts w:ascii="BC Sans" w:hAnsi="BC Sans"/>
          <w:color w:val="00B0F0"/>
          <w:sz w:val="20"/>
          <w:szCs w:val="20"/>
          <w:u w:val="single"/>
          <w:lang w:val="en-CA"/>
        </w:rPr>
        <w:br/>
      </w:r>
    </w:p>
    <w:p w:rsidR="00BE3E03" w:rsidP="00BE3E03" w:rsidRDefault="00BE3E03" w14:paraId="0C88EE9A" w14:textId="77777777">
      <w:pPr>
        <w:ind w:left="360"/>
        <w:outlineLvl w:val="2"/>
        <w:rPr>
          <w:rFonts w:ascii="BC Sans" w:hAnsi="BC Sans"/>
          <w:color w:val="00B0F0"/>
          <w:sz w:val="20"/>
          <w:szCs w:val="20"/>
          <w:lang w:val="en-GB"/>
        </w:rPr>
      </w:pPr>
      <w:r>
        <w:rPr>
          <w:rFonts w:ascii="BC Sans" w:hAnsi="BC Sans"/>
          <w:color w:val="00B0F0"/>
          <w:sz w:val="20"/>
          <w:szCs w:val="20"/>
          <w:lang w:val="en-GB"/>
        </w:rPr>
        <w:t>If an adult over 19 is unable to understand and provide informed written consent, you will need to establish eligibility to act for the person under section 4 of the FOIPP Regulation (see text box).  You will need to provide a copy of your documentation (</w:t>
      </w:r>
      <w:proofErr w:type="gramStart"/>
      <w:r>
        <w:rPr>
          <w:rFonts w:ascii="BC Sans" w:hAnsi="BC Sans"/>
          <w:color w:val="00B0F0"/>
          <w:sz w:val="20"/>
          <w:szCs w:val="20"/>
          <w:lang w:val="en-GB"/>
        </w:rPr>
        <w:t>e.g.</w:t>
      </w:r>
      <w:proofErr w:type="gramEnd"/>
      <w:r>
        <w:rPr>
          <w:rFonts w:ascii="BC Sans" w:hAnsi="BC Sans"/>
          <w:color w:val="00B0F0"/>
          <w:sz w:val="20"/>
          <w:szCs w:val="20"/>
          <w:lang w:val="en-GB"/>
        </w:rPr>
        <w:t xml:space="preserve"> Representation Agreement) to enable IAO to proceed with your request.</w:t>
      </w:r>
    </w:p>
    <w:p w:rsidR="00BE3E03" w:rsidP="00BE3E03" w:rsidRDefault="00BE3E03" w14:paraId="7C364F8D" w14:textId="25827601">
      <w:pPr>
        <w:rPr>
          <w:rFonts w:ascii="BC Sans" w:hAnsi="BC Sans"/>
          <w:color w:val="00B0F0"/>
          <w:sz w:val="20"/>
          <w:szCs w:val="20"/>
          <w:lang w:val="en-GB"/>
        </w:rPr>
      </w:pPr>
      <w:r>
        <w:rPr>
          <w:noProof/>
        </w:rPr>
        <mc:AlternateContent>
          <mc:Choice Requires="wps">
            <w:drawing>
              <wp:anchor distT="0" distB="0" distL="114300" distR="114300" simplePos="0" relativeHeight="251659264" behindDoc="0" locked="0" layoutInCell="1" allowOverlap="1" wp14:anchorId="6953642D" wp14:editId="6C44C690">
                <wp:simplePos x="0" y="0"/>
                <wp:positionH relativeFrom="column">
                  <wp:posOffset>-106680</wp:posOffset>
                </wp:positionH>
                <wp:positionV relativeFrom="paragraph">
                  <wp:posOffset>172720</wp:posOffset>
                </wp:positionV>
                <wp:extent cx="6172200" cy="3794760"/>
                <wp:effectExtent l="0" t="0" r="19050" b="1524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794760"/>
                        </a:xfrm>
                        <a:prstGeom prst="rect">
                          <a:avLst/>
                        </a:prstGeom>
                        <a:solidFill>
                          <a:srgbClr val="FFFFFF"/>
                        </a:solidFill>
                        <a:ln w="9525">
                          <a:solidFill>
                            <a:srgbClr val="000000"/>
                          </a:solidFill>
                          <a:miter lim="800000"/>
                          <a:headEnd/>
                          <a:tailEnd/>
                        </a:ln>
                      </wps:spPr>
                      <wps:txbx>
                        <w:txbxContent>
                          <w:p w:rsidR="00BE3E03" w:rsidP="00BE3E03" w:rsidRDefault="00BE3E03" w14:paraId="3F371147" w14:textId="77777777">
                            <w:pPr>
                              <w:pStyle w:val="para"/>
                              <w:spacing w:line="240" w:lineRule="auto"/>
                              <w:ind w:left="0"/>
                              <w:rPr>
                                <w:rFonts w:ascii="BC Sans" w:hAnsi="BC Sans"/>
                                <w:b/>
                                <w:sz w:val="18"/>
                                <w:szCs w:val="18"/>
                              </w:rPr>
                            </w:pPr>
                            <w:r>
                              <w:rPr>
                                <w:rFonts w:ascii="BC Sans" w:hAnsi="BC Sans"/>
                                <w:b/>
                                <w:sz w:val="18"/>
                                <w:szCs w:val="18"/>
                              </w:rPr>
                              <w:t xml:space="preserve">From the </w:t>
                            </w:r>
                            <w:r>
                              <w:rPr>
                                <w:rFonts w:ascii="BC Sans" w:hAnsi="BC Sans"/>
                                <w:b/>
                                <w:i/>
                                <w:sz w:val="18"/>
                                <w:szCs w:val="18"/>
                              </w:rPr>
                              <w:t>Freedom of Information and Protection of Privacy Regulation</w:t>
                            </w:r>
                          </w:p>
                          <w:p w:rsidR="00BE3E03" w:rsidP="00BE3E03" w:rsidRDefault="00BE3E03" w14:paraId="3E9E9F18" w14:textId="77777777">
                            <w:pPr>
                              <w:pStyle w:val="para"/>
                              <w:spacing w:before="0" w:line="240" w:lineRule="auto"/>
                              <w:ind w:left="0"/>
                              <w:rPr>
                                <w:rFonts w:ascii="BC Sans" w:hAnsi="BC Sans"/>
                                <w:b/>
                                <w:sz w:val="18"/>
                                <w:szCs w:val="18"/>
                              </w:rPr>
                            </w:pPr>
                          </w:p>
                          <w:p w:rsidR="00BE3E03" w:rsidP="00BE3E03" w:rsidRDefault="00BE3E03" w14:paraId="664A2E70" w14:textId="77777777">
                            <w:pPr>
                              <w:pStyle w:val="para"/>
                              <w:spacing w:before="0" w:line="240" w:lineRule="auto"/>
                              <w:ind w:left="0"/>
                              <w:rPr>
                                <w:rFonts w:ascii="BC Sans" w:hAnsi="BC Sans"/>
                                <w:b/>
                                <w:sz w:val="18"/>
                                <w:szCs w:val="18"/>
                              </w:rPr>
                            </w:pPr>
                            <w:r>
                              <w:rPr>
                                <w:rFonts w:ascii="BC Sans" w:hAnsi="BC Sans"/>
                                <w:b/>
                                <w:sz w:val="18"/>
                                <w:szCs w:val="18"/>
                              </w:rPr>
                              <w:t>Who may act for an adult</w:t>
                            </w:r>
                          </w:p>
                          <w:p w:rsidR="00BE3E03" w:rsidP="00BE3E03" w:rsidRDefault="00BE3E03" w14:paraId="46E46CE8" w14:textId="77777777">
                            <w:pPr>
                              <w:pStyle w:val="para"/>
                              <w:spacing w:before="0" w:line="240" w:lineRule="auto"/>
                              <w:ind w:left="0"/>
                              <w:rPr>
                                <w:rFonts w:ascii="BC Sans" w:hAnsi="BC Sans"/>
                                <w:b/>
                                <w:sz w:val="18"/>
                                <w:szCs w:val="18"/>
                              </w:rPr>
                            </w:pPr>
                          </w:p>
                          <w:p w:rsidR="00BE3E03" w:rsidP="00BE3E03" w:rsidRDefault="00BE3E03" w14:paraId="4432E18A" w14:textId="77777777">
                            <w:pPr>
                              <w:pStyle w:val="para"/>
                              <w:spacing w:before="0" w:line="240" w:lineRule="auto"/>
                              <w:ind w:left="709" w:hanging="709"/>
                              <w:rPr>
                                <w:rFonts w:ascii="BC Sans" w:hAnsi="BC Sans"/>
                                <w:sz w:val="18"/>
                                <w:szCs w:val="18"/>
                              </w:rPr>
                            </w:pPr>
                            <w:r>
                              <w:rPr>
                                <w:rFonts w:ascii="BC Sans" w:hAnsi="BC Sans"/>
                                <w:b/>
                                <w:sz w:val="18"/>
                                <w:szCs w:val="18"/>
                              </w:rPr>
                              <w:t xml:space="preserve">4 </w:t>
                            </w:r>
                            <w:r>
                              <w:rPr>
                                <w:rFonts w:ascii="BC Sans" w:hAnsi="BC Sans"/>
                                <w:sz w:val="18"/>
                                <w:szCs w:val="18"/>
                              </w:rPr>
                              <w:t>(1) In this section, “representative” means any of the following persons:</w:t>
                            </w:r>
                          </w:p>
                          <w:p w:rsidR="00BE3E03" w:rsidP="00BE3E03" w:rsidRDefault="00BE3E03" w14:paraId="6F033C21" w14:textId="77777777">
                            <w:pPr>
                              <w:pStyle w:val="para"/>
                              <w:numPr>
                                <w:ilvl w:val="0"/>
                                <w:numId w:val="2"/>
                              </w:numPr>
                              <w:spacing w:before="0" w:line="240" w:lineRule="auto"/>
                              <w:rPr>
                                <w:rFonts w:ascii="BC Sans" w:hAnsi="BC Sans"/>
                                <w:sz w:val="18"/>
                                <w:szCs w:val="18"/>
                                <w:lang w:val="en-GB"/>
                              </w:rPr>
                            </w:pPr>
                            <w:r>
                              <w:rPr>
                                <w:rFonts w:ascii="BC Sans" w:hAnsi="BC Sans"/>
                                <w:sz w:val="18"/>
                                <w:szCs w:val="18"/>
                                <w:lang w:val="en-GB"/>
                              </w:rPr>
                              <w:t>A committee appointed under the Patients Property Act;</w:t>
                            </w:r>
                          </w:p>
                          <w:p w:rsidR="00BE3E03" w:rsidP="00BE3E03" w:rsidRDefault="00BE3E03" w14:paraId="6A26A563" w14:textId="77777777">
                            <w:pPr>
                              <w:pStyle w:val="para"/>
                              <w:numPr>
                                <w:ilvl w:val="0"/>
                                <w:numId w:val="2"/>
                              </w:numPr>
                              <w:spacing w:before="0" w:line="240" w:lineRule="auto"/>
                              <w:rPr>
                                <w:rFonts w:ascii="BC Sans" w:hAnsi="BC Sans"/>
                                <w:sz w:val="18"/>
                                <w:szCs w:val="18"/>
                                <w:lang w:val="en-GB"/>
                              </w:rPr>
                            </w:pPr>
                            <w:r>
                              <w:rPr>
                                <w:rFonts w:ascii="BC Sans" w:hAnsi="BC Sans"/>
                                <w:sz w:val="18"/>
                                <w:szCs w:val="18"/>
                                <w:lang w:val="en-GB"/>
                              </w:rPr>
                              <w:t>A person acting under a power of attorney;</w:t>
                            </w:r>
                          </w:p>
                          <w:p w:rsidR="00BE3E03" w:rsidP="00BE3E03" w:rsidRDefault="00BE3E03" w14:paraId="67A3BA47" w14:textId="77777777">
                            <w:pPr>
                              <w:pStyle w:val="para"/>
                              <w:numPr>
                                <w:ilvl w:val="0"/>
                                <w:numId w:val="2"/>
                              </w:numPr>
                              <w:spacing w:before="0" w:line="240" w:lineRule="auto"/>
                              <w:rPr>
                                <w:rFonts w:ascii="BC Sans" w:hAnsi="BC Sans"/>
                                <w:sz w:val="18"/>
                                <w:szCs w:val="18"/>
                                <w:lang w:val="en-GB"/>
                              </w:rPr>
                            </w:pPr>
                            <w:r>
                              <w:rPr>
                                <w:rFonts w:ascii="BC Sans" w:hAnsi="BC Sans"/>
                                <w:sz w:val="18"/>
                                <w:szCs w:val="18"/>
                                <w:lang w:val="en-GB"/>
                              </w:rPr>
                              <w:t>A litigation guardian;</w:t>
                            </w:r>
                          </w:p>
                          <w:p w:rsidR="00BE3E03" w:rsidP="00BE3E03" w:rsidRDefault="00BE3E03" w14:paraId="0F2E248A" w14:textId="77777777">
                            <w:pPr>
                              <w:pStyle w:val="para"/>
                              <w:numPr>
                                <w:ilvl w:val="0"/>
                                <w:numId w:val="2"/>
                              </w:numPr>
                              <w:spacing w:before="0" w:line="240" w:lineRule="auto"/>
                              <w:rPr>
                                <w:rFonts w:ascii="BC Sans" w:hAnsi="BC Sans"/>
                                <w:sz w:val="18"/>
                                <w:szCs w:val="18"/>
                                <w:lang w:val="en-GB"/>
                              </w:rPr>
                            </w:pPr>
                            <w:r>
                              <w:rPr>
                                <w:rFonts w:ascii="BC Sans" w:hAnsi="BC Sans"/>
                                <w:sz w:val="18"/>
                                <w:szCs w:val="18"/>
                                <w:lang w:val="en-GB"/>
                              </w:rPr>
                              <w:t>A representation acting under a representation agreement, as defined in the Representation Agreement Act.</w:t>
                            </w:r>
                          </w:p>
                          <w:p w:rsidR="00BE3E03" w:rsidP="00BE3E03" w:rsidRDefault="00BE3E03" w14:paraId="783C8770" w14:textId="77777777">
                            <w:pPr>
                              <w:pStyle w:val="para"/>
                              <w:spacing w:before="0" w:line="240" w:lineRule="auto"/>
                              <w:ind w:left="142"/>
                              <w:rPr>
                                <w:rFonts w:ascii="BC Sans" w:hAnsi="BC Sans"/>
                                <w:sz w:val="18"/>
                                <w:szCs w:val="18"/>
                                <w:lang w:val="en-GB"/>
                              </w:rPr>
                            </w:pPr>
                            <w:r>
                              <w:rPr>
                                <w:rFonts w:ascii="BC Sans" w:hAnsi="BC Sans"/>
                                <w:sz w:val="18"/>
                                <w:szCs w:val="18"/>
                                <w:lang w:val="en-GB"/>
                              </w:rPr>
                              <w:t xml:space="preserve">(2) A representative of an adult may act for the adult in relation to any of the following sections   </w:t>
                            </w:r>
                            <w:r>
                              <w:rPr>
                                <w:rFonts w:ascii="BC Sans" w:hAnsi="BC Sans"/>
                                <w:sz w:val="18"/>
                                <w:szCs w:val="18"/>
                                <w:lang w:val="en-GB"/>
                              </w:rPr>
                              <w:br/>
                            </w:r>
                            <w:r>
                              <w:rPr>
                                <w:rFonts w:ascii="BC Sans" w:hAnsi="BC Sans"/>
                                <w:sz w:val="18"/>
                                <w:szCs w:val="18"/>
                                <w:lang w:val="en-GB"/>
                              </w:rPr>
                              <w:t xml:space="preserve">      of the Act:</w:t>
                            </w:r>
                          </w:p>
                          <w:p w:rsidR="00BE3E03" w:rsidP="00BE3E03" w:rsidRDefault="00BE3E03" w14:paraId="4524D490" w14:textId="77777777">
                            <w:pPr>
                              <w:pStyle w:val="para"/>
                              <w:numPr>
                                <w:ilvl w:val="0"/>
                                <w:numId w:val="3"/>
                              </w:numPr>
                              <w:spacing w:before="0" w:line="240" w:lineRule="auto"/>
                              <w:rPr>
                                <w:rFonts w:ascii="BC Sans" w:hAnsi="BC Sans"/>
                                <w:sz w:val="18"/>
                                <w:szCs w:val="18"/>
                                <w:lang w:val="en-GB"/>
                              </w:rPr>
                            </w:pPr>
                            <w:r>
                              <w:rPr>
                                <w:rFonts w:ascii="BC Sans" w:hAnsi="BC Sans"/>
                                <w:sz w:val="18"/>
                                <w:szCs w:val="18"/>
                                <w:lang w:val="en-GB"/>
                              </w:rPr>
                              <w:t>Section 5;</w:t>
                            </w:r>
                          </w:p>
                          <w:p w:rsidR="00BE3E03" w:rsidP="00BE3E03" w:rsidRDefault="00BE3E03" w14:paraId="30FB8256" w14:textId="77777777">
                            <w:pPr>
                              <w:pStyle w:val="para"/>
                              <w:numPr>
                                <w:ilvl w:val="0"/>
                                <w:numId w:val="3"/>
                              </w:numPr>
                              <w:spacing w:before="0" w:line="240" w:lineRule="auto"/>
                              <w:rPr>
                                <w:rFonts w:ascii="BC Sans" w:hAnsi="BC Sans"/>
                                <w:sz w:val="18"/>
                                <w:szCs w:val="18"/>
                                <w:lang w:val="en-GB"/>
                              </w:rPr>
                            </w:pPr>
                            <w:r>
                              <w:rPr>
                                <w:rFonts w:ascii="BC Sans" w:hAnsi="BC Sans"/>
                                <w:sz w:val="18"/>
                                <w:szCs w:val="18"/>
                                <w:lang w:val="en-GB"/>
                              </w:rPr>
                              <w:t>Section 10 (1) (d);</w:t>
                            </w:r>
                          </w:p>
                          <w:p w:rsidR="00BE3E03" w:rsidP="00BE3E03" w:rsidRDefault="00BE3E03" w14:paraId="3BC3F7E8" w14:textId="77777777">
                            <w:pPr>
                              <w:pStyle w:val="para"/>
                              <w:numPr>
                                <w:ilvl w:val="0"/>
                                <w:numId w:val="3"/>
                              </w:numPr>
                              <w:spacing w:before="0" w:line="240" w:lineRule="auto"/>
                              <w:rPr>
                                <w:rFonts w:ascii="BC Sans" w:hAnsi="BC Sans"/>
                                <w:sz w:val="18"/>
                                <w:szCs w:val="18"/>
                                <w:lang w:val="en-GB"/>
                              </w:rPr>
                            </w:pPr>
                            <w:r>
                              <w:rPr>
                                <w:rFonts w:ascii="BC Sans" w:hAnsi="BC Sans"/>
                                <w:sz w:val="18"/>
                                <w:szCs w:val="18"/>
                                <w:lang w:val="en-GB"/>
                              </w:rPr>
                              <w:t>Section 26 (d);</w:t>
                            </w:r>
                          </w:p>
                          <w:p w:rsidR="00BE3E03" w:rsidP="00BE3E03" w:rsidRDefault="00BE3E03" w14:paraId="680A50E0" w14:textId="77777777">
                            <w:pPr>
                              <w:pStyle w:val="para"/>
                              <w:numPr>
                                <w:ilvl w:val="0"/>
                                <w:numId w:val="3"/>
                              </w:numPr>
                              <w:spacing w:before="0" w:line="240" w:lineRule="auto"/>
                              <w:rPr>
                                <w:rFonts w:ascii="BC Sans" w:hAnsi="BC Sans"/>
                                <w:sz w:val="18"/>
                                <w:szCs w:val="18"/>
                                <w:lang w:val="en-GB"/>
                              </w:rPr>
                            </w:pPr>
                            <w:r>
                              <w:rPr>
                                <w:rFonts w:ascii="BC Sans" w:hAnsi="BC Sans"/>
                                <w:sz w:val="18"/>
                                <w:szCs w:val="18"/>
                                <w:lang w:val="en-GB"/>
                              </w:rPr>
                              <w:t>Section 27 (1) (a) (i);</w:t>
                            </w:r>
                          </w:p>
                          <w:p w:rsidR="00BE3E03" w:rsidP="00BE3E03" w:rsidRDefault="00BE3E03" w14:paraId="6ECD9A28" w14:textId="77777777">
                            <w:pPr>
                              <w:pStyle w:val="para"/>
                              <w:numPr>
                                <w:ilvl w:val="0"/>
                                <w:numId w:val="3"/>
                              </w:numPr>
                              <w:spacing w:before="0" w:line="240" w:lineRule="auto"/>
                              <w:rPr>
                                <w:rFonts w:ascii="BC Sans" w:hAnsi="BC Sans"/>
                                <w:sz w:val="18"/>
                                <w:szCs w:val="18"/>
                                <w:lang w:val="en-GB"/>
                              </w:rPr>
                            </w:pPr>
                            <w:r>
                              <w:rPr>
                                <w:rFonts w:ascii="BC Sans" w:hAnsi="BC Sans"/>
                                <w:sz w:val="18"/>
                                <w:szCs w:val="18"/>
                                <w:lang w:val="en-GB"/>
                              </w:rPr>
                              <w:t>Section 29 (1);</w:t>
                            </w:r>
                          </w:p>
                          <w:p w:rsidR="00BE3E03" w:rsidP="00BE3E03" w:rsidRDefault="00BE3E03" w14:paraId="609FE93D" w14:textId="77777777">
                            <w:pPr>
                              <w:pStyle w:val="para"/>
                              <w:numPr>
                                <w:ilvl w:val="0"/>
                                <w:numId w:val="3"/>
                              </w:numPr>
                              <w:spacing w:before="0" w:line="240" w:lineRule="auto"/>
                              <w:rPr>
                                <w:rFonts w:ascii="BC Sans" w:hAnsi="BC Sans"/>
                                <w:sz w:val="18"/>
                                <w:szCs w:val="18"/>
                                <w:lang w:val="en-GB"/>
                              </w:rPr>
                            </w:pPr>
                            <w:r>
                              <w:rPr>
                                <w:rFonts w:ascii="BC Sans" w:hAnsi="BC Sans"/>
                                <w:sz w:val="18"/>
                                <w:szCs w:val="18"/>
                                <w:lang w:val="en-GB"/>
                              </w:rPr>
                              <w:t>Section 30.1 (a);</w:t>
                            </w:r>
                          </w:p>
                          <w:p w:rsidR="00BE3E03" w:rsidP="00BE3E03" w:rsidRDefault="00BE3E03" w14:paraId="71C3BAF9" w14:textId="77777777">
                            <w:pPr>
                              <w:pStyle w:val="para"/>
                              <w:numPr>
                                <w:ilvl w:val="0"/>
                                <w:numId w:val="3"/>
                              </w:numPr>
                              <w:spacing w:before="0" w:line="240" w:lineRule="auto"/>
                              <w:rPr>
                                <w:rFonts w:ascii="BC Sans" w:hAnsi="BC Sans"/>
                                <w:sz w:val="18"/>
                                <w:szCs w:val="18"/>
                                <w:lang w:val="en-GB"/>
                              </w:rPr>
                            </w:pPr>
                            <w:r>
                              <w:rPr>
                                <w:rFonts w:ascii="BC Sans" w:hAnsi="BC Sans"/>
                                <w:sz w:val="18"/>
                                <w:szCs w:val="18"/>
                                <w:lang w:val="en-GB"/>
                              </w:rPr>
                              <w:t>Section 32 (b);</w:t>
                            </w:r>
                          </w:p>
                          <w:p w:rsidR="00BE3E03" w:rsidP="00BE3E03" w:rsidRDefault="00BE3E03" w14:paraId="7CE8DF49" w14:textId="77777777">
                            <w:pPr>
                              <w:pStyle w:val="para"/>
                              <w:numPr>
                                <w:ilvl w:val="0"/>
                                <w:numId w:val="3"/>
                              </w:numPr>
                              <w:spacing w:before="0" w:line="240" w:lineRule="auto"/>
                              <w:rPr>
                                <w:rFonts w:ascii="BC Sans" w:hAnsi="BC Sans"/>
                                <w:sz w:val="18"/>
                                <w:szCs w:val="18"/>
                                <w:lang w:val="en-GB"/>
                              </w:rPr>
                            </w:pPr>
                            <w:r>
                              <w:rPr>
                                <w:rFonts w:ascii="BC Sans" w:hAnsi="BC Sans"/>
                                <w:sz w:val="18"/>
                                <w:szCs w:val="18"/>
                                <w:lang w:val="en-GB"/>
                              </w:rPr>
                              <w:t>Section 33.1 (1) (b).</w:t>
                            </w:r>
                          </w:p>
                          <w:p w:rsidR="00BE3E03" w:rsidP="00BE3E03" w:rsidRDefault="00BE3E03" w14:paraId="0CCAE50A" w14:textId="77777777">
                            <w:pPr>
                              <w:pStyle w:val="para"/>
                              <w:numPr>
                                <w:ilvl w:val="0"/>
                                <w:numId w:val="4"/>
                              </w:numPr>
                              <w:spacing w:before="0" w:line="240" w:lineRule="auto"/>
                              <w:ind w:left="567"/>
                              <w:rPr>
                                <w:rFonts w:ascii="BC Sans" w:hAnsi="BC Sans"/>
                                <w:sz w:val="18"/>
                                <w:szCs w:val="18"/>
                                <w:lang w:val="en-GB"/>
                              </w:rPr>
                            </w:pPr>
                            <w:r>
                              <w:rPr>
                                <w:rFonts w:ascii="BC Sans" w:hAnsi="BC Sans"/>
                                <w:sz w:val="18"/>
                                <w:szCs w:val="18"/>
                                <w:lang w:val="en-GB"/>
                              </w:rPr>
                              <w:t>A representative of an adult may exercise a power granted to the representative under subsection (2) of this section only if the power is within the scope of the representative’s duties or powers.</w:t>
                            </w: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58933DB0">
              <v:shapetype id="_x0000_t202" coordsize="21600,21600" o:spt="202" path="m,l,21600r21600,l21600,xe" w14:anchorId="6953642D">
                <v:stroke joinstyle="miter"/>
                <v:path gradientshapeok="t" o:connecttype="rect"/>
              </v:shapetype>
              <v:shape id="Text Box 1" style="position:absolute;margin-left:-8.4pt;margin-top:13.6pt;width:486pt;height:29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">
                <v:textbox>
                  <w:txbxContent>
                    <w:p w:rsidR="00BE3E03" w:rsidP="00BE3E03" w:rsidRDefault="00BE3E03" w14:paraId="64C69B8E" w14:textId="77777777">
                      <w:pPr>
                        <w:pStyle w:val="para"/>
                        <w:spacing w:line="240" w:lineRule="auto"/>
                        <w:ind w:left="0"/>
                        <w:rPr>
                          <w:rFonts w:ascii="BC Sans" w:hAnsi="BC Sans"/>
                          <w:b/>
                          <w:sz w:val="18"/>
                          <w:szCs w:val="18"/>
                        </w:rPr>
                      </w:pPr>
                      <w:r>
                        <w:rPr>
                          <w:rFonts w:ascii="BC Sans" w:hAnsi="BC Sans"/>
                          <w:b/>
                          <w:sz w:val="18"/>
                          <w:szCs w:val="18"/>
                        </w:rPr>
                        <w:t xml:space="preserve">From the </w:t>
                      </w:r>
                      <w:r>
                        <w:rPr>
                          <w:rFonts w:ascii="BC Sans" w:hAnsi="BC Sans"/>
                          <w:b/>
                          <w:i/>
                          <w:sz w:val="18"/>
                          <w:szCs w:val="18"/>
                        </w:rPr>
                        <w:t>Freedom of Information and Protection of Privacy Regulation</w:t>
                      </w:r>
                    </w:p>
                    <w:p w:rsidR="00BE3E03" w:rsidP="00BE3E03" w:rsidRDefault="00BE3E03" w14:paraId="672A6659" w14:textId="77777777">
                      <w:pPr>
                        <w:pStyle w:val="para"/>
                        <w:spacing w:before="0" w:line="240" w:lineRule="auto"/>
                        <w:ind w:left="0"/>
                        <w:rPr>
                          <w:rFonts w:ascii="BC Sans" w:hAnsi="BC Sans"/>
                          <w:b/>
                          <w:sz w:val="18"/>
                          <w:szCs w:val="18"/>
                        </w:rPr>
                      </w:pPr>
                    </w:p>
                    <w:p w:rsidR="00BE3E03" w:rsidP="00BE3E03" w:rsidRDefault="00BE3E03" w14:paraId="5007617E" w14:textId="77777777">
                      <w:pPr>
                        <w:pStyle w:val="para"/>
                        <w:spacing w:before="0" w:line="240" w:lineRule="auto"/>
                        <w:ind w:left="0"/>
                        <w:rPr>
                          <w:rFonts w:ascii="BC Sans" w:hAnsi="BC Sans"/>
                          <w:b/>
                          <w:sz w:val="18"/>
                          <w:szCs w:val="18"/>
                        </w:rPr>
                      </w:pPr>
                      <w:r>
                        <w:rPr>
                          <w:rFonts w:ascii="BC Sans" w:hAnsi="BC Sans"/>
                          <w:b/>
                          <w:sz w:val="18"/>
                          <w:szCs w:val="18"/>
                        </w:rPr>
                        <w:t>Who may act for an adult</w:t>
                      </w:r>
                    </w:p>
                    <w:p w:rsidR="00BE3E03" w:rsidP="00BE3E03" w:rsidRDefault="00BE3E03" w14:paraId="0A37501D" w14:textId="77777777">
                      <w:pPr>
                        <w:pStyle w:val="para"/>
                        <w:spacing w:before="0" w:line="240" w:lineRule="auto"/>
                        <w:ind w:left="0"/>
                        <w:rPr>
                          <w:rFonts w:ascii="BC Sans" w:hAnsi="BC Sans"/>
                          <w:b/>
                          <w:sz w:val="18"/>
                          <w:szCs w:val="18"/>
                        </w:rPr>
                      </w:pPr>
                    </w:p>
                    <w:p w:rsidR="00BE3E03" w:rsidP="00BE3E03" w:rsidRDefault="00BE3E03" w14:paraId="7C52B045" w14:textId="77777777">
                      <w:pPr>
                        <w:pStyle w:val="para"/>
                        <w:spacing w:before="0" w:line="240" w:lineRule="auto"/>
                        <w:ind w:left="709" w:hanging="709"/>
                        <w:rPr>
                          <w:rFonts w:ascii="BC Sans" w:hAnsi="BC Sans"/>
                          <w:sz w:val="18"/>
                          <w:szCs w:val="18"/>
                        </w:rPr>
                      </w:pPr>
                      <w:r>
                        <w:rPr>
                          <w:rFonts w:ascii="BC Sans" w:hAnsi="BC Sans"/>
                          <w:b/>
                          <w:sz w:val="18"/>
                          <w:szCs w:val="18"/>
                        </w:rPr>
                        <w:t xml:space="preserve">4 </w:t>
                      </w:r>
                      <w:r>
                        <w:rPr>
                          <w:rFonts w:ascii="BC Sans" w:hAnsi="BC Sans"/>
                          <w:sz w:val="18"/>
                          <w:szCs w:val="18"/>
                        </w:rPr>
                        <w:t>(1) In this section, “representative” means any of the following persons:</w:t>
                      </w:r>
                    </w:p>
                    <w:p w:rsidR="00BE3E03" w:rsidP="00BE3E03" w:rsidRDefault="00BE3E03" w14:paraId="65B1B905" w14:textId="77777777">
                      <w:pPr>
                        <w:pStyle w:val="para"/>
                        <w:numPr>
                          <w:ilvl w:val="0"/>
                          <w:numId w:val="2"/>
                        </w:numPr>
                        <w:spacing w:before="0" w:line="240" w:lineRule="auto"/>
                        <w:rPr>
                          <w:rFonts w:ascii="BC Sans" w:hAnsi="BC Sans"/>
                          <w:sz w:val="18"/>
                          <w:szCs w:val="18"/>
                          <w:lang w:val="en-GB"/>
                        </w:rPr>
                      </w:pPr>
                      <w:r>
                        <w:rPr>
                          <w:rFonts w:ascii="BC Sans" w:hAnsi="BC Sans"/>
                          <w:sz w:val="18"/>
                          <w:szCs w:val="18"/>
                          <w:lang w:val="en-GB"/>
                        </w:rPr>
                        <w:t>A committee appointed under the Patients Property Act;</w:t>
                      </w:r>
                    </w:p>
                    <w:p w:rsidR="00BE3E03" w:rsidP="00BE3E03" w:rsidRDefault="00BE3E03" w14:paraId="2BED94DE" w14:textId="77777777">
                      <w:pPr>
                        <w:pStyle w:val="para"/>
                        <w:numPr>
                          <w:ilvl w:val="0"/>
                          <w:numId w:val="2"/>
                        </w:numPr>
                        <w:spacing w:before="0" w:line="240" w:lineRule="auto"/>
                        <w:rPr>
                          <w:rFonts w:ascii="BC Sans" w:hAnsi="BC Sans"/>
                          <w:sz w:val="18"/>
                          <w:szCs w:val="18"/>
                          <w:lang w:val="en-GB"/>
                        </w:rPr>
                      </w:pPr>
                      <w:r>
                        <w:rPr>
                          <w:rFonts w:ascii="BC Sans" w:hAnsi="BC Sans"/>
                          <w:sz w:val="18"/>
                          <w:szCs w:val="18"/>
                          <w:lang w:val="en-GB"/>
                        </w:rPr>
                        <w:t>A person acting under a power of attorney;</w:t>
                      </w:r>
                    </w:p>
                    <w:p w:rsidR="00BE3E03" w:rsidP="00BE3E03" w:rsidRDefault="00BE3E03" w14:paraId="2AA62694" w14:textId="77777777">
                      <w:pPr>
                        <w:pStyle w:val="para"/>
                        <w:numPr>
                          <w:ilvl w:val="0"/>
                          <w:numId w:val="2"/>
                        </w:numPr>
                        <w:spacing w:before="0" w:line="240" w:lineRule="auto"/>
                        <w:rPr>
                          <w:rFonts w:ascii="BC Sans" w:hAnsi="BC Sans"/>
                          <w:sz w:val="18"/>
                          <w:szCs w:val="18"/>
                          <w:lang w:val="en-GB"/>
                        </w:rPr>
                      </w:pPr>
                      <w:r>
                        <w:rPr>
                          <w:rFonts w:ascii="BC Sans" w:hAnsi="BC Sans"/>
                          <w:sz w:val="18"/>
                          <w:szCs w:val="18"/>
                          <w:lang w:val="en-GB"/>
                        </w:rPr>
                        <w:t>A litigation guardian;</w:t>
                      </w:r>
                    </w:p>
                    <w:p w:rsidR="00BE3E03" w:rsidP="00BE3E03" w:rsidRDefault="00BE3E03" w14:paraId="5AC21185" w14:textId="77777777">
                      <w:pPr>
                        <w:pStyle w:val="para"/>
                        <w:numPr>
                          <w:ilvl w:val="0"/>
                          <w:numId w:val="2"/>
                        </w:numPr>
                        <w:spacing w:before="0" w:line="240" w:lineRule="auto"/>
                        <w:rPr>
                          <w:rFonts w:ascii="BC Sans" w:hAnsi="BC Sans"/>
                          <w:sz w:val="18"/>
                          <w:szCs w:val="18"/>
                          <w:lang w:val="en-GB"/>
                        </w:rPr>
                      </w:pPr>
                      <w:r>
                        <w:rPr>
                          <w:rFonts w:ascii="BC Sans" w:hAnsi="BC Sans"/>
                          <w:sz w:val="18"/>
                          <w:szCs w:val="18"/>
                          <w:lang w:val="en-GB"/>
                        </w:rPr>
                        <w:t>A representation acting under a representation agreement, as defined in the Representation Agreement Act.</w:t>
                      </w:r>
                    </w:p>
                    <w:p w:rsidR="00BE3E03" w:rsidP="00BE3E03" w:rsidRDefault="00BE3E03" w14:paraId="591C8618" w14:textId="77777777">
                      <w:pPr>
                        <w:pStyle w:val="para"/>
                        <w:spacing w:before="0" w:line="240" w:lineRule="auto"/>
                        <w:ind w:left="142"/>
                        <w:rPr>
                          <w:rFonts w:ascii="BC Sans" w:hAnsi="BC Sans"/>
                          <w:sz w:val="18"/>
                          <w:szCs w:val="18"/>
                          <w:lang w:val="en-GB"/>
                        </w:rPr>
                      </w:pPr>
                      <w:r>
                        <w:rPr>
                          <w:rFonts w:ascii="BC Sans" w:hAnsi="BC Sans"/>
                          <w:sz w:val="18"/>
                          <w:szCs w:val="18"/>
                          <w:lang w:val="en-GB"/>
                        </w:rPr>
                        <w:t xml:space="preserve">(2) A representative of an adult may act for the adult in relation to any of the following sections   </w:t>
                      </w:r>
                      <w:r>
                        <w:rPr>
                          <w:rFonts w:ascii="BC Sans" w:hAnsi="BC Sans"/>
                          <w:sz w:val="18"/>
                          <w:szCs w:val="18"/>
                          <w:lang w:val="en-GB"/>
                        </w:rPr>
                        <w:br/>
                      </w:r>
                      <w:r>
                        <w:rPr>
                          <w:rFonts w:ascii="BC Sans" w:hAnsi="BC Sans"/>
                          <w:sz w:val="18"/>
                          <w:szCs w:val="18"/>
                          <w:lang w:val="en-GB"/>
                        </w:rPr>
                        <w:t xml:space="preserve">      of the Act:</w:t>
                      </w:r>
                    </w:p>
                    <w:p w:rsidR="00BE3E03" w:rsidP="00BE3E03" w:rsidRDefault="00BE3E03" w14:paraId="49E50DC2" w14:textId="77777777">
                      <w:pPr>
                        <w:pStyle w:val="para"/>
                        <w:numPr>
                          <w:ilvl w:val="0"/>
                          <w:numId w:val="3"/>
                        </w:numPr>
                        <w:spacing w:before="0" w:line="240" w:lineRule="auto"/>
                        <w:rPr>
                          <w:rFonts w:ascii="BC Sans" w:hAnsi="BC Sans"/>
                          <w:sz w:val="18"/>
                          <w:szCs w:val="18"/>
                          <w:lang w:val="en-GB"/>
                        </w:rPr>
                      </w:pPr>
                      <w:r>
                        <w:rPr>
                          <w:rFonts w:ascii="BC Sans" w:hAnsi="BC Sans"/>
                          <w:sz w:val="18"/>
                          <w:szCs w:val="18"/>
                          <w:lang w:val="en-GB"/>
                        </w:rPr>
                        <w:t>Section 5;</w:t>
                      </w:r>
                    </w:p>
                    <w:p w:rsidR="00BE3E03" w:rsidP="00BE3E03" w:rsidRDefault="00BE3E03" w14:paraId="240EFD96" w14:textId="77777777">
                      <w:pPr>
                        <w:pStyle w:val="para"/>
                        <w:numPr>
                          <w:ilvl w:val="0"/>
                          <w:numId w:val="3"/>
                        </w:numPr>
                        <w:spacing w:before="0" w:line="240" w:lineRule="auto"/>
                        <w:rPr>
                          <w:rFonts w:ascii="BC Sans" w:hAnsi="BC Sans"/>
                          <w:sz w:val="18"/>
                          <w:szCs w:val="18"/>
                          <w:lang w:val="en-GB"/>
                        </w:rPr>
                      </w:pPr>
                      <w:r>
                        <w:rPr>
                          <w:rFonts w:ascii="BC Sans" w:hAnsi="BC Sans"/>
                          <w:sz w:val="18"/>
                          <w:szCs w:val="18"/>
                          <w:lang w:val="en-GB"/>
                        </w:rPr>
                        <w:t>Section 10 (1) (d);</w:t>
                      </w:r>
                    </w:p>
                    <w:p w:rsidR="00BE3E03" w:rsidP="00BE3E03" w:rsidRDefault="00BE3E03" w14:paraId="532C935F" w14:textId="77777777">
                      <w:pPr>
                        <w:pStyle w:val="para"/>
                        <w:numPr>
                          <w:ilvl w:val="0"/>
                          <w:numId w:val="3"/>
                        </w:numPr>
                        <w:spacing w:before="0" w:line="240" w:lineRule="auto"/>
                        <w:rPr>
                          <w:rFonts w:ascii="BC Sans" w:hAnsi="BC Sans"/>
                          <w:sz w:val="18"/>
                          <w:szCs w:val="18"/>
                          <w:lang w:val="en-GB"/>
                        </w:rPr>
                      </w:pPr>
                      <w:r>
                        <w:rPr>
                          <w:rFonts w:ascii="BC Sans" w:hAnsi="BC Sans"/>
                          <w:sz w:val="18"/>
                          <w:szCs w:val="18"/>
                          <w:lang w:val="en-GB"/>
                        </w:rPr>
                        <w:t>Section 26 (d);</w:t>
                      </w:r>
                    </w:p>
                    <w:p w:rsidR="00BE3E03" w:rsidP="00BE3E03" w:rsidRDefault="00BE3E03" w14:paraId="051B55EB" w14:textId="77777777">
                      <w:pPr>
                        <w:pStyle w:val="para"/>
                        <w:numPr>
                          <w:ilvl w:val="0"/>
                          <w:numId w:val="3"/>
                        </w:numPr>
                        <w:spacing w:before="0" w:line="240" w:lineRule="auto"/>
                        <w:rPr>
                          <w:rFonts w:ascii="BC Sans" w:hAnsi="BC Sans"/>
                          <w:sz w:val="18"/>
                          <w:szCs w:val="18"/>
                          <w:lang w:val="en-GB"/>
                        </w:rPr>
                      </w:pPr>
                      <w:r>
                        <w:rPr>
                          <w:rFonts w:ascii="BC Sans" w:hAnsi="BC Sans"/>
                          <w:sz w:val="18"/>
                          <w:szCs w:val="18"/>
                          <w:lang w:val="en-GB"/>
                        </w:rPr>
                        <w:t>Section 27 (1) (a) (i);</w:t>
                      </w:r>
                    </w:p>
                    <w:p w:rsidR="00BE3E03" w:rsidP="00BE3E03" w:rsidRDefault="00BE3E03" w14:paraId="31C9C626" w14:textId="77777777">
                      <w:pPr>
                        <w:pStyle w:val="para"/>
                        <w:numPr>
                          <w:ilvl w:val="0"/>
                          <w:numId w:val="3"/>
                        </w:numPr>
                        <w:spacing w:before="0" w:line="240" w:lineRule="auto"/>
                        <w:rPr>
                          <w:rFonts w:ascii="BC Sans" w:hAnsi="BC Sans"/>
                          <w:sz w:val="18"/>
                          <w:szCs w:val="18"/>
                          <w:lang w:val="en-GB"/>
                        </w:rPr>
                      </w:pPr>
                      <w:r>
                        <w:rPr>
                          <w:rFonts w:ascii="BC Sans" w:hAnsi="BC Sans"/>
                          <w:sz w:val="18"/>
                          <w:szCs w:val="18"/>
                          <w:lang w:val="en-GB"/>
                        </w:rPr>
                        <w:t>Section 29 (1);</w:t>
                      </w:r>
                    </w:p>
                    <w:p w:rsidR="00BE3E03" w:rsidP="00BE3E03" w:rsidRDefault="00BE3E03" w14:paraId="0ACD2569" w14:textId="77777777">
                      <w:pPr>
                        <w:pStyle w:val="para"/>
                        <w:numPr>
                          <w:ilvl w:val="0"/>
                          <w:numId w:val="3"/>
                        </w:numPr>
                        <w:spacing w:before="0" w:line="240" w:lineRule="auto"/>
                        <w:rPr>
                          <w:rFonts w:ascii="BC Sans" w:hAnsi="BC Sans"/>
                          <w:sz w:val="18"/>
                          <w:szCs w:val="18"/>
                          <w:lang w:val="en-GB"/>
                        </w:rPr>
                      </w:pPr>
                      <w:r>
                        <w:rPr>
                          <w:rFonts w:ascii="BC Sans" w:hAnsi="BC Sans"/>
                          <w:sz w:val="18"/>
                          <w:szCs w:val="18"/>
                          <w:lang w:val="en-GB"/>
                        </w:rPr>
                        <w:t>Section 30.1 (a);</w:t>
                      </w:r>
                    </w:p>
                    <w:p w:rsidR="00BE3E03" w:rsidP="00BE3E03" w:rsidRDefault="00BE3E03" w14:paraId="136D13DD" w14:textId="77777777">
                      <w:pPr>
                        <w:pStyle w:val="para"/>
                        <w:numPr>
                          <w:ilvl w:val="0"/>
                          <w:numId w:val="3"/>
                        </w:numPr>
                        <w:spacing w:before="0" w:line="240" w:lineRule="auto"/>
                        <w:rPr>
                          <w:rFonts w:ascii="BC Sans" w:hAnsi="BC Sans"/>
                          <w:sz w:val="18"/>
                          <w:szCs w:val="18"/>
                          <w:lang w:val="en-GB"/>
                        </w:rPr>
                      </w:pPr>
                      <w:r>
                        <w:rPr>
                          <w:rFonts w:ascii="BC Sans" w:hAnsi="BC Sans"/>
                          <w:sz w:val="18"/>
                          <w:szCs w:val="18"/>
                          <w:lang w:val="en-GB"/>
                        </w:rPr>
                        <w:t>Section 32 (b);</w:t>
                      </w:r>
                    </w:p>
                    <w:p w:rsidR="00BE3E03" w:rsidP="00BE3E03" w:rsidRDefault="00BE3E03" w14:paraId="2B20FE69" w14:textId="77777777">
                      <w:pPr>
                        <w:pStyle w:val="para"/>
                        <w:numPr>
                          <w:ilvl w:val="0"/>
                          <w:numId w:val="3"/>
                        </w:numPr>
                        <w:spacing w:before="0" w:line="240" w:lineRule="auto"/>
                        <w:rPr>
                          <w:rFonts w:ascii="BC Sans" w:hAnsi="BC Sans"/>
                          <w:sz w:val="18"/>
                          <w:szCs w:val="18"/>
                          <w:lang w:val="en-GB"/>
                        </w:rPr>
                      </w:pPr>
                      <w:r>
                        <w:rPr>
                          <w:rFonts w:ascii="BC Sans" w:hAnsi="BC Sans"/>
                          <w:sz w:val="18"/>
                          <w:szCs w:val="18"/>
                          <w:lang w:val="en-GB"/>
                        </w:rPr>
                        <w:t>Section 33.1 (1) (b).</w:t>
                      </w:r>
                    </w:p>
                    <w:p w:rsidR="00BE3E03" w:rsidP="00BE3E03" w:rsidRDefault="00BE3E03" w14:paraId="191C1052" w14:textId="77777777">
                      <w:pPr>
                        <w:pStyle w:val="para"/>
                        <w:numPr>
                          <w:ilvl w:val="0"/>
                          <w:numId w:val="4"/>
                        </w:numPr>
                        <w:spacing w:before="0" w:line="240" w:lineRule="auto"/>
                        <w:ind w:left="567"/>
                        <w:rPr>
                          <w:rFonts w:ascii="BC Sans" w:hAnsi="BC Sans"/>
                          <w:sz w:val="18"/>
                          <w:szCs w:val="18"/>
                          <w:lang w:val="en-GB"/>
                        </w:rPr>
                      </w:pPr>
                      <w:r>
                        <w:rPr>
                          <w:rFonts w:ascii="BC Sans" w:hAnsi="BC Sans"/>
                          <w:sz w:val="18"/>
                          <w:szCs w:val="18"/>
                          <w:lang w:val="en-GB"/>
                        </w:rPr>
                        <w:t>A representative of an adult may exercise a power granted to the representative under subsection (2) of this section only if the power is within the scope of the representative’s duties or powers.</w:t>
                      </w:r>
                    </w:p>
                  </w:txbxContent>
                </v:textbox>
              </v:shape>
            </w:pict>
          </mc:Fallback>
        </mc:AlternateContent>
      </w:r>
    </w:p>
    <w:p w:rsidR="00BE3E03" w:rsidP="00BE3E03" w:rsidRDefault="00BE3E03" w14:paraId="4A96CA9C" w14:textId="77777777">
      <w:pPr>
        <w:ind w:left="709"/>
        <w:rPr>
          <w:rFonts w:ascii="BC Sans" w:hAnsi="BC Sans"/>
          <w:color w:val="00B0F0"/>
          <w:sz w:val="20"/>
          <w:szCs w:val="20"/>
          <w:lang w:val="en-GB"/>
        </w:rPr>
      </w:pPr>
    </w:p>
    <w:sdt>
      <w:sdtPr>
        <w:rPr>
          <w:rFonts w:ascii="BC Sans" w:hAnsi="BC Sans"/>
          <w:color w:val="00B0F0"/>
          <w:sz w:val="20"/>
          <w:szCs w:val="20"/>
          <w:lang w:val="en-GB"/>
        </w:rPr>
        <w:id w:val="50097988"/>
        <w:placeholder>
          <w:docPart w:val="769562AB0496491CBDD4F271157A3448"/>
        </w:placeholder>
        <w:temporary/>
        <w:showingPlcHdr/>
      </w:sdtPr>
      <w:sdtContent>
        <w:p w:rsidR="00BE3E03" w:rsidP="00BE3E03" w:rsidRDefault="00BE3E03" w14:paraId="15E79C37" w14:textId="77777777">
          <w:pPr>
            <w:rPr>
              <w:rFonts w:ascii="BC Sans" w:hAnsi="BC Sans"/>
              <w:color w:val="00B0F0"/>
              <w:sz w:val="20"/>
              <w:szCs w:val="20"/>
              <w:lang w:val="en-GB"/>
            </w:rPr>
          </w:pPr>
          <w:r>
            <w:rPr>
              <w:rFonts w:ascii="BC Sans" w:hAnsi="BC Sans"/>
              <w:color w:val="00B0F0"/>
              <w:sz w:val="20"/>
              <w:szCs w:val="20"/>
              <w:lang w:val="en-GB"/>
            </w:rPr>
            <w:t>[Type a quote from the document or the summary of an interesting point. You can position the text box anywhere in the document. Use the Text Box Tools tab to change the formatting of the pull quote text box.]</w:t>
          </w:r>
        </w:p>
      </w:sdtContent>
      <w:sdtEndPr>
        <w:rPr>
          <w:rFonts w:ascii="BC Sans" w:hAnsi="BC Sans"/>
          <w:color w:val="00B0F0"/>
          <w:sz w:val="20"/>
          <w:szCs w:val="20"/>
          <w:lang w:val="en-GB"/>
        </w:rPr>
      </w:sdtEndPr>
    </w:sdt>
    <w:p w:rsidR="00BE3E03" w:rsidP="00BE3E03" w:rsidRDefault="00BE3E03" w14:paraId="71609FC7" w14:textId="77777777">
      <w:pPr>
        <w:ind w:left="709"/>
        <w:rPr>
          <w:rFonts w:ascii="BC Sans" w:hAnsi="BC Sans"/>
          <w:color w:val="00B0F0"/>
          <w:sz w:val="20"/>
          <w:szCs w:val="20"/>
          <w:lang w:val="en-GB"/>
        </w:rPr>
      </w:pPr>
    </w:p>
    <w:p w:rsidR="00BE3E03" w:rsidP="00BE3E03" w:rsidRDefault="00BE3E03" w14:paraId="22DE7F2B" w14:textId="77777777">
      <w:pPr>
        <w:ind w:left="709"/>
        <w:rPr>
          <w:rFonts w:ascii="BC Sans" w:hAnsi="BC Sans"/>
          <w:color w:val="00B0F0"/>
          <w:sz w:val="20"/>
          <w:szCs w:val="20"/>
          <w:lang w:val="en-GB"/>
        </w:rPr>
      </w:pPr>
    </w:p>
    <w:p w:rsidR="00BE3E03" w:rsidP="00BE3E03" w:rsidRDefault="00BE3E03" w14:paraId="4CC1616C" w14:textId="77777777">
      <w:pPr>
        <w:ind w:left="709"/>
        <w:rPr>
          <w:rFonts w:ascii="BC Sans" w:hAnsi="BC Sans"/>
          <w:color w:val="00B0F0"/>
          <w:sz w:val="20"/>
          <w:szCs w:val="20"/>
          <w:lang w:val="en-GB"/>
        </w:rPr>
      </w:pPr>
    </w:p>
    <w:p w:rsidR="00BE3E03" w:rsidP="00BE3E03" w:rsidRDefault="00BE3E03" w14:paraId="31C34D0B" w14:textId="77777777">
      <w:pPr>
        <w:ind w:left="709"/>
        <w:rPr>
          <w:rFonts w:ascii="BC Sans" w:hAnsi="BC Sans"/>
          <w:color w:val="00B0F0"/>
          <w:sz w:val="20"/>
          <w:szCs w:val="20"/>
          <w:lang w:val="en-GB"/>
        </w:rPr>
      </w:pPr>
    </w:p>
    <w:p w:rsidR="00BE3E03" w:rsidP="00BE3E03" w:rsidRDefault="00BE3E03" w14:paraId="2C6F6C8C" w14:textId="77777777">
      <w:pPr>
        <w:ind w:left="709"/>
        <w:rPr>
          <w:rFonts w:ascii="BC Sans" w:hAnsi="BC Sans"/>
          <w:color w:val="00B0F0"/>
          <w:sz w:val="20"/>
          <w:szCs w:val="20"/>
          <w:lang w:val="en-GB"/>
        </w:rPr>
      </w:pPr>
    </w:p>
    <w:p w:rsidR="00BE3E03" w:rsidP="00BE3E03" w:rsidRDefault="00BE3E03" w14:paraId="49A410A0" w14:textId="77777777">
      <w:pPr>
        <w:ind w:left="709"/>
        <w:rPr>
          <w:rFonts w:ascii="BC Sans" w:hAnsi="BC Sans"/>
          <w:color w:val="00B0F0"/>
          <w:sz w:val="20"/>
          <w:szCs w:val="20"/>
          <w:lang w:val="en-GB"/>
        </w:rPr>
      </w:pPr>
    </w:p>
    <w:p w:rsidR="00BE3E03" w:rsidP="00BE3E03" w:rsidRDefault="00BE3E03" w14:paraId="361E94D4" w14:textId="77777777">
      <w:pPr>
        <w:ind w:left="709"/>
        <w:rPr>
          <w:rFonts w:ascii="BC Sans" w:hAnsi="BC Sans"/>
          <w:b/>
          <w:color w:val="00B0F0"/>
          <w:sz w:val="20"/>
          <w:szCs w:val="20"/>
          <w:lang w:val="en-GB"/>
        </w:rPr>
      </w:pPr>
    </w:p>
    <w:p w:rsidR="00BE3E03" w:rsidP="00BE3E03" w:rsidRDefault="00BE3E03" w14:paraId="4E406687" w14:textId="77777777">
      <w:pPr>
        <w:ind w:left="709"/>
        <w:rPr>
          <w:rFonts w:ascii="BC Sans" w:hAnsi="BC Sans"/>
          <w:b/>
          <w:color w:val="00B0F0"/>
          <w:sz w:val="20"/>
          <w:szCs w:val="20"/>
          <w:lang w:val="en-GB"/>
        </w:rPr>
      </w:pPr>
    </w:p>
    <w:p w:rsidR="00BE3E03" w:rsidP="00BE3E03" w:rsidRDefault="00BE3E03" w14:paraId="17AA16E5" w14:textId="77777777">
      <w:pPr>
        <w:ind w:left="709"/>
        <w:rPr>
          <w:rFonts w:ascii="BC Sans" w:hAnsi="BC Sans"/>
          <w:b/>
          <w:color w:val="00B0F0"/>
          <w:sz w:val="20"/>
          <w:szCs w:val="20"/>
          <w:lang w:val="en-GB"/>
        </w:rPr>
      </w:pPr>
    </w:p>
    <w:p w:rsidR="00BE3E03" w:rsidP="00BE3E03" w:rsidRDefault="00BE3E03" w14:paraId="733D1E76" w14:textId="77777777">
      <w:pPr>
        <w:ind w:left="709"/>
        <w:rPr>
          <w:rFonts w:ascii="BC Sans" w:hAnsi="BC Sans"/>
          <w:b/>
          <w:color w:val="00B0F0"/>
          <w:sz w:val="20"/>
          <w:szCs w:val="20"/>
          <w:lang w:val="en-GB"/>
        </w:rPr>
      </w:pPr>
    </w:p>
    <w:p w:rsidR="00BE3E03" w:rsidP="00BE3E03" w:rsidRDefault="00BE3E03" w14:paraId="0AC69BD1" w14:textId="77777777">
      <w:pPr>
        <w:ind w:left="709"/>
        <w:rPr>
          <w:rFonts w:ascii="BC Sans" w:hAnsi="BC Sans"/>
          <w:b/>
          <w:color w:val="00B0F0"/>
          <w:sz w:val="20"/>
          <w:szCs w:val="20"/>
          <w:lang w:val="en-GB"/>
        </w:rPr>
      </w:pPr>
    </w:p>
    <w:p w:rsidR="00BE3E03" w:rsidP="00BE3E03" w:rsidRDefault="00BE3E03" w14:paraId="005459A7" w14:textId="77777777">
      <w:pPr>
        <w:ind w:left="709"/>
        <w:rPr>
          <w:rFonts w:ascii="BC Sans" w:hAnsi="BC Sans"/>
          <w:b/>
          <w:color w:val="00B0F0"/>
          <w:sz w:val="20"/>
          <w:szCs w:val="20"/>
          <w:lang w:val="en-GB"/>
        </w:rPr>
      </w:pPr>
    </w:p>
    <w:p w:rsidR="00BE3E03" w:rsidP="00BE3E03" w:rsidRDefault="00BE3E03" w14:paraId="3EFFFC0A" w14:textId="77777777">
      <w:pPr>
        <w:ind w:left="709"/>
        <w:rPr>
          <w:rFonts w:ascii="BC Sans" w:hAnsi="BC Sans"/>
          <w:b/>
          <w:color w:val="00B0F0"/>
          <w:sz w:val="20"/>
          <w:szCs w:val="20"/>
          <w:lang w:val="en-GB"/>
        </w:rPr>
      </w:pPr>
    </w:p>
    <w:p w:rsidR="00BE3E03" w:rsidP="00BE3E03" w:rsidRDefault="00BE3E03" w14:paraId="7D74D117" w14:textId="77777777">
      <w:pPr>
        <w:ind w:left="709"/>
        <w:rPr>
          <w:rFonts w:ascii="BC Sans" w:hAnsi="BC Sans"/>
          <w:b/>
          <w:color w:val="00B0F0"/>
          <w:sz w:val="20"/>
          <w:szCs w:val="20"/>
          <w:lang w:val="en-GB"/>
        </w:rPr>
      </w:pPr>
    </w:p>
    <w:p w:rsidR="00BE3E03" w:rsidP="00BE3E03" w:rsidRDefault="00BE3E03" w14:paraId="05865632" w14:textId="77777777">
      <w:pPr>
        <w:jc w:val="center"/>
        <w:rPr>
          <w:rFonts w:ascii="BC Sans" w:hAnsi="BC Sans"/>
          <w:b/>
          <w:color w:val="00B0F0"/>
          <w:sz w:val="20"/>
          <w:szCs w:val="20"/>
          <w:lang w:val="en-GB"/>
        </w:rPr>
      </w:pPr>
    </w:p>
    <w:p w:rsidR="00BE3E03" w:rsidP="00BE3E03" w:rsidRDefault="00BE3E03" w14:paraId="0DA572F1" w14:textId="77777777">
      <w:pPr>
        <w:jc w:val="center"/>
        <w:rPr>
          <w:rFonts w:ascii="BC Sans" w:hAnsi="BC Sans"/>
          <w:b/>
          <w:color w:val="00B0F0"/>
          <w:sz w:val="20"/>
          <w:szCs w:val="20"/>
          <w:lang w:val="en-GB"/>
        </w:rPr>
      </w:pPr>
    </w:p>
    <w:p w:rsidR="00BE3E03" w:rsidP="00BE3E03" w:rsidRDefault="00BE3E03" w14:paraId="1F373290" w14:textId="77777777">
      <w:pPr>
        <w:jc w:val="center"/>
        <w:rPr>
          <w:rFonts w:ascii="BC Sans" w:hAnsi="BC Sans"/>
          <w:b/>
          <w:color w:val="00B0F0"/>
          <w:sz w:val="20"/>
          <w:szCs w:val="20"/>
          <w:lang w:val="en-GB"/>
        </w:rPr>
      </w:pPr>
    </w:p>
    <w:p w:rsidR="00BE3E03" w:rsidP="00BE3E03" w:rsidRDefault="00BE3E03" w14:paraId="239B7BD5" w14:textId="77777777">
      <w:pPr>
        <w:jc w:val="center"/>
        <w:rPr>
          <w:rFonts w:ascii="BC Sans" w:hAnsi="BC Sans"/>
          <w:b/>
          <w:color w:val="00B0F0"/>
          <w:sz w:val="20"/>
          <w:szCs w:val="20"/>
          <w:lang w:val="en-GB"/>
        </w:rPr>
      </w:pPr>
    </w:p>
    <w:p w:rsidR="00BE3E03" w:rsidP="00BE3E03" w:rsidRDefault="00BE3E03" w14:paraId="1EEA52BA" w14:textId="77777777">
      <w:pPr>
        <w:jc w:val="center"/>
        <w:rPr>
          <w:rFonts w:ascii="BC Sans" w:hAnsi="BC Sans"/>
          <w:b/>
          <w:color w:val="00B0F0"/>
          <w:sz w:val="20"/>
          <w:szCs w:val="20"/>
          <w:lang w:val="en-GB"/>
        </w:rPr>
      </w:pPr>
    </w:p>
    <w:p w:rsidR="00BE3E03" w:rsidP="00BE3E03" w:rsidRDefault="00BE3E03" w14:paraId="1E7473D4" w14:textId="77777777">
      <w:pPr>
        <w:jc w:val="center"/>
        <w:rPr>
          <w:rFonts w:ascii="BC Sans" w:hAnsi="BC Sans"/>
          <w:b/>
          <w:color w:val="00B0F0"/>
          <w:sz w:val="20"/>
          <w:szCs w:val="20"/>
          <w:lang w:val="en-GB"/>
        </w:rPr>
      </w:pPr>
      <w:r>
        <w:rPr>
          <w:rFonts w:ascii="BC Sans" w:hAnsi="BC Sans"/>
          <w:b/>
          <w:color w:val="00B0F0"/>
          <w:sz w:val="20"/>
          <w:szCs w:val="20"/>
          <w:lang w:val="en-GB"/>
        </w:rPr>
        <w:t xml:space="preserve">If you have any questions about the above, please contact </w:t>
      </w:r>
      <w:proofErr w:type="gramStart"/>
      <w:r>
        <w:rPr>
          <w:rFonts w:ascii="BC Sans" w:hAnsi="BC Sans"/>
          <w:b/>
          <w:color w:val="00B0F0"/>
          <w:sz w:val="20"/>
          <w:szCs w:val="20"/>
          <w:lang w:val="en-GB"/>
        </w:rPr>
        <w:t>IAO</w:t>
      </w:r>
      <w:proofErr w:type="gramEnd"/>
    </w:p>
    <w:p w:rsidR="00BE3E03" w:rsidP="00BE3E03" w:rsidRDefault="00BE3E03" w14:paraId="748C3FB7" w14:textId="77777777">
      <w:pPr>
        <w:jc w:val="center"/>
        <w:rPr>
          <w:rFonts w:ascii="BC Sans" w:hAnsi="BC Sans"/>
          <w:b/>
          <w:color w:val="00B0F0"/>
          <w:sz w:val="20"/>
          <w:szCs w:val="20"/>
          <w:lang w:val="en-GB"/>
        </w:rPr>
      </w:pPr>
    </w:p>
    <w:p w:rsidR="00BE3E03" w:rsidP="00BE3E03" w:rsidRDefault="00BE3E03" w14:paraId="4375360F" w14:textId="77777777">
      <w:pPr>
        <w:jc w:val="center"/>
        <w:rPr>
          <w:rFonts w:ascii="BC Sans" w:hAnsi="BC Sans"/>
          <w:b/>
          <w:color w:val="00B0F0"/>
          <w:sz w:val="20"/>
          <w:szCs w:val="20"/>
          <w:lang w:val="en-GB"/>
        </w:rPr>
      </w:pPr>
      <w:r>
        <w:rPr>
          <w:rFonts w:ascii="BC Sans" w:hAnsi="BC Sans"/>
          <w:b/>
          <w:color w:val="00B0F0"/>
          <w:sz w:val="20"/>
          <w:szCs w:val="20"/>
          <w:lang w:val="en-GB"/>
        </w:rPr>
        <w:t>Email:</w:t>
      </w:r>
    </w:p>
    <w:p w:rsidR="00BE3E03" w:rsidP="00BE3E03" w:rsidRDefault="00BE3E03" w14:paraId="02A7AA8E" w14:textId="77777777">
      <w:pPr>
        <w:jc w:val="center"/>
        <w:rPr>
          <w:rFonts w:ascii="BC Sans" w:hAnsi="BC Sans"/>
          <w:b/>
          <w:color w:val="00B0F0"/>
          <w:sz w:val="20"/>
          <w:szCs w:val="20"/>
          <w:lang w:val="en-GB"/>
        </w:rPr>
      </w:pPr>
      <w:hyperlink w:history="1" r:id="rId12">
        <w:r>
          <w:rPr>
            <w:rStyle w:val="Hyperlink"/>
            <w:rFonts w:ascii="BC Sans" w:hAnsi="BC Sans"/>
            <w:b/>
            <w:color w:val="00B0F0"/>
            <w:sz w:val="20"/>
            <w:lang w:val="en-GB"/>
          </w:rPr>
          <w:t>FOI.requests@gov.bc.ca</w:t>
        </w:r>
      </w:hyperlink>
    </w:p>
    <w:p w:rsidR="00BE3E03" w:rsidP="00BE3E03" w:rsidRDefault="00BE3E03" w14:paraId="7546B98A" w14:textId="77777777">
      <w:pPr>
        <w:jc w:val="center"/>
        <w:rPr>
          <w:rFonts w:ascii="BC Sans" w:hAnsi="BC Sans"/>
          <w:b/>
          <w:color w:val="00B0F0"/>
          <w:sz w:val="20"/>
          <w:szCs w:val="20"/>
          <w:lang w:val="en-GB"/>
        </w:rPr>
      </w:pPr>
    </w:p>
    <w:p w:rsidR="00BE3E03" w:rsidP="00BE3E03" w:rsidRDefault="00BE3E03" w14:paraId="3548C691" w14:textId="77777777">
      <w:pPr>
        <w:jc w:val="center"/>
        <w:rPr>
          <w:rFonts w:ascii="BC Sans" w:hAnsi="BC Sans"/>
          <w:b/>
          <w:color w:val="00B0F0"/>
          <w:sz w:val="20"/>
          <w:szCs w:val="20"/>
          <w:lang w:val="en-GB"/>
        </w:rPr>
      </w:pPr>
      <w:r>
        <w:rPr>
          <w:rFonts w:ascii="BC Sans" w:hAnsi="BC Sans"/>
          <w:b/>
          <w:color w:val="00B0F0"/>
          <w:sz w:val="20"/>
          <w:szCs w:val="20"/>
          <w:lang w:val="en-GB"/>
        </w:rPr>
        <w:t>Mail:</w:t>
      </w:r>
    </w:p>
    <w:p w:rsidR="00BE3E03" w:rsidP="00BE3E03" w:rsidRDefault="00BE3E03" w14:paraId="43F67494" w14:textId="77777777">
      <w:pPr>
        <w:jc w:val="center"/>
        <w:rPr>
          <w:rFonts w:ascii="BC Sans" w:hAnsi="BC Sans"/>
          <w:b/>
          <w:color w:val="00B0F0"/>
          <w:sz w:val="20"/>
          <w:szCs w:val="20"/>
          <w:lang w:val="en-GB"/>
        </w:rPr>
      </w:pPr>
      <w:r>
        <w:rPr>
          <w:rFonts w:ascii="BC Sans" w:hAnsi="BC Sans"/>
          <w:b/>
          <w:color w:val="00B0F0"/>
          <w:sz w:val="20"/>
          <w:szCs w:val="20"/>
          <w:lang w:val="en-GB"/>
        </w:rPr>
        <w:t>Information Access Operations</w:t>
      </w:r>
    </w:p>
    <w:p w:rsidR="00BE3E03" w:rsidP="00BE3E03" w:rsidRDefault="00BE3E03" w14:paraId="60E32BAE" w14:textId="77777777">
      <w:pPr>
        <w:jc w:val="center"/>
        <w:rPr>
          <w:rFonts w:ascii="BC Sans" w:hAnsi="BC Sans"/>
          <w:b/>
          <w:color w:val="00B0F0"/>
          <w:sz w:val="20"/>
          <w:szCs w:val="20"/>
          <w:lang w:val="en-GB"/>
        </w:rPr>
      </w:pPr>
      <w:r>
        <w:rPr>
          <w:rFonts w:ascii="BC Sans" w:hAnsi="BC Sans"/>
          <w:b/>
          <w:color w:val="00B0F0"/>
          <w:sz w:val="20"/>
          <w:szCs w:val="20"/>
          <w:lang w:val="en-GB"/>
        </w:rPr>
        <w:t xml:space="preserve">PO Box 9569 Stn </w:t>
      </w:r>
      <w:proofErr w:type="spellStart"/>
      <w:r>
        <w:rPr>
          <w:rFonts w:ascii="BC Sans" w:hAnsi="BC Sans"/>
          <w:b/>
          <w:color w:val="00B0F0"/>
          <w:sz w:val="20"/>
          <w:szCs w:val="20"/>
          <w:lang w:val="en-GB"/>
        </w:rPr>
        <w:t>Prov</w:t>
      </w:r>
      <w:proofErr w:type="spellEnd"/>
      <w:r>
        <w:rPr>
          <w:rFonts w:ascii="BC Sans" w:hAnsi="BC Sans"/>
          <w:b/>
          <w:color w:val="00B0F0"/>
          <w:sz w:val="20"/>
          <w:szCs w:val="20"/>
          <w:lang w:val="en-GB"/>
        </w:rPr>
        <w:t xml:space="preserve"> Gov Victoria </w:t>
      </w:r>
      <w:proofErr w:type="gramStart"/>
      <w:r>
        <w:rPr>
          <w:rFonts w:ascii="BC Sans" w:hAnsi="BC Sans"/>
          <w:b/>
          <w:color w:val="00B0F0"/>
          <w:sz w:val="20"/>
          <w:szCs w:val="20"/>
          <w:lang w:val="en-GB"/>
        </w:rPr>
        <w:t>BC  V</w:t>
      </w:r>
      <w:proofErr w:type="gramEnd"/>
      <w:r>
        <w:rPr>
          <w:rFonts w:ascii="BC Sans" w:hAnsi="BC Sans"/>
          <w:b/>
          <w:color w:val="00B0F0"/>
          <w:sz w:val="20"/>
          <w:szCs w:val="20"/>
          <w:lang w:val="en-GB"/>
        </w:rPr>
        <w:t>8W 9K1</w:t>
      </w:r>
    </w:p>
    <w:p w:rsidR="00BE3E03" w:rsidP="00BE3E03" w:rsidRDefault="00BE3E03" w14:paraId="060F8ADB" w14:textId="77777777">
      <w:pPr>
        <w:jc w:val="center"/>
        <w:rPr>
          <w:rFonts w:ascii="BC Sans" w:hAnsi="BC Sans"/>
          <w:b/>
          <w:color w:val="00B0F0"/>
          <w:sz w:val="20"/>
          <w:szCs w:val="20"/>
          <w:lang w:val="en-GB"/>
        </w:rPr>
      </w:pPr>
    </w:p>
    <w:p w:rsidR="00BE3E03" w:rsidP="00BE3E03" w:rsidRDefault="00BE3E03" w14:paraId="1D4EA277" w14:textId="77777777">
      <w:pPr>
        <w:jc w:val="center"/>
        <w:rPr>
          <w:rFonts w:ascii="BC Sans" w:hAnsi="BC Sans"/>
          <w:b/>
          <w:color w:val="00B0F0"/>
          <w:sz w:val="20"/>
          <w:szCs w:val="20"/>
          <w:lang w:val="en-GB"/>
        </w:rPr>
      </w:pPr>
      <w:r>
        <w:rPr>
          <w:rFonts w:ascii="BC Sans" w:hAnsi="BC Sans"/>
          <w:b/>
          <w:color w:val="00B0F0"/>
          <w:sz w:val="20"/>
          <w:szCs w:val="20"/>
          <w:lang w:val="en-GB"/>
        </w:rPr>
        <w:t>Phone:</w:t>
      </w:r>
    </w:p>
    <w:p w:rsidR="00BE3E03" w:rsidP="00BE3E03" w:rsidRDefault="00BE3E03" w14:paraId="6CBB7DD4" w14:textId="77777777">
      <w:pPr>
        <w:jc w:val="center"/>
        <w:rPr>
          <w:rFonts w:ascii="BC Sans" w:hAnsi="BC Sans"/>
          <w:color w:val="00B0F0"/>
          <w:sz w:val="20"/>
          <w:szCs w:val="20"/>
          <w:lang w:val="en-CA"/>
        </w:rPr>
      </w:pPr>
      <w:r>
        <w:rPr>
          <w:rFonts w:ascii="BC Sans" w:hAnsi="BC Sans"/>
          <w:b/>
          <w:color w:val="00B0F0"/>
          <w:sz w:val="20"/>
          <w:szCs w:val="20"/>
          <w:lang w:val="en-GB"/>
        </w:rPr>
        <w:t>250 387-1321</w:t>
      </w:r>
    </w:p>
    <w:p w:rsidR="00BE3E03" w:rsidP="00BE3E03" w:rsidRDefault="00BE3E03" w14:paraId="6FD71C9B" w14:textId="77777777">
      <w:pPr>
        <w:rPr>
          <w:rFonts w:ascii="BC Sans" w:hAnsi="BC Sans"/>
          <w:color w:val="00B0F0"/>
          <w:sz w:val="20"/>
          <w:szCs w:val="20"/>
          <w:lang w:val="en-GB"/>
        </w:rPr>
      </w:pPr>
    </w:p>
    <w:p w:rsidR="00BE3E03" w:rsidP="00BE3E03" w:rsidRDefault="00BE3E03" w14:paraId="2A716A69" w14:textId="77777777">
      <w:pPr>
        <w:rPr>
          <w:rFonts w:ascii="BC Sans" w:hAnsi="BC Sans"/>
          <w:color w:val="00B0F0"/>
          <w:sz w:val="20"/>
          <w:szCs w:val="20"/>
        </w:rPr>
      </w:pPr>
    </w:p>
    <w:p w:rsidR="00BE3E03" w:rsidP="00BE3E03" w:rsidRDefault="00BE3E03" w14:paraId="5C0BFA9C" w14:textId="77777777">
      <w:pPr>
        <w:rPr>
          <w:rFonts w:ascii="BC Sans" w:hAnsi="BC Sans"/>
          <w:color w:val="00B0F0"/>
          <w:sz w:val="20"/>
          <w:szCs w:val="20"/>
        </w:rPr>
      </w:pPr>
      <w:r>
        <w:rPr>
          <w:rFonts w:ascii="BC Sans" w:hAnsi="BC Sans"/>
          <w:color w:val="00B0F0"/>
          <w:sz w:val="20"/>
          <w:szCs w:val="20"/>
        </w:rPr>
        <w:br w:type="page"/>
      </w:r>
    </w:p>
    <w:p w:rsidR="00BE3E03" w:rsidP="00BE3E03" w:rsidRDefault="00BE3E03" w14:paraId="529A22EA" w14:textId="77777777">
      <w:pPr>
        <w:jc w:val="center"/>
        <w:rPr>
          <w:rFonts w:ascii="BC Sans" w:hAnsi="BC Sans"/>
          <w:b/>
          <w:color w:val="00B0F0"/>
          <w:sz w:val="22"/>
          <w:szCs w:val="22"/>
        </w:rPr>
      </w:pPr>
      <w:r>
        <w:rPr>
          <w:rFonts w:ascii="BC Sans" w:hAnsi="BC Sans"/>
          <w:b/>
          <w:color w:val="00B0F0"/>
          <w:sz w:val="22"/>
          <w:szCs w:val="22"/>
        </w:rPr>
        <w:t>FREQUENTLY ASKED QUESTIONS</w:t>
      </w:r>
    </w:p>
    <w:p w:rsidR="00BE3E03" w:rsidP="00BE3E03" w:rsidRDefault="00BE3E03" w14:paraId="7E3A4897" w14:textId="77777777">
      <w:pPr>
        <w:jc w:val="center"/>
        <w:rPr>
          <w:rFonts w:ascii="BC Sans" w:hAnsi="BC Sans"/>
          <w:b/>
          <w:color w:val="00B0F0"/>
          <w:sz w:val="22"/>
          <w:szCs w:val="22"/>
        </w:rPr>
      </w:pPr>
    </w:p>
    <w:p w:rsidR="00BE3E03" w:rsidP="00BE3E03" w:rsidRDefault="00BE3E03" w14:paraId="1CFFC40A" w14:textId="77777777">
      <w:pPr>
        <w:jc w:val="center"/>
        <w:rPr>
          <w:rFonts w:ascii="BC Sans" w:hAnsi="BC Sans"/>
          <w:b/>
          <w:color w:val="00B0F0"/>
          <w:sz w:val="22"/>
          <w:szCs w:val="22"/>
        </w:rPr>
      </w:pPr>
      <w:r>
        <w:rPr>
          <w:rFonts w:ascii="BC Sans" w:hAnsi="BC Sans"/>
          <w:b/>
          <w:color w:val="00B0F0"/>
          <w:sz w:val="22"/>
          <w:szCs w:val="22"/>
        </w:rPr>
        <w:t>Accessing Records of Another Person 12 Years of Age or Older and</w:t>
      </w:r>
    </w:p>
    <w:p w:rsidR="00BE3E03" w:rsidP="00BE3E03" w:rsidRDefault="00BE3E03" w14:paraId="1B107ECA" w14:textId="77777777">
      <w:pPr>
        <w:jc w:val="center"/>
        <w:rPr>
          <w:rFonts w:ascii="BC Sans" w:hAnsi="BC Sans"/>
          <w:b/>
          <w:color w:val="00B0F0"/>
          <w:sz w:val="22"/>
          <w:szCs w:val="22"/>
        </w:rPr>
      </w:pPr>
      <w:r>
        <w:rPr>
          <w:rFonts w:ascii="BC Sans" w:hAnsi="BC Sans"/>
          <w:b/>
          <w:color w:val="00B0F0"/>
          <w:sz w:val="22"/>
          <w:szCs w:val="22"/>
        </w:rPr>
        <w:t>Informed Consent</w:t>
      </w:r>
    </w:p>
    <w:p w:rsidR="00BE3E03" w:rsidP="00BE3E03" w:rsidRDefault="00BE3E03" w14:paraId="62DCC5FA" w14:textId="77777777">
      <w:pPr>
        <w:jc w:val="center"/>
        <w:rPr>
          <w:rFonts w:ascii="BC Sans" w:hAnsi="BC Sans"/>
          <w:b/>
          <w:color w:val="00B0F0"/>
          <w:sz w:val="22"/>
          <w:szCs w:val="22"/>
        </w:rPr>
      </w:pPr>
    </w:p>
    <w:p w:rsidR="00BE3E03" w:rsidP="00BE3E03" w:rsidRDefault="00BE3E03" w14:paraId="4AA3E34F" w14:textId="77777777">
      <w:pPr>
        <w:jc w:val="center"/>
        <w:rPr>
          <w:rFonts w:ascii="BC Sans" w:hAnsi="BC Sans"/>
          <w:b/>
          <w:color w:val="00B0F0"/>
          <w:sz w:val="22"/>
          <w:szCs w:val="22"/>
        </w:rPr>
      </w:pPr>
      <w:r>
        <w:rPr>
          <w:rFonts w:ascii="BC Sans" w:hAnsi="BC Sans"/>
          <w:b/>
          <w:color w:val="00B0F0"/>
          <w:sz w:val="22"/>
          <w:szCs w:val="22"/>
        </w:rPr>
        <w:t xml:space="preserve">Under the </w:t>
      </w:r>
      <w:r>
        <w:rPr>
          <w:rFonts w:ascii="BC Sans" w:hAnsi="BC Sans"/>
          <w:b/>
          <w:i/>
          <w:color w:val="00B0F0"/>
          <w:sz w:val="22"/>
          <w:szCs w:val="22"/>
        </w:rPr>
        <w:t>Freedom of Information and Protection of Privacy Act</w:t>
      </w:r>
    </w:p>
    <w:p w:rsidR="00BE3E03" w:rsidP="00BE3E03" w:rsidRDefault="00BE3E03" w14:paraId="0C541F3A" w14:textId="77777777">
      <w:pPr>
        <w:rPr>
          <w:rFonts w:ascii="BC Sans" w:hAnsi="BC Sans"/>
          <w:color w:val="00B0F0"/>
          <w:sz w:val="20"/>
          <w:szCs w:val="20"/>
        </w:rPr>
      </w:pPr>
    </w:p>
    <w:p w:rsidR="00BE3E03" w:rsidP="00BE3E03" w:rsidRDefault="00BE3E03" w14:paraId="123E992A" w14:textId="77777777">
      <w:pPr>
        <w:rPr>
          <w:rFonts w:ascii="BC Sans" w:hAnsi="BC Sans"/>
          <w:color w:val="00B0F0"/>
          <w:sz w:val="20"/>
          <w:szCs w:val="20"/>
        </w:rPr>
      </w:pPr>
    </w:p>
    <w:p w:rsidR="00BE3E03" w:rsidP="00BE3E03" w:rsidRDefault="00BE3E03" w14:paraId="0686905E" w14:textId="77777777">
      <w:pPr>
        <w:rPr>
          <w:rFonts w:ascii="BC Sans" w:hAnsi="BC Sans"/>
          <w:color w:val="00B0F0"/>
          <w:sz w:val="20"/>
          <w:szCs w:val="20"/>
        </w:rPr>
      </w:pPr>
    </w:p>
    <w:p w:rsidR="00BE3E03" w:rsidP="00BE3E03" w:rsidRDefault="00BE3E03" w14:paraId="735D0AC9" w14:textId="77777777">
      <w:pPr>
        <w:rPr>
          <w:rFonts w:ascii="BC Sans" w:hAnsi="BC Sans"/>
          <w:color w:val="00B0F0"/>
          <w:sz w:val="20"/>
          <w:szCs w:val="20"/>
        </w:rPr>
      </w:pPr>
    </w:p>
    <w:p w:rsidR="00BE3E03" w:rsidP="00BE3E03" w:rsidRDefault="00BE3E03" w14:paraId="5373BA67" w14:textId="77777777">
      <w:pPr>
        <w:rPr>
          <w:rFonts w:ascii="BC Sans" w:hAnsi="BC Sans"/>
          <w:color w:val="00B0F0"/>
          <w:sz w:val="20"/>
          <w:szCs w:val="20"/>
        </w:rPr>
      </w:pPr>
      <w:r>
        <w:rPr>
          <w:rFonts w:ascii="BC Sans" w:hAnsi="BC Sans"/>
          <w:color w:val="00B0F0"/>
          <w:sz w:val="20"/>
          <w:szCs w:val="20"/>
        </w:rPr>
        <w:t xml:space="preserve">1.  </w:t>
      </w:r>
      <w:r>
        <w:rPr>
          <w:rFonts w:ascii="BC Sans" w:hAnsi="BC Sans"/>
          <w:color w:val="00B0F0"/>
          <w:sz w:val="20"/>
          <w:szCs w:val="20"/>
          <w:u w:val="single"/>
        </w:rPr>
        <w:t>What does informed consent mean and why is it required</w:t>
      </w:r>
      <w:r>
        <w:rPr>
          <w:rFonts w:ascii="BC Sans" w:hAnsi="BC Sans"/>
          <w:color w:val="00B0F0"/>
          <w:sz w:val="20"/>
          <w:szCs w:val="20"/>
        </w:rPr>
        <w:t xml:space="preserve">? </w:t>
      </w:r>
    </w:p>
    <w:p w:rsidR="00BE3E03" w:rsidP="00BE3E03" w:rsidRDefault="00BE3E03" w14:paraId="19C2E526" w14:textId="77777777">
      <w:pPr>
        <w:rPr>
          <w:rFonts w:ascii="BC Sans" w:hAnsi="BC Sans"/>
          <w:color w:val="00B0F0"/>
          <w:sz w:val="20"/>
          <w:szCs w:val="20"/>
        </w:rPr>
      </w:pPr>
    </w:p>
    <w:p w:rsidR="00BE3E03" w:rsidP="00BE3E03" w:rsidRDefault="00BE3E03" w14:paraId="64DDB393" w14:textId="77777777">
      <w:pPr>
        <w:rPr>
          <w:rFonts w:ascii="BC Sans" w:hAnsi="BC Sans"/>
          <w:color w:val="00B0F0"/>
          <w:sz w:val="20"/>
          <w:szCs w:val="20"/>
        </w:rPr>
      </w:pPr>
      <w:r>
        <w:rPr>
          <w:rFonts w:ascii="BC Sans" w:hAnsi="BC Sans"/>
          <w:color w:val="00B0F0"/>
          <w:sz w:val="20"/>
          <w:szCs w:val="20"/>
        </w:rPr>
        <w:t xml:space="preserve">The </w:t>
      </w:r>
      <w:r>
        <w:rPr>
          <w:rFonts w:ascii="BC Sans" w:hAnsi="BC Sans"/>
          <w:i/>
          <w:color w:val="00B0F0"/>
          <w:sz w:val="20"/>
          <w:szCs w:val="20"/>
        </w:rPr>
        <w:t xml:space="preserve">Freedom of Information and Protection of Privacy Act </w:t>
      </w:r>
      <w:r>
        <w:rPr>
          <w:rFonts w:ascii="BC Sans" w:hAnsi="BC Sans"/>
          <w:color w:val="00B0F0"/>
          <w:sz w:val="20"/>
          <w:szCs w:val="20"/>
        </w:rPr>
        <w:t>(FOIPPA) Policy and Procedures Manual, in the context of Sections 32, 33</w:t>
      </w:r>
      <w:r>
        <w:rPr>
          <w:rFonts w:ascii="BC Sans" w:hAnsi="BC Sans"/>
          <w:color w:val="00B0F0"/>
          <w:sz w:val="20"/>
          <w:szCs w:val="20"/>
          <w:lang w:eastAsia="en-CA"/>
        </w:rPr>
        <w:t xml:space="preserve"> and 33.1 (1)</w:t>
      </w:r>
      <w:r>
        <w:rPr>
          <w:rFonts w:ascii="BC Sans" w:hAnsi="BC Sans"/>
          <w:color w:val="00B0F0"/>
          <w:sz w:val="20"/>
          <w:szCs w:val="20"/>
        </w:rPr>
        <w:t>(b)</w:t>
      </w:r>
      <w:r>
        <w:rPr>
          <w:rFonts w:ascii="BC Sans" w:hAnsi="BC Sans"/>
          <w:color w:val="00B0F0"/>
          <w:sz w:val="20"/>
          <w:szCs w:val="20"/>
          <w:lang w:eastAsia="en-CA"/>
        </w:rPr>
        <w:t xml:space="preserve">, </w:t>
      </w:r>
      <w:r>
        <w:rPr>
          <w:rFonts w:ascii="BC Sans" w:hAnsi="BC Sans"/>
          <w:color w:val="00B0F0"/>
          <w:sz w:val="20"/>
          <w:szCs w:val="20"/>
        </w:rPr>
        <w:t xml:space="preserve">deals with consent to the use and disclosure of personal information.  The concept of “informed consent” involves ensuring that a person who authorizes the release of their personal information fully understands the nature of the personal information to be disclosed.  Informed consent is required so Information Access Operations (IAO) can determine if the above conditions have been met.  IAO’s Authorization for Release of Records form describes in detail the types of personal records held by the Ministry enabling individuals to indicate specifically which personal records the Ministry is authorized to disclose. </w:t>
      </w:r>
    </w:p>
    <w:p w:rsidR="00BE3E03" w:rsidP="00BE3E03" w:rsidRDefault="00BE3E03" w14:paraId="283F0743" w14:textId="77777777">
      <w:pPr>
        <w:rPr>
          <w:rFonts w:ascii="BC Sans" w:hAnsi="BC Sans"/>
          <w:color w:val="00B0F0"/>
          <w:sz w:val="20"/>
          <w:szCs w:val="20"/>
        </w:rPr>
      </w:pPr>
    </w:p>
    <w:p w:rsidR="00BE3E03" w:rsidP="00BE3E03" w:rsidRDefault="00BE3E03" w14:paraId="15066EA8" w14:textId="77777777">
      <w:pPr>
        <w:rPr>
          <w:rFonts w:ascii="BC Sans" w:hAnsi="BC Sans"/>
          <w:color w:val="00B0F0"/>
          <w:sz w:val="20"/>
          <w:szCs w:val="20"/>
        </w:rPr>
      </w:pPr>
      <w:r>
        <w:rPr>
          <w:rFonts w:ascii="BC Sans" w:hAnsi="BC Sans"/>
          <w:color w:val="00B0F0"/>
          <w:sz w:val="20"/>
          <w:szCs w:val="20"/>
          <w:u w:val="single"/>
        </w:rPr>
        <w:t>FOIPP Policy Interpretation</w:t>
      </w:r>
      <w:r>
        <w:rPr>
          <w:rFonts w:ascii="BC Sans" w:hAnsi="BC Sans"/>
          <w:color w:val="00B0F0"/>
          <w:sz w:val="20"/>
          <w:szCs w:val="20"/>
        </w:rPr>
        <w:t>:</w:t>
      </w:r>
    </w:p>
    <w:p w:rsidR="00BE3E03" w:rsidP="00BE3E03" w:rsidRDefault="00BE3E03" w14:paraId="32CFEA4A" w14:textId="77777777">
      <w:pPr>
        <w:numPr>
          <w:ilvl w:val="0"/>
          <w:numId w:val="5"/>
        </w:numPr>
        <w:spacing w:before="100" w:beforeAutospacing="1" w:after="100" w:afterAutospacing="1" w:line="276" w:lineRule="auto"/>
        <w:ind w:left="960"/>
        <w:rPr>
          <w:rFonts w:ascii="BC Sans" w:hAnsi="BC Sans"/>
          <w:color w:val="00B0F0"/>
          <w:sz w:val="20"/>
          <w:szCs w:val="20"/>
          <w:lang w:eastAsia="en-CA"/>
        </w:rPr>
      </w:pPr>
      <w:r>
        <w:rPr>
          <w:rFonts w:ascii="BC Sans" w:hAnsi="BC Sans"/>
          <w:color w:val="00B0F0"/>
          <w:sz w:val="20"/>
          <w:szCs w:val="20"/>
        </w:rPr>
        <w:t xml:space="preserve">A public body must ensure that personal information in its custody or under its control is disclosed only as permitted under section 33.1, 33.2 or 33.3. </w:t>
      </w:r>
      <w:r>
        <w:rPr>
          <w:rFonts w:ascii="BC Sans" w:hAnsi="BC Sans"/>
          <w:color w:val="00B0F0"/>
          <w:sz w:val="20"/>
          <w:szCs w:val="20"/>
        </w:rPr>
        <w:br/>
      </w:r>
    </w:p>
    <w:p w:rsidR="00BE3E03" w:rsidP="00BE3E03" w:rsidRDefault="00BE3E03" w14:paraId="6D5BE8C1" w14:textId="77777777">
      <w:pPr>
        <w:numPr>
          <w:ilvl w:val="0"/>
          <w:numId w:val="5"/>
        </w:numPr>
        <w:spacing w:before="100" w:beforeAutospacing="1" w:after="100" w:afterAutospacing="1" w:line="276" w:lineRule="auto"/>
        <w:ind w:left="960"/>
        <w:rPr>
          <w:rFonts w:ascii="BC Sans" w:hAnsi="BC Sans"/>
          <w:color w:val="00B0F0"/>
          <w:sz w:val="20"/>
          <w:szCs w:val="20"/>
          <w:lang w:eastAsia="en-CA"/>
        </w:rPr>
      </w:pPr>
      <w:r>
        <w:rPr>
          <w:rFonts w:ascii="BC Sans" w:hAnsi="BC Sans"/>
          <w:color w:val="00B0F0"/>
          <w:sz w:val="20"/>
          <w:szCs w:val="20"/>
        </w:rPr>
        <w:t xml:space="preserve">Section 33.1(1)(b) provides that a public body may disclose personal information if the individual whose information is being requested consents to the disclosure. </w:t>
      </w:r>
      <w:r>
        <w:rPr>
          <w:rFonts w:ascii="BC Sans" w:hAnsi="BC Sans"/>
          <w:color w:val="00B0F0"/>
          <w:sz w:val="20"/>
          <w:szCs w:val="20"/>
          <w:lang w:eastAsia="en-CA"/>
        </w:rPr>
        <w:t xml:space="preserve">  </w:t>
      </w:r>
      <w:r>
        <w:rPr>
          <w:rFonts w:ascii="BC Sans" w:hAnsi="BC Sans"/>
          <w:color w:val="00B0F0"/>
          <w:sz w:val="20"/>
          <w:szCs w:val="20"/>
          <w:lang w:eastAsia="en-CA"/>
        </w:rPr>
        <w:br/>
      </w:r>
    </w:p>
    <w:p w:rsidR="00BE3E03" w:rsidP="00BE3E03" w:rsidRDefault="00BE3E03" w14:paraId="79FD2613" w14:textId="77777777">
      <w:pPr>
        <w:numPr>
          <w:ilvl w:val="0"/>
          <w:numId w:val="5"/>
        </w:numPr>
        <w:spacing w:before="100" w:beforeAutospacing="1" w:after="100" w:afterAutospacing="1" w:line="276" w:lineRule="auto"/>
        <w:ind w:left="960"/>
        <w:rPr>
          <w:rFonts w:ascii="BC Sans" w:hAnsi="BC Sans"/>
          <w:b/>
          <w:color w:val="00B0F0"/>
          <w:sz w:val="20"/>
          <w:szCs w:val="20"/>
          <w:lang w:eastAsia="en-CA"/>
        </w:rPr>
      </w:pPr>
      <w:r>
        <w:rPr>
          <w:rFonts w:ascii="BC Sans" w:hAnsi="BC Sans"/>
          <w:b/>
          <w:color w:val="00B0F0"/>
          <w:sz w:val="20"/>
          <w:szCs w:val="20"/>
          <w:lang w:eastAsia="en-CA"/>
        </w:rPr>
        <w:t xml:space="preserve">Any </w:t>
      </w:r>
      <w:hyperlink w:history="1" w:anchor="consent" r:id="rId13">
        <w:r>
          <w:rPr>
            <w:rStyle w:val="Hyperlink"/>
            <w:rFonts w:ascii="BC Sans" w:hAnsi="BC Sans"/>
            <w:b/>
            <w:color w:val="00B0F0"/>
            <w:sz w:val="20"/>
            <w:u w:val="none"/>
            <w:lang w:eastAsia="en-CA"/>
          </w:rPr>
          <w:t>consent</w:t>
        </w:r>
      </w:hyperlink>
      <w:r>
        <w:rPr>
          <w:rFonts w:ascii="BC Sans" w:hAnsi="BC Sans"/>
          <w:b/>
          <w:color w:val="00B0F0"/>
          <w:sz w:val="20"/>
          <w:szCs w:val="20"/>
          <w:lang w:eastAsia="en-CA"/>
        </w:rPr>
        <w:t xml:space="preserve"> by an individual must be an informed consent, which must include informing the individual of: </w:t>
      </w:r>
      <w:r>
        <w:rPr>
          <w:rFonts w:ascii="BC Sans" w:hAnsi="BC Sans"/>
          <w:b/>
          <w:color w:val="00B0F0"/>
          <w:sz w:val="20"/>
          <w:szCs w:val="20"/>
          <w:lang w:eastAsia="en-CA"/>
        </w:rPr>
        <w:br/>
      </w:r>
    </w:p>
    <w:p w:rsidR="00BE3E03" w:rsidP="00BE3E03" w:rsidRDefault="00BE3E03" w14:paraId="7FAAB1BE" w14:textId="77777777">
      <w:pPr>
        <w:numPr>
          <w:ilvl w:val="1"/>
          <w:numId w:val="5"/>
        </w:numPr>
        <w:spacing w:before="100" w:beforeAutospacing="1" w:after="100" w:afterAutospacing="1" w:line="276" w:lineRule="auto"/>
        <w:ind w:left="1680"/>
        <w:rPr>
          <w:rFonts w:ascii="BC Sans" w:hAnsi="BC Sans"/>
          <w:b/>
          <w:color w:val="00B0F0"/>
          <w:sz w:val="20"/>
          <w:szCs w:val="20"/>
          <w:lang w:eastAsia="en-CA"/>
        </w:rPr>
      </w:pPr>
      <w:r>
        <w:rPr>
          <w:rFonts w:ascii="BC Sans" w:hAnsi="BC Sans"/>
          <w:b/>
          <w:color w:val="00B0F0"/>
          <w:sz w:val="20"/>
          <w:szCs w:val="20"/>
          <w:lang w:eastAsia="en-CA"/>
        </w:rPr>
        <w:t>the exact nature and extent of personal information held by the public body about the individual; and</w:t>
      </w:r>
    </w:p>
    <w:p w:rsidR="00BE3E03" w:rsidP="00BE3E03" w:rsidRDefault="00BE3E03" w14:paraId="5271B631" w14:textId="77777777">
      <w:pPr>
        <w:numPr>
          <w:ilvl w:val="1"/>
          <w:numId w:val="5"/>
        </w:numPr>
        <w:spacing w:before="100" w:beforeAutospacing="1" w:after="100" w:afterAutospacing="1" w:line="276" w:lineRule="auto"/>
        <w:ind w:left="1680"/>
        <w:rPr>
          <w:rFonts w:ascii="BC Sans" w:hAnsi="BC Sans"/>
          <w:b/>
          <w:color w:val="00B0F0"/>
          <w:sz w:val="20"/>
          <w:szCs w:val="20"/>
          <w:lang w:eastAsia="en-CA"/>
        </w:rPr>
      </w:pPr>
      <w:r>
        <w:rPr>
          <w:rFonts w:ascii="BC Sans" w:hAnsi="BC Sans"/>
          <w:b/>
          <w:color w:val="00B0F0"/>
          <w:sz w:val="20"/>
          <w:szCs w:val="20"/>
          <w:lang w:eastAsia="en-CA"/>
        </w:rPr>
        <w:t xml:space="preserve">the proposed disclosure of </w:t>
      </w:r>
      <w:proofErr w:type="gramStart"/>
      <w:r>
        <w:rPr>
          <w:rFonts w:ascii="BC Sans" w:hAnsi="BC Sans"/>
          <w:b/>
          <w:color w:val="00B0F0"/>
          <w:sz w:val="20"/>
          <w:szCs w:val="20"/>
          <w:lang w:eastAsia="en-CA"/>
        </w:rPr>
        <w:t>the personal</w:t>
      </w:r>
      <w:proofErr w:type="gramEnd"/>
      <w:r>
        <w:rPr>
          <w:rFonts w:ascii="BC Sans" w:hAnsi="BC Sans"/>
          <w:b/>
          <w:color w:val="00B0F0"/>
          <w:sz w:val="20"/>
          <w:szCs w:val="20"/>
          <w:lang w:eastAsia="en-CA"/>
        </w:rPr>
        <w:t xml:space="preserve"> information. </w:t>
      </w:r>
      <w:r>
        <w:rPr>
          <w:rFonts w:ascii="BC Sans" w:hAnsi="BC Sans"/>
          <w:b/>
          <w:color w:val="00B0F0"/>
          <w:sz w:val="20"/>
          <w:szCs w:val="20"/>
          <w:lang w:eastAsia="en-CA"/>
        </w:rPr>
        <w:br/>
      </w:r>
    </w:p>
    <w:p w:rsidR="00BE3E03" w:rsidP="00BE3E03" w:rsidRDefault="00BE3E03" w14:paraId="6F674C7E" w14:textId="77777777">
      <w:pPr>
        <w:numPr>
          <w:ilvl w:val="0"/>
          <w:numId w:val="5"/>
        </w:numPr>
        <w:spacing w:before="100" w:beforeAutospacing="1" w:after="200" w:line="276" w:lineRule="auto"/>
        <w:ind w:left="960"/>
        <w:rPr>
          <w:rFonts w:ascii="BC Sans" w:hAnsi="BC Sans"/>
          <w:color w:val="00B0F0"/>
          <w:sz w:val="20"/>
          <w:szCs w:val="20"/>
          <w:lang w:eastAsia="en-CA"/>
        </w:rPr>
      </w:pPr>
      <w:r>
        <w:rPr>
          <w:rFonts w:ascii="BC Sans" w:hAnsi="BC Sans"/>
          <w:color w:val="00B0F0"/>
          <w:sz w:val="20"/>
          <w:szCs w:val="20"/>
          <w:lang w:eastAsia="en-CA"/>
        </w:rPr>
        <w:t>The absence of consent shall be interpreted as the absence of authorization. Where the person concerned has not consented to a disclosure of the personal information, public bodies cannot assume consent to the disclosure.</w:t>
      </w:r>
    </w:p>
    <w:p w:rsidR="00BE3E03" w:rsidP="00BE3E03" w:rsidRDefault="00BE3E03" w14:paraId="68EE5DAE" w14:textId="77777777">
      <w:pPr>
        <w:spacing w:before="100" w:beforeAutospacing="1" w:line="276" w:lineRule="auto"/>
        <w:rPr>
          <w:rFonts w:ascii="BC Sans" w:hAnsi="BC Sans"/>
          <w:color w:val="00B0F0"/>
          <w:sz w:val="20"/>
          <w:szCs w:val="20"/>
          <w:lang w:eastAsia="en-CA"/>
        </w:rPr>
      </w:pPr>
      <w:r>
        <w:rPr>
          <w:rFonts w:ascii="BC Sans" w:hAnsi="BC Sans"/>
          <w:color w:val="00B0F0"/>
          <w:sz w:val="20"/>
          <w:szCs w:val="20"/>
          <w:lang w:eastAsia="en-CA"/>
        </w:rPr>
        <w:t xml:space="preserve">2. </w:t>
      </w:r>
      <w:r>
        <w:rPr>
          <w:rFonts w:ascii="BC Sans" w:hAnsi="BC Sans"/>
          <w:color w:val="00B0F0"/>
          <w:sz w:val="20"/>
          <w:szCs w:val="20"/>
          <w:u w:val="single"/>
          <w:lang w:eastAsia="en-CA"/>
        </w:rPr>
        <w:t>What other options are available</w:t>
      </w:r>
      <w:r>
        <w:rPr>
          <w:rFonts w:ascii="BC Sans" w:hAnsi="BC Sans"/>
          <w:color w:val="00B0F0"/>
          <w:sz w:val="20"/>
          <w:szCs w:val="20"/>
          <w:lang w:eastAsia="en-CA"/>
        </w:rPr>
        <w:t>?</w:t>
      </w:r>
      <w:r>
        <w:rPr>
          <w:rFonts w:ascii="BC Sans" w:hAnsi="BC Sans"/>
          <w:color w:val="00B0F0"/>
          <w:sz w:val="20"/>
          <w:szCs w:val="20"/>
          <w:lang w:eastAsia="en-CA"/>
        </w:rPr>
        <w:br/>
      </w:r>
    </w:p>
    <w:p w:rsidR="00BE3E03" w:rsidP="00BE3E03" w:rsidRDefault="00BE3E03" w14:paraId="1B8CC93C" w14:textId="77777777">
      <w:pPr>
        <w:numPr>
          <w:ilvl w:val="0"/>
          <w:numId w:val="6"/>
        </w:numPr>
        <w:spacing w:after="200" w:line="276" w:lineRule="auto"/>
        <w:rPr>
          <w:rFonts w:ascii="BC Sans" w:hAnsi="BC Sans"/>
          <w:color w:val="00B0F0"/>
          <w:sz w:val="20"/>
          <w:szCs w:val="20"/>
          <w:lang w:val="en-CA"/>
        </w:rPr>
      </w:pPr>
      <w:r>
        <w:rPr>
          <w:rFonts w:ascii="BC Sans" w:hAnsi="BC Sans"/>
          <w:color w:val="00B0F0"/>
          <w:sz w:val="20"/>
          <w:szCs w:val="20"/>
          <w:lang w:val="en-CA"/>
        </w:rPr>
        <w:t>A court order for production of records held by the Ministry can be sought.</w:t>
      </w:r>
    </w:p>
    <w:p w:rsidR="00BE3E03" w:rsidP="00BE3E03" w:rsidRDefault="00BE3E03" w14:paraId="0310C14B" w14:textId="77777777">
      <w:pPr>
        <w:numPr>
          <w:ilvl w:val="0"/>
          <w:numId w:val="6"/>
        </w:numPr>
        <w:spacing w:after="200" w:line="276" w:lineRule="auto"/>
        <w:rPr>
          <w:rFonts w:ascii="BC Sans" w:hAnsi="BC Sans"/>
          <w:color w:val="00B0F0"/>
          <w:sz w:val="20"/>
          <w:szCs w:val="20"/>
          <w:lang w:val="en-CA"/>
        </w:rPr>
      </w:pPr>
      <w:r>
        <w:rPr>
          <w:rFonts w:ascii="BC Sans" w:hAnsi="BC Sans"/>
          <w:color w:val="00B0F0"/>
          <w:sz w:val="20"/>
          <w:szCs w:val="20"/>
          <w:lang w:val="en-CA"/>
        </w:rPr>
        <w:t>The third party’s representing counsel can submit a request on behalf of their client for the requested records with a signed Authorization for Release of Records form.</w:t>
      </w:r>
    </w:p>
    <w:p w:rsidR="00BE3E03" w:rsidP="00BE3E03" w:rsidRDefault="00BE3E03" w14:paraId="34D3FA17" w14:textId="77777777">
      <w:pPr>
        <w:rPr>
          <w:rFonts w:ascii="BC Sans" w:hAnsi="BC Sans"/>
          <w:color w:val="00B0F0"/>
          <w:sz w:val="20"/>
          <w:szCs w:val="20"/>
        </w:rPr>
        <w:sectPr w:rsidR="00BE3E03">
          <w:type w:val="continuous"/>
          <w:pgSz w:w="12240" w:h="15840" w:orient="portrait"/>
          <w:pgMar w:top="1276" w:right="1325" w:bottom="426" w:left="1440" w:header="567" w:footer="706" w:gutter="0"/>
          <w:cols w:space="720"/>
        </w:sectPr>
      </w:pPr>
    </w:p>
    <w:p w:rsidR="00BE3E03" w:rsidP="00BE3E03" w:rsidRDefault="00BE3E03" w14:paraId="432E25C4" w14:textId="77777777">
      <w:pPr>
        <w:rPr>
          <w:rFonts w:ascii="BC Sans" w:hAnsi="BC Sans"/>
          <w:color w:val="00B0F0"/>
          <w:sz w:val="20"/>
          <w:szCs w:val="20"/>
        </w:rPr>
      </w:pPr>
      <w:r>
        <w:rPr>
          <w:rFonts w:ascii="BC Sans" w:hAnsi="BC Sans"/>
          <w:color w:val="00B0F0"/>
          <w:sz w:val="20"/>
          <w:szCs w:val="20"/>
        </w:rPr>
        <w:t xml:space="preserve">3.  </w:t>
      </w:r>
      <w:r>
        <w:rPr>
          <w:rFonts w:ascii="BC Sans" w:hAnsi="BC Sans"/>
          <w:color w:val="00B0F0"/>
          <w:sz w:val="20"/>
          <w:szCs w:val="20"/>
          <w:u w:val="single"/>
        </w:rPr>
        <w:t xml:space="preserve">Are there other requirements for </w:t>
      </w:r>
      <w:proofErr w:type="gramStart"/>
      <w:r>
        <w:rPr>
          <w:rFonts w:ascii="BC Sans" w:hAnsi="BC Sans"/>
          <w:color w:val="00B0F0"/>
          <w:sz w:val="20"/>
          <w:szCs w:val="20"/>
          <w:u w:val="single"/>
        </w:rPr>
        <w:t>a consent</w:t>
      </w:r>
      <w:proofErr w:type="gramEnd"/>
      <w:r>
        <w:rPr>
          <w:rFonts w:ascii="BC Sans" w:hAnsi="BC Sans"/>
          <w:color w:val="00B0F0"/>
          <w:sz w:val="20"/>
          <w:szCs w:val="20"/>
          <w:u w:val="single"/>
        </w:rPr>
        <w:t xml:space="preserve"> to be considered valid under FOIPPA</w:t>
      </w:r>
      <w:r>
        <w:rPr>
          <w:rFonts w:ascii="BC Sans" w:hAnsi="BC Sans"/>
          <w:color w:val="00B0F0"/>
          <w:sz w:val="20"/>
          <w:szCs w:val="20"/>
        </w:rPr>
        <w:t>?</w:t>
      </w:r>
    </w:p>
    <w:p w:rsidR="00BE3E03" w:rsidP="00BE3E03" w:rsidRDefault="00BE3E03" w14:paraId="5C6B9FC7" w14:textId="77777777">
      <w:pPr>
        <w:rPr>
          <w:rFonts w:ascii="BC Sans" w:hAnsi="BC Sans"/>
          <w:color w:val="00B0F0"/>
          <w:sz w:val="20"/>
          <w:szCs w:val="20"/>
        </w:rPr>
      </w:pPr>
    </w:p>
    <w:p w:rsidR="00BE3E03" w:rsidP="00BE3E03" w:rsidRDefault="00BE3E03" w14:paraId="27DD6B63" w14:textId="77777777">
      <w:pPr>
        <w:rPr>
          <w:rFonts w:ascii="BC Sans" w:hAnsi="BC Sans"/>
          <w:color w:val="00B0F0"/>
          <w:sz w:val="20"/>
          <w:szCs w:val="20"/>
        </w:rPr>
      </w:pPr>
      <w:r>
        <w:rPr>
          <w:rFonts w:ascii="BC Sans" w:hAnsi="BC Sans"/>
          <w:color w:val="00B0F0"/>
          <w:sz w:val="20"/>
          <w:szCs w:val="20"/>
        </w:rPr>
        <w:t>Where an individual is seeking a third party adult’s personal information and is relying on a consent form for that purpose, section 11 of the FOIPPA Regulation applies with respect to the adequacy of the consent form itself.</w:t>
      </w:r>
      <w:r>
        <w:rPr>
          <w:rFonts w:ascii="BC Sans" w:hAnsi="BC Sans"/>
          <w:color w:val="00B0F0"/>
          <w:sz w:val="20"/>
          <w:szCs w:val="20"/>
        </w:rPr>
        <w:br/>
      </w:r>
      <w:r>
        <w:rPr>
          <w:rFonts w:ascii="BC Sans" w:hAnsi="BC Sans"/>
          <w:color w:val="00B0F0"/>
          <w:sz w:val="20"/>
          <w:szCs w:val="20"/>
        </w:rPr>
        <w:br/>
      </w:r>
      <w:r>
        <w:rPr>
          <w:rFonts w:ascii="BC Sans" w:hAnsi="BC Sans"/>
          <w:b/>
          <w:color w:val="00B0F0"/>
          <w:sz w:val="20"/>
          <w:szCs w:val="20"/>
        </w:rPr>
        <w:t xml:space="preserve">FOIPPA Regulation 11: </w:t>
      </w:r>
      <w:r>
        <w:rPr>
          <w:rFonts w:ascii="BC Sans" w:hAnsi="BC Sans"/>
          <w:color w:val="00B0F0"/>
          <w:sz w:val="20"/>
          <w:szCs w:val="20"/>
        </w:rPr>
        <w:t xml:space="preserve"> </w:t>
      </w:r>
      <w:r>
        <w:rPr>
          <w:rFonts w:ascii="BC Sans" w:hAnsi="BC Sans"/>
          <w:color w:val="00B0F0"/>
          <w:sz w:val="20"/>
          <w:szCs w:val="20"/>
        </w:rPr>
        <w:br/>
      </w:r>
      <w:r>
        <w:rPr>
          <w:rFonts w:ascii="BC Sans" w:hAnsi="BC Sans"/>
          <w:color w:val="00B0F0"/>
          <w:sz w:val="20"/>
          <w:szCs w:val="20"/>
        </w:rPr>
        <w:t xml:space="preserve">(1)  For the purposes of section 26 (d), 30.1 (a), 32 (b) and 33.1 (1) (b) of the Act, consent </w:t>
      </w:r>
      <w:proofErr w:type="gramStart"/>
      <w:r>
        <w:rPr>
          <w:rFonts w:ascii="BC Sans" w:hAnsi="BC Sans"/>
          <w:color w:val="00B0F0"/>
          <w:sz w:val="20"/>
          <w:szCs w:val="20"/>
        </w:rPr>
        <w:t>must</w:t>
      </w:r>
      <w:proofErr w:type="gramEnd"/>
      <w:r>
        <w:rPr>
          <w:rFonts w:ascii="BC Sans" w:hAnsi="BC Sans"/>
          <w:color w:val="00B0F0"/>
          <w:sz w:val="20"/>
          <w:szCs w:val="20"/>
        </w:rPr>
        <w:t xml:space="preserve"> </w:t>
      </w:r>
    </w:p>
    <w:p w:rsidR="00BE3E03" w:rsidP="00BE3E03" w:rsidRDefault="00BE3E03" w14:paraId="746D837D" w14:textId="77777777">
      <w:pPr>
        <w:ind w:left="1560"/>
        <w:rPr>
          <w:rFonts w:ascii="BC Sans" w:hAnsi="BC Sans"/>
          <w:color w:val="00B0F0"/>
          <w:sz w:val="20"/>
          <w:szCs w:val="20"/>
        </w:rPr>
      </w:pPr>
      <w:r>
        <w:rPr>
          <w:rFonts w:ascii="BC Sans" w:hAnsi="BC Sans"/>
          <w:color w:val="00B0F0"/>
          <w:sz w:val="20"/>
          <w:szCs w:val="20"/>
        </w:rPr>
        <w:t>(a) be in writing</w:t>
      </w:r>
    </w:p>
    <w:p w:rsidR="00BE3E03" w:rsidP="00BE3E03" w:rsidRDefault="00BE3E03" w14:paraId="285A3A0A" w14:textId="77777777">
      <w:pPr>
        <w:ind w:left="1560"/>
        <w:rPr>
          <w:rFonts w:ascii="BC Sans" w:hAnsi="BC Sans"/>
          <w:color w:val="00B0F0"/>
          <w:sz w:val="20"/>
          <w:szCs w:val="20"/>
          <w:lang w:val="en-CA" w:eastAsia="en-CA"/>
        </w:rPr>
      </w:pPr>
      <w:r>
        <w:rPr>
          <w:rFonts w:ascii="BC Sans" w:hAnsi="BC Sans"/>
          <w:color w:val="00B0F0"/>
          <w:sz w:val="20"/>
          <w:szCs w:val="20"/>
          <w:lang w:val="en-CA" w:eastAsia="en-CA"/>
        </w:rPr>
        <w:t>(b) be done in a manner that specifies</w:t>
      </w:r>
    </w:p>
    <w:p w:rsidR="00BE3E03" w:rsidP="00BE3E03" w:rsidRDefault="00BE3E03" w14:paraId="28714D34" w14:textId="77777777">
      <w:pPr>
        <w:ind w:left="2160"/>
        <w:rPr>
          <w:rFonts w:ascii="BC Sans" w:hAnsi="BC Sans"/>
          <w:color w:val="00B0F0"/>
          <w:sz w:val="20"/>
          <w:szCs w:val="20"/>
          <w:lang w:val="en-CA" w:eastAsia="en-CA"/>
        </w:rPr>
      </w:pPr>
      <w:r>
        <w:rPr>
          <w:rFonts w:ascii="BC Sans" w:hAnsi="BC Sans"/>
          <w:color w:val="00B0F0"/>
          <w:sz w:val="20"/>
          <w:szCs w:val="20"/>
          <w:lang w:val="en-CA" w:eastAsia="en-CA"/>
        </w:rPr>
        <w:t>(i)  the personal information for which the individual is providing consent, and</w:t>
      </w:r>
    </w:p>
    <w:p w:rsidR="00BE3E03" w:rsidP="00BE3E03" w:rsidRDefault="00BE3E03" w14:paraId="1DAB86E1" w14:textId="77777777">
      <w:pPr>
        <w:ind w:left="2160"/>
        <w:rPr>
          <w:rFonts w:ascii="BC Sans" w:hAnsi="BC Sans"/>
          <w:color w:val="00B0F0"/>
          <w:sz w:val="20"/>
          <w:szCs w:val="20"/>
          <w:lang w:val="en-CA" w:eastAsia="en-CA"/>
        </w:rPr>
      </w:pPr>
      <w:r>
        <w:rPr>
          <w:rFonts w:ascii="BC Sans" w:hAnsi="BC Sans"/>
          <w:color w:val="00B0F0"/>
          <w:sz w:val="20"/>
          <w:szCs w:val="20"/>
          <w:lang w:val="en-CA" w:eastAsia="en-CA"/>
        </w:rPr>
        <w:t xml:space="preserve">(ii) the date on which the consent is effective and, if applicable, the date on which the consent expires. </w:t>
      </w:r>
    </w:p>
    <w:p w:rsidR="00BE3E03" w:rsidP="00BE3E03" w:rsidRDefault="00BE3E03" w14:paraId="5862280C" w14:textId="77777777">
      <w:pPr>
        <w:spacing w:before="72" w:line="360" w:lineRule="atLeast"/>
        <w:rPr>
          <w:rFonts w:ascii="BC Sans" w:hAnsi="BC Sans"/>
          <w:color w:val="00B0F0"/>
          <w:sz w:val="20"/>
          <w:szCs w:val="20"/>
          <w:u w:val="single"/>
          <w:lang w:val="en-CA" w:eastAsia="en-CA"/>
        </w:rPr>
      </w:pPr>
    </w:p>
    <w:p w:rsidR="00BE3E03" w:rsidP="00BE3E03" w:rsidRDefault="00BE3E03" w14:paraId="48A74B0C" w14:textId="77777777">
      <w:pPr>
        <w:spacing w:before="72" w:line="360" w:lineRule="atLeast"/>
        <w:rPr>
          <w:rFonts w:ascii="BC Sans" w:hAnsi="BC Sans"/>
          <w:color w:val="00B0F0"/>
          <w:sz w:val="20"/>
          <w:szCs w:val="20"/>
          <w:lang w:val="en-CA" w:eastAsia="en-CA"/>
        </w:rPr>
      </w:pPr>
      <w:r>
        <w:rPr>
          <w:rFonts w:ascii="BC Sans" w:hAnsi="BC Sans"/>
          <w:color w:val="00B0F0"/>
          <w:sz w:val="20"/>
          <w:szCs w:val="20"/>
          <w:u w:val="single"/>
          <w:lang w:val="en-CA" w:eastAsia="en-CA"/>
        </w:rPr>
        <w:t>A consent must also</w:t>
      </w:r>
      <w:r>
        <w:rPr>
          <w:rFonts w:ascii="BC Sans" w:hAnsi="BC Sans"/>
          <w:color w:val="00B0F0"/>
          <w:sz w:val="20"/>
          <w:szCs w:val="20"/>
          <w:lang w:val="en-CA" w:eastAsia="en-CA"/>
        </w:rPr>
        <w:t>:</w:t>
      </w:r>
    </w:p>
    <w:p w:rsidR="00BE3E03" w:rsidP="00BE3E03" w:rsidRDefault="00BE3E03" w14:paraId="54F6DA68" w14:textId="77777777">
      <w:pPr>
        <w:rPr>
          <w:rFonts w:ascii="BC Sans" w:hAnsi="BC Sans"/>
          <w:color w:val="00B0F0"/>
          <w:sz w:val="20"/>
          <w:szCs w:val="20"/>
        </w:rPr>
      </w:pPr>
    </w:p>
    <w:p w:rsidR="00BE3E03" w:rsidP="00BE3E03" w:rsidRDefault="00BE3E03" w14:paraId="1D25B9D3" w14:textId="77777777">
      <w:pPr>
        <w:numPr>
          <w:ilvl w:val="0"/>
          <w:numId w:val="7"/>
        </w:numPr>
        <w:spacing w:after="200" w:line="276" w:lineRule="auto"/>
        <w:ind w:left="284" w:hanging="284"/>
        <w:rPr>
          <w:rFonts w:ascii="BC Sans" w:hAnsi="BC Sans"/>
          <w:color w:val="00B0F0"/>
          <w:sz w:val="20"/>
          <w:szCs w:val="20"/>
          <w:lang w:val="en-CA"/>
        </w:rPr>
      </w:pPr>
      <w:r>
        <w:rPr>
          <w:rFonts w:ascii="BC Sans" w:hAnsi="BC Sans"/>
          <w:color w:val="00B0F0"/>
          <w:sz w:val="20"/>
          <w:szCs w:val="20"/>
          <w:lang w:val="en-CA"/>
        </w:rPr>
        <w:t>Clearly identify the individual providing the consent (Full Name and Date of Birth</w:t>
      </w:r>
      <w:proofErr w:type="gramStart"/>
      <w:r>
        <w:rPr>
          <w:rFonts w:ascii="BC Sans" w:hAnsi="BC Sans"/>
          <w:color w:val="00B0F0"/>
          <w:sz w:val="20"/>
          <w:szCs w:val="20"/>
          <w:lang w:val="en-CA"/>
        </w:rPr>
        <w:t>);</w:t>
      </w:r>
      <w:proofErr w:type="gramEnd"/>
    </w:p>
    <w:p w:rsidR="00BE3E03" w:rsidP="00BE3E03" w:rsidRDefault="00BE3E03" w14:paraId="4B5698A9" w14:textId="77777777">
      <w:pPr>
        <w:numPr>
          <w:ilvl w:val="0"/>
          <w:numId w:val="7"/>
        </w:numPr>
        <w:spacing w:after="200" w:line="276" w:lineRule="auto"/>
        <w:ind w:left="284" w:hanging="284"/>
        <w:rPr>
          <w:rFonts w:ascii="BC Sans" w:hAnsi="BC Sans"/>
          <w:color w:val="00B0F0"/>
          <w:sz w:val="20"/>
          <w:szCs w:val="20"/>
          <w:lang w:val="en-CA"/>
        </w:rPr>
      </w:pPr>
      <w:r>
        <w:rPr>
          <w:rFonts w:ascii="BC Sans" w:hAnsi="BC Sans"/>
          <w:color w:val="00B0F0"/>
          <w:sz w:val="20"/>
          <w:szCs w:val="20"/>
          <w:lang w:val="en-CA"/>
        </w:rPr>
        <w:t xml:space="preserve">Be signed by the individual and be dated within the last 6 </w:t>
      </w:r>
      <w:proofErr w:type="gramStart"/>
      <w:r>
        <w:rPr>
          <w:rFonts w:ascii="BC Sans" w:hAnsi="BC Sans"/>
          <w:color w:val="00B0F0"/>
          <w:sz w:val="20"/>
          <w:szCs w:val="20"/>
          <w:lang w:val="en-CA"/>
        </w:rPr>
        <w:t>months;</w:t>
      </w:r>
      <w:proofErr w:type="gramEnd"/>
    </w:p>
    <w:p w:rsidR="00BE3E03" w:rsidP="00BE3E03" w:rsidRDefault="00BE3E03" w14:paraId="542B7066" w14:textId="77777777">
      <w:pPr>
        <w:numPr>
          <w:ilvl w:val="0"/>
          <w:numId w:val="7"/>
        </w:numPr>
        <w:tabs>
          <w:tab w:val="left" w:pos="284"/>
        </w:tabs>
        <w:spacing w:after="200" w:line="276" w:lineRule="auto"/>
        <w:ind w:left="45" w:hanging="45"/>
        <w:rPr>
          <w:rFonts w:ascii="BC Sans" w:hAnsi="BC Sans"/>
          <w:color w:val="00B0F0"/>
          <w:sz w:val="20"/>
          <w:szCs w:val="20"/>
          <w:lang w:val="en-CA"/>
        </w:rPr>
      </w:pPr>
      <w:r>
        <w:rPr>
          <w:rFonts w:ascii="BC Sans" w:hAnsi="BC Sans"/>
          <w:color w:val="00B0F0"/>
          <w:sz w:val="20"/>
          <w:szCs w:val="20"/>
          <w:lang w:val="en-CA"/>
        </w:rPr>
        <w:t xml:space="preserve">Accurately state to whom the personal information may be </w:t>
      </w:r>
      <w:proofErr w:type="gramStart"/>
      <w:r>
        <w:rPr>
          <w:rFonts w:ascii="BC Sans" w:hAnsi="BC Sans"/>
          <w:color w:val="00B0F0"/>
          <w:sz w:val="20"/>
          <w:szCs w:val="20"/>
          <w:lang w:val="en-CA"/>
        </w:rPr>
        <w:t>disclosed;</w:t>
      </w:r>
      <w:proofErr w:type="gramEnd"/>
    </w:p>
    <w:p w:rsidR="00BE3E03" w:rsidP="00BE3E03" w:rsidRDefault="00BE3E03" w14:paraId="2183CD34" w14:textId="77777777">
      <w:pPr>
        <w:numPr>
          <w:ilvl w:val="0"/>
          <w:numId w:val="7"/>
        </w:numPr>
        <w:tabs>
          <w:tab w:val="left" w:pos="284"/>
        </w:tabs>
        <w:spacing w:after="200" w:line="276" w:lineRule="auto"/>
        <w:ind w:left="45" w:hanging="45"/>
        <w:rPr>
          <w:rFonts w:ascii="BC Sans" w:hAnsi="BC Sans"/>
          <w:color w:val="00B0F0"/>
          <w:sz w:val="20"/>
          <w:szCs w:val="20"/>
          <w:lang w:val="en-CA"/>
        </w:rPr>
      </w:pPr>
      <w:r>
        <w:rPr>
          <w:rFonts w:ascii="BC Sans" w:hAnsi="BC Sans"/>
          <w:color w:val="00B0F0"/>
          <w:sz w:val="20"/>
          <w:szCs w:val="20"/>
          <w:lang w:val="en-CA"/>
        </w:rPr>
        <w:t>Specify how the personal information may be used; and</w:t>
      </w:r>
    </w:p>
    <w:p w:rsidR="00BE3E03" w:rsidP="00BE3E03" w:rsidRDefault="00BE3E03" w14:paraId="5863F6B1" w14:textId="77777777">
      <w:pPr>
        <w:numPr>
          <w:ilvl w:val="0"/>
          <w:numId w:val="7"/>
        </w:numPr>
        <w:spacing w:after="200" w:line="276" w:lineRule="auto"/>
        <w:ind w:left="284" w:hanging="284"/>
        <w:rPr>
          <w:rFonts w:ascii="BC Sans" w:hAnsi="BC Sans"/>
          <w:color w:val="00B0F0"/>
          <w:sz w:val="20"/>
          <w:szCs w:val="20"/>
          <w:lang w:val="en-CA"/>
        </w:rPr>
      </w:pPr>
      <w:r>
        <w:rPr>
          <w:rFonts w:ascii="BC Sans" w:hAnsi="BC Sans"/>
          <w:color w:val="00B0F0"/>
          <w:sz w:val="20"/>
          <w:szCs w:val="20"/>
          <w:lang w:val="en-CA"/>
        </w:rPr>
        <w:t>State the jurisdiction (provincially or internationally) to which the personal information will be disclosed (if applicable).</w:t>
      </w:r>
    </w:p>
    <w:p w:rsidR="00BE3E03" w:rsidP="00BE3E03" w:rsidRDefault="00BE3E03" w14:paraId="0DFBC3FD" w14:textId="77777777">
      <w:pPr>
        <w:spacing w:after="200" w:line="276" w:lineRule="auto"/>
        <w:rPr>
          <w:rFonts w:ascii="BC Sans" w:hAnsi="BC Sans" w:eastAsia="Calibri"/>
          <w:sz w:val="20"/>
          <w:szCs w:val="20"/>
          <w:lang w:val="en-CA"/>
        </w:rPr>
      </w:pPr>
    </w:p>
    <w:p w:rsidR="00BE3E03" w:rsidP="00BE3E03" w:rsidRDefault="00BE3E03" w14:paraId="0E9A72AA" w14:textId="77777777">
      <w:pPr>
        <w:rPr>
          <w:rFonts w:ascii="BC Sans" w:hAnsi="BC Sans"/>
          <w:sz w:val="20"/>
          <w:szCs w:val="20"/>
        </w:rPr>
      </w:pPr>
    </w:p>
    <w:p w:rsidR="00BE3E03" w:rsidP="00BE3E03" w:rsidRDefault="00BE3E03" w14:paraId="562DAE9C" w14:textId="77777777">
      <w:pPr>
        <w:rPr>
          <w:rFonts w:ascii="BC Sans" w:hAnsi="BC Sans"/>
          <w:sz w:val="20"/>
          <w:szCs w:val="20"/>
        </w:rPr>
      </w:pPr>
      <w:r>
        <w:rPr>
          <w:rFonts w:ascii="BC Sans" w:hAnsi="BC Sans"/>
          <w:sz w:val="20"/>
          <w:szCs w:val="20"/>
        </w:rPr>
        <w:br w:type="page"/>
      </w:r>
    </w:p>
    <w:p w:rsidR="00BE3E03" w:rsidP="00BE3E03" w:rsidRDefault="00BE3E03" w14:paraId="3190821F" w14:textId="77777777">
      <w:pPr>
        <w:rPr>
          <w:rFonts w:ascii="BC Sans" w:hAnsi="BC Sans"/>
          <w:sz w:val="20"/>
          <w:szCs w:val="20"/>
        </w:rPr>
      </w:pPr>
    </w:p>
    <w:p w:rsidR="00BE3E03" w:rsidP="00BE3E03" w:rsidRDefault="00BE3E03" w14:paraId="0FDCA4E0" w14:textId="77777777">
      <w:pPr>
        <w:rPr>
          <w:rFonts w:ascii="BC Sans" w:hAnsi="BC Sans"/>
          <w:sz w:val="20"/>
          <w:szCs w:val="20"/>
        </w:rPr>
      </w:pPr>
    </w:p>
    <w:p w:rsidR="00BE3E03" w:rsidP="00BE3E03" w:rsidRDefault="00BE3E03" w14:paraId="1EADCF0A"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2"/>
          <w:szCs w:val="22"/>
          <w:u w:val="none"/>
        </w:rPr>
      </w:pPr>
      <w:r>
        <w:rPr>
          <w:rFonts w:ascii="BC Sans" w:hAnsi="BC Sans"/>
          <w:b w:val="0"/>
          <w:sz w:val="22"/>
          <w:szCs w:val="22"/>
          <w:u w:val="none"/>
        </w:rPr>
        <w:t xml:space="preserve">How to Request a Review with the </w:t>
      </w:r>
    </w:p>
    <w:p w:rsidR="00BE3E03" w:rsidP="00BE3E03" w:rsidRDefault="00BE3E03" w14:paraId="0CEC65D0"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2"/>
          <w:szCs w:val="22"/>
          <w:u w:val="none"/>
        </w:rPr>
      </w:pPr>
      <w:r>
        <w:rPr>
          <w:rFonts w:ascii="BC Sans" w:hAnsi="BC Sans"/>
          <w:b w:val="0"/>
          <w:sz w:val="22"/>
          <w:szCs w:val="22"/>
          <w:u w:val="none"/>
        </w:rPr>
        <w:t>Office of the Information and Privacy Commissioner</w:t>
      </w:r>
    </w:p>
    <w:p w:rsidR="00BE3E03" w:rsidP="00BE3E03" w:rsidRDefault="00BE3E03" w14:paraId="640A925C" w14:textId="77777777">
      <w:pPr>
        <w:widowControl w:val="0"/>
        <w:rPr>
          <w:rFonts w:ascii="BC Sans" w:hAnsi="BC Sans"/>
          <w:sz w:val="20"/>
          <w:szCs w:val="20"/>
        </w:rPr>
      </w:pPr>
    </w:p>
    <w:p w:rsidR="00BE3E03" w:rsidP="00BE3E03" w:rsidRDefault="00BE3E03" w14:paraId="049DBD4D" w14:textId="77777777">
      <w:pPr>
        <w:widowControl w:val="0"/>
        <w:rPr>
          <w:rFonts w:ascii="BC Sans" w:hAnsi="BC Sans"/>
          <w:sz w:val="20"/>
          <w:szCs w:val="20"/>
        </w:rPr>
      </w:pPr>
      <w:r>
        <w:rPr>
          <w:rFonts w:ascii="BC Sans" w:hAnsi="BC Sans"/>
          <w:sz w:val="20"/>
          <w:szCs w:val="20"/>
        </w:rPr>
        <w:t xml:space="preserve">If you have any questions regarding your </w:t>
      </w:r>
      <w:proofErr w:type="gramStart"/>
      <w:r>
        <w:rPr>
          <w:rFonts w:ascii="BC Sans" w:hAnsi="BC Sans"/>
          <w:sz w:val="20"/>
          <w:szCs w:val="20"/>
        </w:rPr>
        <w:t>request</w:t>
      </w:r>
      <w:proofErr w:type="gramEnd"/>
      <w:r>
        <w:rPr>
          <w:rFonts w:ascii="BC Sans" w:hAnsi="BC Sans"/>
          <w:sz w:val="20"/>
          <w:szCs w:val="20"/>
        </w:rPr>
        <w:t xml:space="preserve"> please contact the analyst assigned to your file.  The analyst’s name and telephone number are listed in the attached letter.</w:t>
      </w:r>
    </w:p>
    <w:p w:rsidR="00BE3E03" w:rsidP="00BE3E03" w:rsidRDefault="00BE3E03" w14:paraId="3273D956" w14:textId="77777777">
      <w:pPr>
        <w:widowControl w:val="0"/>
        <w:rPr>
          <w:rFonts w:ascii="BC Sans" w:hAnsi="BC Sans"/>
          <w:sz w:val="20"/>
          <w:szCs w:val="20"/>
        </w:rPr>
      </w:pPr>
    </w:p>
    <w:p w:rsidR="00BE3E03" w:rsidP="00BE3E03" w:rsidRDefault="00BE3E03" w14:paraId="21659215" w14:textId="77777777">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t>
      </w:r>
      <w:proofErr w:type="gramStart"/>
      <w:r>
        <w:rPr>
          <w:rFonts w:ascii="BC Sans" w:hAnsi="BC Sans"/>
          <w:sz w:val="20"/>
          <w:szCs w:val="20"/>
        </w:rPr>
        <w:t>with regard to</w:t>
      </w:r>
      <w:proofErr w:type="gramEnd"/>
      <w:r>
        <w:rPr>
          <w:rFonts w:ascii="BC Sans" w:hAnsi="BC Sans"/>
          <w:sz w:val="20"/>
          <w:szCs w:val="20"/>
        </w:rPr>
        <w:t xml:space="preserve"> your request under FOIPPA.</w:t>
      </w:r>
    </w:p>
    <w:p w:rsidR="00BE3E03" w:rsidP="00BE3E03" w:rsidRDefault="00BE3E03" w14:paraId="50A2014D" w14:textId="77777777">
      <w:pPr>
        <w:widowControl w:val="0"/>
        <w:rPr>
          <w:rFonts w:ascii="BC Sans" w:hAnsi="BC Sans"/>
          <w:sz w:val="20"/>
          <w:szCs w:val="20"/>
        </w:rPr>
      </w:pPr>
    </w:p>
    <w:p w:rsidR="00BE3E03" w:rsidP="00BE3E03" w:rsidRDefault="00BE3E03" w14:paraId="7218C05C" w14:textId="77777777">
      <w:pPr>
        <w:widowControl w:val="0"/>
        <w:rPr>
          <w:rFonts w:ascii="BC Sans" w:hAnsi="BC Sans"/>
          <w:b/>
          <w:sz w:val="20"/>
          <w:szCs w:val="20"/>
        </w:rPr>
      </w:pPr>
      <w:r>
        <w:rPr>
          <w:rFonts w:ascii="BC Sans" w:hAnsi="BC Sans"/>
          <w:b/>
          <w:sz w:val="20"/>
          <w:szCs w:val="20"/>
        </w:rPr>
        <w:t xml:space="preserve">Please note that you have 30 business days to file your review with the Office of the Information and Privacy Commissioner.  </w:t>
      </w:r>
      <w:proofErr w:type="gramStart"/>
      <w:r>
        <w:rPr>
          <w:rFonts w:ascii="BC Sans" w:hAnsi="BC Sans"/>
          <w:b/>
          <w:sz w:val="20"/>
          <w:szCs w:val="20"/>
        </w:rPr>
        <w:t>In order to</w:t>
      </w:r>
      <w:proofErr w:type="gramEnd"/>
      <w:r>
        <w:rPr>
          <w:rFonts w:ascii="BC Sans" w:hAnsi="BC Sans"/>
          <w:b/>
          <w:sz w:val="20"/>
          <w:szCs w:val="20"/>
        </w:rPr>
        <w:t xml:space="preserve"> request a review please write to:</w:t>
      </w:r>
    </w:p>
    <w:p w:rsidR="00BE3E03" w:rsidP="00BE3E03" w:rsidRDefault="00BE3E03" w14:paraId="3A987E03" w14:textId="77777777">
      <w:pPr>
        <w:widowControl w:val="0"/>
        <w:spacing w:before="120"/>
        <w:ind w:left="1440" w:firstLine="720"/>
        <w:rPr>
          <w:rFonts w:ascii="BC Sans" w:hAnsi="BC Sans"/>
          <w:sz w:val="20"/>
          <w:szCs w:val="20"/>
        </w:rPr>
      </w:pPr>
      <w:r>
        <w:rPr>
          <w:rFonts w:ascii="BC Sans" w:hAnsi="BC Sans"/>
          <w:sz w:val="20"/>
          <w:szCs w:val="20"/>
        </w:rPr>
        <w:t>Information and Privacy Commissioner</w:t>
      </w:r>
    </w:p>
    <w:p w:rsidR="00BE3E03" w:rsidP="00BE3E03" w:rsidRDefault="00BE3E03" w14:paraId="072704D9" w14:textId="77777777">
      <w:pPr>
        <w:widowControl w:val="0"/>
        <w:ind w:left="1440" w:firstLine="720"/>
        <w:rPr>
          <w:rFonts w:ascii="BC Sans" w:hAnsi="BC Sans"/>
          <w:sz w:val="20"/>
          <w:szCs w:val="20"/>
        </w:rPr>
      </w:pPr>
      <w:r>
        <w:rPr>
          <w:rFonts w:ascii="BC Sans" w:hAnsi="BC Sans"/>
          <w:sz w:val="20"/>
          <w:szCs w:val="20"/>
        </w:rPr>
        <w:t>PO Box 9038 Stn Prov Govt</w:t>
      </w:r>
    </w:p>
    <w:p w:rsidR="00BE3E03" w:rsidP="00BE3E03" w:rsidRDefault="00BE3E03" w14:paraId="7EF19E71" w14:textId="77777777">
      <w:pPr>
        <w:widowControl w:val="0"/>
        <w:ind w:left="1440" w:firstLine="720"/>
        <w:rPr>
          <w:rFonts w:ascii="BC Sans" w:hAnsi="BC Sans"/>
          <w:sz w:val="20"/>
          <w:szCs w:val="20"/>
        </w:rPr>
      </w:pPr>
      <w:r>
        <w:rPr>
          <w:rFonts w:ascii="BC Sans" w:hAnsi="BC Sans"/>
          <w:sz w:val="20"/>
          <w:szCs w:val="20"/>
        </w:rPr>
        <w:t>4th Floor, 947 Fort Street</w:t>
      </w:r>
    </w:p>
    <w:p w:rsidR="00BE3E03" w:rsidP="00BE3E03" w:rsidRDefault="00BE3E03" w14:paraId="16585C4D" w14:textId="77777777">
      <w:pPr>
        <w:widowControl w:val="0"/>
        <w:ind w:left="1440" w:firstLine="720"/>
        <w:rPr>
          <w:rFonts w:ascii="BC Sans" w:hAnsi="BC Sans"/>
          <w:sz w:val="20"/>
          <w:szCs w:val="20"/>
        </w:rPr>
      </w:pPr>
      <w:r>
        <w:rPr>
          <w:rFonts w:ascii="BC Sans" w:hAnsi="BC Sans"/>
          <w:sz w:val="20"/>
          <w:szCs w:val="20"/>
        </w:rPr>
        <w:t>Victoria BC  V8W 9A4</w:t>
      </w:r>
    </w:p>
    <w:p w:rsidR="00BE3E03" w:rsidP="00BE3E03" w:rsidRDefault="00BE3E03" w14:paraId="56D9A434" w14:textId="77777777">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r>
      <w:r>
        <w:rPr>
          <w:rFonts w:ascii="BC Sans" w:hAnsi="BC Sans"/>
          <w:sz w:val="20"/>
          <w:szCs w:val="20"/>
        </w:rPr>
        <w:t>Fax 250 387-1696</w:t>
      </w:r>
    </w:p>
    <w:p w:rsidR="00BE3E03" w:rsidP="00BE3E03" w:rsidRDefault="00BE3E03" w14:paraId="767D3B80" w14:textId="77777777">
      <w:pPr>
        <w:widowControl w:val="0"/>
        <w:rPr>
          <w:rFonts w:ascii="BC Sans" w:hAnsi="BC Sans"/>
          <w:sz w:val="20"/>
          <w:szCs w:val="20"/>
        </w:rPr>
      </w:pPr>
    </w:p>
    <w:p w:rsidR="00BE3E03" w:rsidP="00BE3E03" w:rsidRDefault="00BE3E03" w14:paraId="3D608AD2" w14:textId="77777777">
      <w:pPr>
        <w:widowControl w:val="0"/>
        <w:rPr>
          <w:rFonts w:ascii="BC Sans" w:hAnsi="BC Sans"/>
          <w:sz w:val="20"/>
          <w:szCs w:val="20"/>
        </w:rPr>
      </w:pPr>
      <w:r>
        <w:rPr>
          <w:rFonts w:ascii="BC Sans" w:hAnsi="BC Sans"/>
          <w:sz w:val="20"/>
          <w:szCs w:val="20"/>
        </w:rPr>
        <w:t>If you request a review, please provide the Commissioner's Office with:</w:t>
      </w:r>
    </w:p>
    <w:p w:rsidR="00BE3E03" w:rsidP="00BE3E03" w:rsidRDefault="00BE3E03" w14:paraId="3BBA74BA" w14:textId="77777777">
      <w:pPr>
        <w:widowControl w:val="0"/>
        <w:numPr>
          <w:ilvl w:val="0"/>
          <w:numId w:val="8"/>
        </w:numPr>
        <w:tabs>
          <w:tab w:val="left" w:pos="-1440"/>
        </w:tabs>
        <w:spacing w:before="120" w:after="120"/>
        <w:ind w:left="1077" w:hanging="357"/>
        <w:rPr>
          <w:rFonts w:ascii="BC Sans" w:hAnsi="BC Sans"/>
          <w:sz w:val="20"/>
          <w:szCs w:val="20"/>
        </w:rPr>
      </w:pPr>
      <w:r>
        <w:rPr>
          <w:rFonts w:ascii="BC Sans" w:hAnsi="BC Sans"/>
          <w:sz w:val="20"/>
          <w:szCs w:val="20"/>
        </w:rPr>
        <w:t xml:space="preserve">A copy of your original </w:t>
      </w:r>
      <w:proofErr w:type="gramStart"/>
      <w:r>
        <w:rPr>
          <w:rFonts w:ascii="BC Sans" w:hAnsi="BC Sans"/>
          <w:sz w:val="20"/>
          <w:szCs w:val="20"/>
        </w:rPr>
        <w:t>request;</w:t>
      </w:r>
      <w:proofErr w:type="gramEnd"/>
    </w:p>
    <w:p w:rsidR="00BE3E03" w:rsidP="00BE3E03" w:rsidRDefault="00BE3E03" w14:paraId="7B1CE69F" w14:textId="77777777">
      <w:pPr>
        <w:widowControl w:val="0"/>
        <w:numPr>
          <w:ilvl w:val="0"/>
          <w:numId w:val="8"/>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rsidR="00BE3E03" w:rsidP="00BE3E03" w:rsidRDefault="00BE3E03" w14:paraId="1EC866E9" w14:textId="77777777">
      <w:pPr>
        <w:widowControl w:val="0"/>
        <w:numPr>
          <w:ilvl w:val="0"/>
          <w:numId w:val="8"/>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rsidR="00BE3E03" w:rsidP="00BE3E03" w:rsidRDefault="00BE3E03" w14:paraId="0920C9F2" w14:textId="77777777">
      <w:pPr>
        <w:rPr>
          <w:rFonts w:ascii="BC Sans" w:hAnsi="BC Sans"/>
          <w:sz w:val="20"/>
          <w:szCs w:val="20"/>
        </w:rPr>
      </w:pPr>
    </w:p>
    <w:p w:rsidR="00902D1D" w:rsidRDefault="00902D1D" w14:paraId="61172FD6" w14:textId="77777777"/>
    <w:sectPr w:rsidR="00902D1D" w:rsidSect="00EB628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760CE"/>
    <w:multiLevelType w:val="hybridMultilevel"/>
    <w:tmpl w:val="6FFEFA5A"/>
    <w:lvl w:ilvl="0" w:tplc="FE6C3906">
      <w:start w:val="1"/>
      <w:numFmt w:val="decimal"/>
      <w:lvlText w:val="%1."/>
      <w:lvlJc w:val="left"/>
      <w:pPr>
        <w:ind w:left="360" w:hanging="360"/>
      </w:pPr>
      <w:rPr>
        <w:sz w:val="24"/>
        <w:szCs w:val="24"/>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1D13229F"/>
    <w:multiLevelType w:val="multilevel"/>
    <w:tmpl w:val="60DA0D08"/>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D8B5BE1"/>
    <w:multiLevelType w:val="hybridMultilevel"/>
    <w:tmpl w:val="32821004"/>
    <w:lvl w:ilvl="0" w:tplc="D762482E">
      <w:start w:val="1"/>
      <w:numFmt w:val="decimal"/>
      <w:lvlText w:val="%1."/>
      <w:lvlJc w:val="left"/>
      <w:pPr>
        <w:ind w:left="450" w:hanging="360"/>
      </w:pPr>
      <w:rPr>
        <w:rFonts w:hint="default" w:ascii="Times New Roman" w:hAnsi="Times New Roman" w:cs="Times New Roman"/>
        <w:sz w:val="24"/>
        <w:szCs w:val="24"/>
      </w:rPr>
    </w:lvl>
    <w:lvl w:ilvl="1" w:tplc="10090019">
      <w:start w:val="1"/>
      <w:numFmt w:val="lowerLetter"/>
      <w:lvlText w:val="%2."/>
      <w:lvlJc w:val="left"/>
      <w:pPr>
        <w:ind w:left="1485" w:hanging="360"/>
      </w:pPr>
    </w:lvl>
    <w:lvl w:ilvl="2" w:tplc="1009001B">
      <w:start w:val="1"/>
      <w:numFmt w:val="lowerRoman"/>
      <w:lvlText w:val="%3."/>
      <w:lvlJc w:val="right"/>
      <w:pPr>
        <w:ind w:left="2205" w:hanging="180"/>
      </w:pPr>
    </w:lvl>
    <w:lvl w:ilvl="3" w:tplc="1009000F">
      <w:start w:val="1"/>
      <w:numFmt w:val="decimal"/>
      <w:lvlText w:val="%4."/>
      <w:lvlJc w:val="left"/>
      <w:pPr>
        <w:ind w:left="2925" w:hanging="360"/>
      </w:pPr>
    </w:lvl>
    <w:lvl w:ilvl="4" w:tplc="10090019">
      <w:start w:val="1"/>
      <w:numFmt w:val="lowerLetter"/>
      <w:lvlText w:val="%5."/>
      <w:lvlJc w:val="left"/>
      <w:pPr>
        <w:ind w:left="3645" w:hanging="360"/>
      </w:pPr>
    </w:lvl>
    <w:lvl w:ilvl="5" w:tplc="1009001B">
      <w:start w:val="1"/>
      <w:numFmt w:val="lowerRoman"/>
      <w:lvlText w:val="%6."/>
      <w:lvlJc w:val="right"/>
      <w:pPr>
        <w:ind w:left="4365" w:hanging="180"/>
      </w:pPr>
    </w:lvl>
    <w:lvl w:ilvl="6" w:tplc="1009000F">
      <w:start w:val="1"/>
      <w:numFmt w:val="decimal"/>
      <w:lvlText w:val="%7."/>
      <w:lvlJc w:val="left"/>
      <w:pPr>
        <w:ind w:left="5085" w:hanging="360"/>
      </w:pPr>
    </w:lvl>
    <w:lvl w:ilvl="7" w:tplc="10090019">
      <w:start w:val="1"/>
      <w:numFmt w:val="lowerLetter"/>
      <w:lvlText w:val="%8."/>
      <w:lvlJc w:val="left"/>
      <w:pPr>
        <w:ind w:left="5805" w:hanging="360"/>
      </w:pPr>
    </w:lvl>
    <w:lvl w:ilvl="8" w:tplc="1009001B">
      <w:start w:val="1"/>
      <w:numFmt w:val="lowerRoman"/>
      <w:lvlText w:val="%9."/>
      <w:lvlJc w:val="right"/>
      <w:pPr>
        <w:ind w:left="6525" w:hanging="180"/>
      </w:pPr>
    </w:lvl>
  </w:abstractNum>
  <w:abstractNum w:abstractNumId="3" w15:restartNumberingAfterBreak="0">
    <w:nsid w:val="416870C3"/>
    <w:multiLevelType w:val="hybridMultilevel"/>
    <w:tmpl w:val="080C33A6"/>
    <w:lvl w:ilvl="0" w:tplc="3E4441DC">
      <w:start w:val="1"/>
      <w:numFmt w:val="lowerLetter"/>
      <w:lvlText w:val="(%1)"/>
      <w:lvlJc w:val="left"/>
      <w:pPr>
        <w:ind w:left="1080" w:hanging="343"/>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4" w15:restartNumberingAfterBreak="0">
    <w:nsid w:val="474A3350"/>
    <w:multiLevelType w:val="hybridMultilevel"/>
    <w:tmpl w:val="0B0AFA3A"/>
    <w:lvl w:ilvl="0" w:tplc="10090003">
      <w:start w:val="1"/>
      <w:numFmt w:val="bullet"/>
      <w:lvlText w:val="o"/>
      <w:lvlJc w:val="left"/>
      <w:pPr>
        <w:ind w:left="720" w:hanging="360"/>
      </w:pPr>
      <w:rPr>
        <w:rFonts w:hint="default" w:ascii="Courier New" w:hAnsi="Courier New" w:cs="Courier New"/>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5" w15:restartNumberingAfterBreak="0">
    <w:nsid w:val="54B321E5"/>
    <w:multiLevelType w:val="hybridMultilevel"/>
    <w:tmpl w:val="03F2955A"/>
    <w:lvl w:ilvl="0" w:tplc="596E398C">
      <w:start w:val="1"/>
      <w:numFmt w:val="lowerLetter"/>
      <w:lvlText w:val="(%1)"/>
      <w:lvlJc w:val="left"/>
      <w:pPr>
        <w:ind w:left="1077" w:hanging="340"/>
      </w:pPr>
    </w:lvl>
    <w:lvl w:ilvl="1" w:tplc="10090019">
      <w:start w:val="1"/>
      <w:numFmt w:val="lowerLetter"/>
      <w:lvlText w:val="%2."/>
      <w:lvlJc w:val="left"/>
      <w:pPr>
        <w:ind w:left="8007" w:hanging="360"/>
      </w:pPr>
    </w:lvl>
    <w:lvl w:ilvl="2" w:tplc="1009001B">
      <w:start w:val="1"/>
      <w:numFmt w:val="lowerRoman"/>
      <w:lvlText w:val="%3."/>
      <w:lvlJc w:val="right"/>
      <w:pPr>
        <w:ind w:left="8727" w:hanging="180"/>
      </w:pPr>
    </w:lvl>
    <w:lvl w:ilvl="3" w:tplc="1009000F">
      <w:start w:val="1"/>
      <w:numFmt w:val="decimal"/>
      <w:lvlText w:val="%4."/>
      <w:lvlJc w:val="left"/>
      <w:pPr>
        <w:ind w:left="9447" w:hanging="360"/>
      </w:pPr>
    </w:lvl>
    <w:lvl w:ilvl="4" w:tplc="10090019">
      <w:start w:val="1"/>
      <w:numFmt w:val="lowerLetter"/>
      <w:lvlText w:val="%5."/>
      <w:lvlJc w:val="left"/>
      <w:pPr>
        <w:ind w:left="10167" w:hanging="360"/>
      </w:pPr>
    </w:lvl>
    <w:lvl w:ilvl="5" w:tplc="1009001B">
      <w:start w:val="1"/>
      <w:numFmt w:val="lowerRoman"/>
      <w:lvlText w:val="%6."/>
      <w:lvlJc w:val="right"/>
      <w:pPr>
        <w:ind w:left="10887" w:hanging="180"/>
      </w:pPr>
    </w:lvl>
    <w:lvl w:ilvl="6" w:tplc="1009000F">
      <w:start w:val="1"/>
      <w:numFmt w:val="decimal"/>
      <w:lvlText w:val="%7."/>
      <w:lvlJc w:val="left"/>
      <w:pPr>
        <w:ind w:left="11607" w:hanging="360"/>
      </w:pPr>
    </w:lvl>
    <w:lvl w:ilvl="7" w:tplc="10090019">
      <w:start w:val="1"/>
      <w:numFmt w:val="lowerLetter"/>
      <w:lvlText w:val="%8."/>
      <w:lvlJc w:val="left"/>
      <w:pPr>
        <w:ind w:left="12327" w:hanging="360"/>
      </w:pPr>
    </w:lvl>
    <w:lvl w:ilvl="8" w:tplc="1009001B">
      <w:start w:val="1"/>
      <w:numFmt w:val="lowerRoman"/>
      <w:lvlText w:val="%9."/>
      <w:lvlJc w:val="right"/>
      <w:pPr>
        <w:ind w:left="13047" w:hanging="180"/>
      </w:pPr>
    </w:lvl>
  </w:abstractNum>
  <w:abstractNum w:abstractNumId="6" w15:restartNumberingAfterBreak="0">
    <w:nsid w:val="6D3E29B9"/>
    <w:multiLevelType w:val="hybridMultilevel"/>
    <w:tmpl w:val="ACBE87DE"/>
    <w:lvl w:ilvl="0" w:tplc="604CC524">
      <w:start w:val="3"/>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7" w15:restartNumberingAfterBreak="0">
    <w:nsid w:val="7DED3551"/>
    <w:multiLevelType w:val="singleLevel"/>
    <w:tmpl w:val="E1A65F4A"/>
    <w:lvl w:ilvl="0">
      <w:start w:val="1"/>
      <w:numFmt w:val="decimal"/>
      <w:lvlText w:val="%1."/>
      <w:legacy w:legacy="1" w:legacySpace="0" w:legacyIndent="360"/>
      <w:lvlJc w:val="left"/>
      <w:pPr>
        <w:ind w:left="1080" w:hanging="360"/>
      </w:pPr>
      <w:rPr>
        <w:b w:val="0"/>
      </w:rPr>
    </w:lvl>
  </w:abstractNum>
  <w:num w:numId="1" w16cid:durableId="21212170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20115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98412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7394616">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817935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8981477">
    <w:abstractNumId w:val="4"/>
    <w:lvlOverride w:ilvl="0"/>
    <w:lvlOverride w:ilvl="1"/>
    <w:lvlOverride w:ilvl="2"/>
    <w:lvlOverride w:ilvl="3"/>
    <w:lvlOverride w:ilvl="4"/>
    <w:lvlOverride w:ilvl="5"/>
    <w:lvlOverride w:ilvl="6"/>
    <w:lvlOverride w:ilvl="7"/>
    <w:lvlOverride w:ilvl="8"/>
  </w:num>
  <w:num w:numId="7" w16cid:durableId="320023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1821656">
    <w:abstractNumId w:val="7"/>
    <w:lvlOverride w:ilvl="0">
      <w:lvl w:ilvl="0">
        <w:start w:val="1"/>
        <w:numFmt w:val="decimal"/>
        <w:lvlText w:val="%1."/>
        <w:legacy w:legacy="1" w:legacySpace="0" w:legacyIndent="360"/>
        <w:lvlJc w:val="left"/>
        <w:pPr>
          <w:ind w:left="1080" w:hanging="360"/>
        </w:pPr>
        <w:rPr>
          <w:b w:val="0"/>
        </w:rPr>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D5"/>
    <w:rsid w:val="003D55E0"/>
    <w:rsid w:val="004A7B5C"/>
    <w:rsid w:val="0084AAA7"/>
    <w:rsid w:val="00902D1D"/>
    <w:rsid w:val="00A704D5"/>
    <w:rsid w:val="00BE3E03"/>
    <w:rsid w:val="00C24B3E"/>
    <w:rsid w:val="00EB6284"/>
    <w:rsid w:val="20C8C2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037808D"/>
  <w15:chartTrackingRefBased/>
  <w15:docId w15:val="{2E57A1F2-DBD5-4E19-ACB3-01C28C9B6E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E3E03"/>
    <w:pPr>
      <w:spacing w:after="0" w:line="240" w:lineRule="auto"/>
    </w:pPr>
    <w:rPr>
      <w:rFonts w:ascii="Garamond" w:hAnsi="Garamond" w:eastAsia="Times New Roman" w:cs="Times New Roman"/>
      <w:sz w:val="24"/>
      <w:szCs w:val="24"/>
      <w:lang w:val="en-US"/>
    </w:rPr>
  </w:style>
  <w:style w:type="paragraph" w:styleId="Heading1">
    <w:name w:val="heading 1"/>
    <w:basedOn w:val="Normal"/>
    <w:next w:val="Normal"/>
    <w:link w:val="Heading1Char"/>
    <w:qFormat/>
    <w:rsid w:val="00BE3E03"/>
    <w:pPr>
      <w:spacing w:before="240"/>
      <w:outlineLvl w:val="0"/>
    </w:pPr>
    <w:rPr>
      <w:rFonts w:ascii="Arial" w:hAnsi="Arial"/>
      <w:b/>
      <w:szCs w:val="20"/>
      <w:u w:val="single"/>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BE3E03"/>
    <w:rPr>
      <w:rFonts w:ascii="Arial" w:hAnsi="Arial" w:eastAsia="Times New Roman" w:cs="Times New Roman"/>
      <w:b/>
      <w:sz w:val="24"/>
      <w:szCs w:val="20"/>
      <w:u w:val="single"/>
    </w:rPr>
  </w:style>
  <w:style w:type="character" w:styleId="Hyperlink">
    <w:name w:val="Hyperlink"/>
    <w:basedOn w:val="DefaultParagraphFont"/>
    <w:semiHidden/>
    <w:unhideWhenUsed/>
    <w:rsid w:val="00BE3E03"/>
    <w:rPr>
      <w:color w:val="0000FF"/>
      <w:u w:val="single"/>
    </w:rPr>
  </w:style>
  <w:style w:type="paragraph" w:styleId="NormalWeb">
    <w:name w:val="Normal (Web)"/>
    <w:basedOn w:val="Normal"/>
    <w:uiPriority w:val="99"/>
    <w:semiHidden/>
    <w:unhideWhenUsed/>
    <w:rsid w:val="00BE3E03"/>
    <w:pPr>
      <w:spacing w:before="100" w:beforeAutospacing="1" w:after="100" w:afterAutospacing="1"/>
    </w:pPr>
    <w:rPr>
      <w:rFonts w:ascii="Times New Roman" w:hAnsi="Times New Roman"/>
      <w:lang w:val="en-CA" w:eastAsia="en-CA"/>
    </w:rPr>
  </w:style>
  <w:style w:type="paragraph" w:styleId="ListParagraph">
    <w:name w:val="List Paragraph"/>
    <w:basedOn w:val="Normal"/>
    <w:uiPriority w:val="34"/>
    <w:qFormat/>
    <w:rsid w:val="00BE3E03"/>
    <w:pPr>
      <w:ind w:left="720"/>
    </w:pPr>
    <w:rPr>
      <w:rFonts w:ascii="Calibri" w:hAnsi="Calibri"/>
      <w:sz w:val="22"/>
      <w:szCs w:val="22"/>
      <w:lang w:val="en-CA"/>
    </w:rPr>
  </w:style>
  <w:style w:type="paragraph" w:styleId="para" w:customStyle="1">
    <w:name w:val="para"/>
    <w:basedOn w:val="Normal"/>
    <w:uiPriority w:val="99"/>
    <w:semiHidden/>
    <w:rsid w:val="00BE3E03"/>
    <w:pPr>
      <w:spacing w:before="192" w:line="360" w:lineRule="atLeast"/>
      <w:ind w:left="960"/>
    </w:pPr>
    <w:rPr>
      <w:rFonts w:ascii="Times New Roman" w:hAnsi="Times New Roman"/>
      <w:color w:val="000000"/>
      <w:lang w:val="en-CA" w:eastAsia="en-CA"/>
    </w:rPr>
  </w:style>
  <w:style w:type="character" w:styleId="BodyofLetter" w:customStyle="1">
    <w:name w:val="Body of Letter"/>
    <w:basedOn w:val="DefaultParagraphFont"/>
    <w:rsid w:val="00BE3E03"/>
    <w:rPr>
      <w:rFonts w:hint="default" w:ascii="Garamond" w:hAnsi="Garamond"/>
      <w:spacing w:val="1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9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bclaws.ca/EPLibraries/bclaws_new/document/ID/freeside/96165_00" TargetMode="External" Id="rId8" /><Relationship Type="http://schemas.openxmlformats.org/officeDocument/2006/relationships/hyperlink" Target="http://www.cio.gov.bc.ca/cio/priv_leg/manual/definitions/def.page?" TargetMode="Externa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yperlink" Target="https://www2.gov.bc.ca/gov/content/governments/organizational-structure/ministries-organizations/ministries/children-and-family-development" TargetMode="External" Id="rId7" /><Relationship Type="http://schemas.openxmlformats.org/officeDocument/2006/relationships/hyperlink" Target="mailto:FOI.requests@gov.bc.ca" TargetMode="External" Id="rId12" /><Relationship Type="http://schemas.openxmlformats.org/officeDocument/2006/relationships/customXml" Target="../customXml/item1.xml" Id="rId1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hyperlink" Target="https://www2.gov.bc.ca/gov/content/governments/about-the-bc-government/open-government/open-information/freedom-of-information" TargetMode="External" Id="rId6" /><Relationship Type="http://schemas.openxmlformats.org/officeDocument/2006/relationships/hyperlink" Target="http://www.bclaws.ca/civix/document/id/lc/statreg/11025_01" TargetMode="External" Id="rId11" /><Relationship Type="http://schemas.openxmlformats.org/officeDocument/2006/relationships/hyperlink" Target="https://www2.gov.bc.ca/gov/content/governments/about-the-bc-government/open-government/open-information/freedom-of-information" TargetMode="External" Id="rId5" /><Relationship Type="http://schemas.openxmlformats.org/officeDocument/2006/relationships/glossaryDocument" Target="glossary/document.xml" Id="rId15" /><Relationship Type="http://schemas.openxmlformats.org/officeDocument/2006/relationships/hyperlink" Target="http://www.bclaws.ca/Recon/document/ID/freeside/00_96046_01" TargetMode="External" Id="rId10" /><Relationship Type="http://schemas.openxmlformats.org/officeDocument/2006/relationships/customXml" Target="../customXml/item3.xml" Id="rId19" /><Relationship Type="http://schemas.openxmlformats.org/officeDocument/2006/relationships/webSettings" Target="webSettings.xml" Id="rId4" /><Relationship Type="http://schemas.openxmlformats.org/officeDocument/2006/relationships/hyperlink" Target="http://www.bclaws.ca/civix/document/id/loo93/loo93/155_2012" TargetMode="External" Id="rId9" /><Relationship Type="http://schemas.openxmlformats.org/officeDocument/2006/relationships/fontTable" Target="fontTable.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C4B817466F4D41BC7E7B5C4C6DA0EE"/>
        <w:category>
          <w:name w:val="General"/>
          <w:gallery w:val="placeholder"/>
        </w:category>
        <w:types>
          <w:type w:val="bbPlcHdr"/>
        </w:types>
        <w:behaviors>
          <w:behavior w:val="content"/>
        </w:behaviors>
        <w:guid w:val="{6BAD6789-1C3F-49E3-B06E-12C8976E9414}"/>
      </w:docPartPr>
      <w:docPartBody>
        <w:p xmlns:wp14="http://schemas.microsoft.com/office/word/2010/wordml" w:rsidR="003D55E0" w:rsidP="003D55E0" w:rsidRDefault="003D55E0" w14:paraId="7BB58DC7" wp14:textId="77777777">
          <w:pPr>
            <w:pStyle w:val="4FC4B817466F4D41BC7E7B5C4C6DA0EE"/>
          </w:pPr>
          <w:r>
            <w:rPr>
              <w:color w:val="FF0000"/>
              <w:lang w:val="en-GB"/>
            </w:rPr>
            <w:t>Choose</w:t>
          </w:r>
        </w:p>
      </w:docPartBody>
    </w:docPart>
    <w:docPart>
      <w:docPartPr>
        <w:name w:val="ED8C474F9A9B4709897D8144A1E5BF13"/>
        <w:category>
          <w:name w:val="General"/>
          <w:gallery w:val="placeholder"/>
        </w:category>
        <w:types>
          <w:type w:val="bbPlcHdr"/>
        </w:types>
        <w:behaviors>
          <w:behavior w:val="content"/>
        </w:behaviors>
        <w:guid w:val="{75555F3D-49AB-483B-A266-ABC7F68C2CEA}"/>
      </w:docPartPr>
      <w:docPartBody>
        <w:p xmlns:wp14="http://schemas.microsoft.com/office/word/2010/wordml" w:rsidR="003D55E0" w:rsidP="003D55E0" w:rsidRDefault="003D55E0" w14:paraId="0396B8A4" wp14:textId="77777777">
          <w:pPr>
            <w:pStyle w:val="ED8C474F9A9B4709897D8144A1E5BF13"/>
          </w:pPr>
          <w:r>
            <w:rPr>
              <w:color w:val="FF0000"/>
            </w:rPr>
            <w:t>Choose</w:t>
          </w:r>
        </w:p>
      </w:docPartBody>
    </w:docPart>
    <w:docPart>
      <w:docPartPr>
        <w:name w:val="A3707FEAA4E442B2890C66F7AF77FBA8"/>
        <w:category>
          <w:name w:val="General"/>
          <w:gallery w:val="placeholder"/>
        </w:category>
        <w:types>
          <w:type w:val="bbPlcHdr"/>
        </w:types>
        <w:behaviors>
          <w:behavior w:val="content"/>
        </w:behaviors>
        <w:guid w:val="{3FCE0763-6764-423E-B998-D5E6FC65D673}"/>
      </w:docPartPr>
      <w:docPartBody>
        <w:p xmlns:wp14="http://schemas.microsoft.com/office/word/2010/wordml" w:rsidR="003D55E0" w:rsidP="003D55E0" w:rsidRDefault="003D55E0" w14:paraId="3913DA6F" wp14:textId="77777777">
          <w:pPr>
            <w:pStyle w:val="A3707FEAA4E442B2890C66F7AF77FBA8"/>
          </w:pPr>
          <w:r>
            <w:rPr>
              <w:rStyle w:val="PlaceholderText"/>
            </w:rPr>
            <w:t>Click here to enter a date.</w:t>
          </w:r>
        </w:p>
      </w:docPartBody>
    </w:docPart>
    <w:docPart>
      <w:docPartPr>
        <w:name w:val="769562AB0496491CBDD4F271157A3448"/>
        <w:category>
          <w:name w:val="General"/>
          <w:gallery w:val="placeholder"/>
        </w:category>
        <w:types>
          <w:type w:val="bbPlcHdr"/>
        </w:types>
        <w:behaviors>
          <w:behavior w:val="content"/>
        </w:behaviors>
        <w:guid w:val="{9C8B856D-EE2F-4C77-8A62-04CD950B87B7}"/>
      </w:docPartPr>
      <w:docPartBody>
        <w:p xmlns:wp14="http://schemas.microsoft.com/office/word/2010/wordml" w:rsidR="003D55E0" w:rsidP="003D55E0" w:rsidRDefault="003D55E0" w14:paraId="103FF440" wp14:textId="77777777">
          <w:pPr>
            <w:pStyle w:val="769562AB0496491CBDD4F271157A3448"/>
          </w:pPr>
          <w:r>
            <w:t>[Type a quote from the document or the summary of an interesting point. You can position the text box anywhere in the document. Use the Text Box Tools tab to change the formatting of the pull quote text box.]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E0"/>
    <w:rsid w:val="003D55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C4B817466F4D41BC7E7B5C4C6DA0EE">
    <w:name w:val="4FC4B817466F4D41BC7E7B5C4C6DA0EE"/>
    <w:rsid w:val="003D55E0"/>
  </w:style>
  <w:style w:type="paragraph" w:customStyle="1" w:styleId="ED8C474F9A9B4709897D8144A1E5BF13">
    <w:name w:val="ED8C474F9A9B4709897D8144A1E5BF13"/>
    <w:rsid w:val="003D55E0"/>
  </w:style>
  <w:style w:type="character" w:styleId="PlaceholderText">
    <w:name w:val="Placeholder Text"/>
    <w:basedOn w:val="DefaultParagraphFont"/>
    <w:uiPriority w:val="99"/>
    <w:semiHidden/>
    <w:rsid w:val="003D55E0"/>
  </w:style>
  <w:style w:type="paragraph" w:customStyle="1" w:styleId="A3707FEAA4E442B2890C66F7AF77FBA8">
    <w:name w:val="A3707FEAA4E442B2890C66F7AF77FBA8"/>
    <w:rsid w:val="003D55E0"/>
  </w:style>
  <w:style w:type="paragraph" w:customStyle="1" w:styleId="769562AB0496491CBDD4F271157A3448">
    <w:name w:val="769562AB0496491CBDD4F271157A3448"/>
    <w:rsid w:val="003D55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74BF61F4-BC25-45AF-938E-FCA66DA2D21A}"/>
</file>

<file path=customXml/itemProps2.xml><?xml version="1.0" encoding="utf-8"?>
<ds:datastoreItem xmlns:ds="http://schemas.openxmlformats.org/officeDocument/2006/customXml" ds:itemID="{9B025F0B-BF65-4B78-A46C-BAEE39C4DF4F}"/>
</file>

<file path=customXml/itemProps3.xml><?xml version="1.0" encoding="utf-8"?>
<ds:datastoreItem xmlns:ds="http://schemas.openxmlformats.org/officeDocument/2006/customXml" ds:itemID="{DC957EC4-C633-4BF3-8B37-1EEA83C8B3B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Mino, Lise CITZ:EX</dc:creator>
  <keywords/>
  <dc:description/>
  <lastModifiedBy>Cabildo, Jocelyn CITZ:EX</lastModifiedBy>
  <revision>5</revision>
  <dcterms:created xsi:type="dcterms:W3CDTF">2023-11-17T23:08:00.0000000Z</dcterms:created>
  <dcterms:modified xsi:type="dcterms:W3CDTF">2025-01-24T19:29:18.4173863Z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22cc2643-7ce2-4d2d-84dc-bd935d7e5a8e</vt:lpwstr>
  </property>
  <property fmtid="{D5CDD505-2E9C-101B-9397-08002B2CF9AE}" pid="3" name="ContentTypeId">
    <vt:lpwstr>0x010100E774CC2FC15D5F4B9843318F21B96CF2</vt:lpwstr>
  </property>
  <property fmtid="{D5CDD505-2E9C-101B-9397-08002B2CF9AE}" pid="4" name="MediaServiceImageTags">
    <vt:lpwstr/>
  </property>
</Properties>
</file>