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ACORDO DE PRESTAÇÃO DE SERVIÇOS HOTELEIROS COM MORADIA NO LOCAL</w:t>
      </w:r>
    </w:p>
    <w:p>
      <w:r>
        <w:rPr>
          <w:b/>
        </w:rPr>
        <w:t>Acordo nº ZHG/MED/ZEL-001/2026</w:t>
      </w:r>
    </w:p>
    <w:p>
      <w:pPr>
        <w:pBdr>
          <w:bottom w:val="single" w:sz="6" w:color="C9A84C"/>
        </w:pBdr>
      </w:pPr>
    </w:p>
    <w:p>
      <w:r>
        <w:rPr>
          <w:b/>
        </w:rPr>
        <w:t>CONTRATANTE:</w:t>
      </w:r>
      <w:r>
        <w:rPr>
          <w:b w:val="0"/>
        </w:rPr>
        <w:t xml:space="preserve"> </w:t>
      </w:r>
      <w:r>
        <w:rPr>
          <w:b/>
        </w:rPr>
        <w:t>MEDITERRÂNEO EMPREENDIMENTOS TURÍSTICOS LTDA</w:t>
      </w:r>
      <w:r>
        <w:rPr>
          <w:b w:val="0"/>
        </w:rPr>
        <w:t xml:space="preserve">, CNPJ </w:t>
      </w:r>
      <w:r>
        <w:rPr>
          <w:b/>
        </w:rPr>
        <w:t>55.493.012/0001-97</w:t>
      </w:r>
      <w:r>
        <w:rPr>
          <w:b w:val="0"/>
        </w:rPr>
        <w:t>, com sede na Estrada Manoel Leôncio de Souza Brito, nº 1475, Vargem Pequena, Florianópolis/SC, CEP 88.052-400, neste ato representada na forma de seu contrato social.</w:t>
      </w:r>
    </w:p>
    <w:p>
      <w:r>
        <w:rPr>
          <w:b/>
        </w:rPr>
        <w:t>CONTRATADA:</w:t>
      </w:r>
      <w:r>
        <w:rPr>
          <w:b w:val="0"/>
        </w:rPr>
        <w:t xml:space="preserve"> </w:t>
      </w:r>
      <w:r>
        <w:rPr>
          <w:b/>
        </w:rPr>
        <w:t>19.525.600 CAMILA RABELO GLICERIO GOIS</w:t>
      </w:r>
      <w:r>
        <w:rPr>
          <w:b w:val="0"/>
        </w:rPr>
        <w:t xml:space="preserve">, empresário individual, CNPJ </w:t>
      </w:r>
      <w:r>
        <w:rPr>
          <w:b/>
        </w:rPr>
        <w:t>19.525.600/0001-00</w:t>
      </w:r>
      <w:r>
        <w:rPr>
          <w:b w:val="0"/>
        </w:rPr>
        <w:t xml:space="preserve">, com sede no mesmo endereço acima, neste ato representada por sua titular </w:t>
      </w:r>
      <w:r>
        <w:rPr>
          <w:b/>
        </w:rPr>
        <w:t>Camila Rabelo Glicerio Gois</w:t>
      </w:r>
      <w:r>
        <w:rPr>
          <w:b w:val="0"/>
        </w:rPr>
        <w:t xml:space="preserve">, brasileira, nascida em 31/03/1990, natural de São José do Rio Preto/SP, RG nº </w:t>
      </w:r>
      <w:r>
        <w:rPr>
          <w:b/>
        </w:rPr>
        <w:t>46.270.985-1 SSP/SP</w:t>
      </w:r>
      <w:r>
        <w:rPr>
          <w:b w:val="0"/>
        </w:rPr>
        <w:t xml:space="preserve">, CPF nº </w:t>
      </w:r>
      <w:r>
        <w:rPr>
          <w:b/>
        </w:rPr>
        <w:t>386.386.288-03</w:t>
      </w:r>
      <w:r>
        <w:rPr>
          <w:b w:val="0"/>
        </w:rPr>
        <w:t>.</w:t>
      </w:r>
    </w:p>
    <w:p>
      <w:r>
        <w:rPr>
          <w:b w:val="0"/>
        </w:rPr>
        <w:t xml:space="preserve">As Partes, de boa-fé e de comum acordo, celebram o presente </w:t>
      </w:r>
      <w:r>
        <w:rPr>
          <w:b/>
        </w:rPr>
        <w:t>Acordo de Prestação de Serviços</w:t>
      </w:r>
      <w:r>
        <w:rPr>
          <w:b w:val="0"/>
        </w:rPr>
        <w:t>, com natureza de contrato de prestação de serviços regido pelos artigos 593 a 609 do Código Civil.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1. SERVIÇOS</w:t>
      </w:r>
    </w:p>
    <w:p>
      <w:r>
        <w:rPr>
          <w:b/>
        </w:rPr>
        <w:t>1.1.</w:t>
      </w:r>
      <w:r>
        <w:rPr>
          <w:b w:val="0"/>
        </w:rPr>
        <w:t xml:space="preserve"> A CONTRATADA presta, com autonomia e equipe próprias, os </w:t>
      </w:r>
      <w:r>
        <w:rPr>
          <w:b/>
        </w:rPr>
        <w:t>serviços hoteleiros</w:t>
      </w:r>
      <w:r>
        <w:rPr>
          <w:b w:val="0"/>
        </w:rPr>
        <w:t xml:space="preserve"> do empreendimento da CONTRATANTE, situado no endereço acima: recepção, check-in e check-out; atendimento ao hóspede durante a estadia; limpeza, higienização e arrumação das unidades e áreas comuns; troca e controle de enxoval; preparo e entrega de café da manhã, cortesias e bebidas; jardinagem e conservação das áreas externas; pequenos reparos; e zeladoria do imóvel, com guarda de chaves, ronda de conservação, abertura e fechamento e comunicação de qualquer anormalidade.</w:t>
      </w:r>
    </w:p>
    <w:p>
      <w:r>
        <w:rPr>
          <w:b/>
        </w:rPr>
        <w:t>1.2.</w:t>
      </w:r>
      <w:r>
        <w:rPr>
          <w:b w:val="0"/>
        </w:rPr>
        <w:t xml:space="preserve"> Não estão incluídos os serviços de </w:t>
      </w:r>
      <w:r>
        <w:rPr>
          <w:b/>
        </w:rPr>
        <w:t>segurança privada</w:t>
      </w:r>
      <w:r>
        <w:rPr>
          <w:b w:val="0"/>
        </w:rPr>
        <w:t xml:space="preserve"> (Lei nº 7.102/1983) nem os que exijam </w:t>
      </w:r>
      <w:r>
        <w:rPr>
          <w:b/>
        </w:rPr>
        <w:t>habilitação técnica ou ART</w:t>
      </w:r>
      <w:r>
        <w:rPr>
          <w:b w:val="0"/>
        </w:rPr>
        <w:t>, como elétrica energizada, gás, hidráulica de rede e obras. Nesses casos a CONTRATADA comunica de imediato e a CONTRATANTE providencia quem for habilitado.</w:t>
      </w:r>
    </w:p>
    <w:p>
      <w:r>
        <w:rPr>
          <w:b/>
        </w:rPr>
        <w:t>1.3.</w:t>
      </w:r>
      <w:r>
        <w:rPr>
          <w:b w:val="0"/>
        </w:rPr>
        <w:t xml:space="preserve"> A contratação é </w:t>
      </w:r>
      <w:r>
        <w:rPr>
          <w:b/>
        </w:rPr>
        <w:t>por resultado</w:t>
      </w:r>
      <w:r>
        <w:rPr>
          <w:b w:val="0"/>
        </w:rPr>
        <w:t>: importa o serviço entregue no padrão combinado.</w:t>
      </w:r>
    </w:p>
    <w:p>
      <w:r>
        <w:rPr>
          <w:b/>
        </w:rPr>
        <w:t>1.4.</w:t>
      </w:r>
      <w:r>
        <w:rPr>
          <w:b w:val="0"/>
        </w:rPr>
        <w:t xml:space="preserve"> A </w:t>
      </w:r>
      <w:r>
        <w:rPr>
          <w:b/>
        </w:rPr>
        <w:t>gestão do negócio</w:t>
      </w:r>
      <w:r>
        <w:rPr>
          <w:b w:val="0"/>
        </w:rPr>
        <w:t xml:space="preserve"> é da CONTRATANTE: preços, política de reservas e cancelamento, cortesias, fornecedores, investimentos e obras.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HORÁRIO DE ATENDIMENTO</w:t>
      </w:r>
    </w:p>
    <w:p>
      <w:r>
        <w:rPr>
          <w:b/>
        </w:rPr>
        <w:t>2.1.</w:t>
      </w:r>
      <w:r>
        <w:rPr>
          <w:b w:val="0"/>
        </w:rPr>
        <w:t xml:space="preserve"> O empreendimento recebe hóspedes </w:t>
      </w:r>
      <w:r>
        <w:rPr>
          <w:b/>
        </w:rPr>
        <w:t>das 7h30 às 19h00, todos os dias</w:t>
      </w:r>
      <w:r>
        <w:rPr>
          <w:b w:val="0"/>
        </w:rPr>
        <w:t xml:space="preserve">, e a CONTRATADA se compromete a </w:t>
      </w:r>
      <w:r>
        <w:rPr>
          <w:b/>
        </w:rPr>
        <w:t>manter esse período coberto</w:t>
      </w:r>
      <w:r>
        <w:rPr>
          <w:b w:val="0"/>
        </w:rPr>
        <w:t>, com ao menos uma pessoa apta a atender, reforçando a equipe quando a ocupação exigir.</w:t>
      </w:r>
    </w:p>
    <w:p>
      <w:r>
        <w:rPr>
          <w:b/>
        </w:rPr>
        <w:t>2.2.</w:t>
      </w:r>
      <w:r>
        <w:rPr>
          <w:b w:val="0"/>
        </w:rPr>
        <w:t xml:space="preserve"> Esse é o </w:t>
      </w:r>
      <w:r>
        <w:rPr>
          <w:b/>
        </w:rPr>
        <w:t>horário de funcionamento do empreendimento</w:t>
      </w:r>
      <w:r>
        <w:rPr>
          <w:b w:val="0"/>
        </w:rPr>
        <w:t xml:space="preserve"> e a referência de tempo do serviço contratado — não é jornada de ninguém. A cobertura é devida </w:t>
      </w:r>
      <w:r>
        <w:rPr>
          <w:b/>
        </w:rPr>
        <w:t>todos os dias</w:t>
      </w:r>
      <w:r>
        <w:rPr>
          <w:b w:val="0"/>
        </w:rPr>
        <w:t>, e cabe à CONTRATADA organizar quem cobre cada momento, o revezamento, as pausas e as substituições da sua equipe.</w:t>
      </w:r>
    </w:p>
    <w:p>
      <w:r>
        <w:rPr>
          <w:b/>
        </w:rPr>
        <w:t>2.3.</w:t>
      </w:r>
      <w:r>
        <w:rPr>
          <w:b w:val="0"/>
        </w:rPr>
        <w:t xml:space="preserve"> A CONTRATADA informa por escrito, e mantém atualizado, </w:t>
      </w:r>
      <w:r>
        <w:rPr>
          <w:b/>
        </w:rPr>
        <w:t>quem responde por cada período</w:t>
      </w:r>
      <w:r>
        <w:rPr>
          <w:b w:val="0"/>
        </w:rPr>
        <w:t xml:space="preserve">. Ficando o atendimento descoberto, a CONTRATANTE aponta por escrito e a CONTRATADA corrige em </w:t>
      </w:r>
      <w:r>
        <w:rPr>
          <w:b/>
        </w:rPr>
        <w:t>24 (vinte e quatro) horas</w:t>
      </w:r>
      <w:r>
        <w:rPr>
          <w:b w:val="0"/>
        </w:rPr>
        <w:t>.</w:t>
      </w:r>
    </w:p>
    <w:p>
      <w:r>
        <w:rPr>
          <w:b/>
        </w:rPr>
        <w:t>2.4. Dia de substituição.</w:t>
      </w:r>
      <w:r>
        <w:rPr>
          <w:b w:val="0"/>
        </w:rPr>
        <w:t xml:space="preserve"> Um dia por semana o atendimento é coberto por </w:t>
      </w:r>
      <w:r>
        <w:rPr>
          <w:b/>
        </w:rPr>
        <w:t>pessoa substituta</w:t>
      </w:r>
      <w:r>
        <w:rPr>
          <w:b w:val="0"/>
        </w:rPr>
        <w:t xml:space="preserve"> indicada pela CONTRATADA, mantida a mesma qualidade. A CONTRATADA informa com antecedência qual será esse dia, e as Partes o </w:t>
      </w:r>
      <w:r>
        <w:rPr>
          <w:b/>
        </w:rPr>
        <w:t>ajustam de comum acordo</w:t>
      </w:r>
      <w:r>
        <w:rPr>
          <w:b w:val="0"/>
        </w:rPr>
        <w:t xml:space="preserve"> à ocupação prevista e à demanda do empreendimento, de modo que a operação não fique descoberta. A escolha de quem substitui é da CONTRATADA.</w:t>
      </w:r>
    </w:p>
    <w:p>
      <w:r>
        <w:rPr>
          <w:b/>
        </w:rPr>
        <w:t>2.5.</w:t>
      </w:r>
      <w:r>
        <w:rPr>
          <w:b w:val="0"/>
        </w:rPr>
        <w:t xml:space="preserve"> Chegadas fora do horário e intercorrências são atendidas conforme disponibilidade organizada pela própria CONTRATADA, já incluída no preço.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COMO A OPERAÇÃO É COORDENADA</w:t>
      </w:r>
    </w:p>
    <w:p>
      <w:r>
        <w:rPr>
          <w:b/>
        </w:rPr>
        <w:t>3.1.</w:t>
      </w:r>
      <w:r>
        <w:rPr>
          <w:b w:val="0"/>
        </w:rPr>
        <w:t xml:space="preserve"> A CONTRATADA indica um </w:t>
      </w:r>
      <w:r>
        <w:rPr>
          <w:b/>
        </w:rPr>
        <w:t>responsável</w:t>
      </w:r>
      <w:r>
        <w:rPr>
          <w:b w:val="0"/>
        </w:rPr>
        <w:t xml:space="preserve"> para receber as comunicações da CONTRATANTE e organizar a equipe.</w:t>
      </w:r>
    </w:p>
    <w:p>
      <w:r>
        <w:rPr>
          <w:b/>
        </w:rPr>
        <w:t>3.2.</w:t>
      </w:r>
      <w:r>
        <w:rPr>
          <w:b w:val="0"/>
        </w:rPr>
        <w:t xml:space="preserve"> Todo dia a CONTRATANTE informa a </w:t>
      </w:r>
      <w:r>
        <w:rPr>
          <w:b/>
        </w:rPr>
        <w:t>programação</w:t>
      </w:r>
      <w:r>
        <w:rPr>
          <w:b w:val="0"/>
        </w:rPr>
        <w:t xml:space="preserve">: chegadas e saídas com horários, unidades, pedidos e restrições de hóspedes, eventos e prioridades. A programação diz </w:t>
      </w:r>
      <w:r>
        <w:rPr>
          <w:b/>
        </w:rPr>
        <w:t>o que precisa ser entregue e quando</w:t>
      </w:r>
      <w:r>
        <w:rPr>
          <w:b w:val="0"/>
        </w:rPr>
        <w:t>; quem faz e de que modo é decisão da CONTRATADA.</w:t>
      </w:r>
    </w:p>
    <w:p>
      <w:r>
        <w:rPr>
          <w:b/>
        </w:rPr>
        <w:t>3.3.</w:t>
      </w:r>
      <w:r>
        <w:rPr>
          <w:b w:val="0"/>
        </w:rPr>
        <w:t xml:space="preserve"> Pedidos pontuais do dia a dia podem ser transmitidos a quem estiver no local. Já a </w:t>
      </w:r>
      <w:r>
        <w:rPr>
          <w:b/>
        </w:rPr>
        <w:t>distribuição de tarefas, as correções e as cobranças</w:t>
      </w:r>
      <w:r>
        <w:rPr>
          <w:b w:val="0"/>
        </w:rPr>
        <w:t xml:space="preserve"> passam sempre pelo responsável indicado.</w:t>
      </w:r>
    </w:p>
    <w:p>
      <w:r>
        <w:rPr>
          <w:b/>
        </w:rPr>
        <w:t>3.4.</w:t>
      </w:r>
      <w:r>
        <w:rPr>
          <w:b w:val="0"/>
        </w:rPr>
        <w:t xml:space="preserve"> A comunicação é feita por </w:t>
      </w:r>
      <w:r>
        <w:rPr>
          <w:b/>
        </w:rPr>
        <w:t>um único canal escrito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AUTONOMIA E AUSÊNCIA DE VÍNCULO</w:t>
      </w:r>
    </w:p>
    <w:p>
      <w:r>
        <w:rPr>
          <w:b/>
        </w:rPr>
        <w:t>4.1.</w:t>
      </w:r>
      <w:r>
        <w:rPr>
          <w:b w:val="0"/>
        </w:rPr>
        <w:t xml:space="preserve"> Este é um acordo </w:t>
      </w:r>
      <w:r>
        <w:rPr>
          <w:b/>
        </w:rPr>
        <w:t>civil, entre duas empresas</w:t>
      </w:r>
      <w:r>
        <w:rPr>
          <w:b w:val="0"/>
        </w:rPr>
        <w:t>. Não há vínculo empregatício entre as Partes, nem entre a CONTRATANTE e as pessoas que trabalham para a CONTRATADA.</w:t>
      </w:r>
    </w:p>
    <w:p>
      <w:r>
        <w:rPr>
          <w:b/>
        </w:rPr>
        <w:t>4.2.</w:t>
      </w:r>
      <w:r>
        <w:rPr>
          <w:b w:val="0"/>
        </w:rPr>
        <w:t xml:space="preserve"> Os serviços são prestados dentro do </w:t>
      </w:r>
      <w:r>
        <w:rPr>
          <w:b/>
        </w:rPr>
        <w:t>horário de funcionamento do empreendimento</w:t>
      </w:r>
      <w:r>
        <w:rPr>
          <w:b w:val="0"/>
        </w:rPr>
        <w:t xml:space="preserve"> (Cláusula 2.1), que é a referência de tempo do que foi contratado e decorre da natureza da atividade hoteleira. Dentro dele, a CONTRATADA organiza a própria equipe com autonomia — quem cobre cada período, o revezamento, as pausas, as substituições e o dia de substituição da Cláusula 2.4 —, pode se fazer substituir quando quiser, é livre para atender outros clientes e assume os custos e os riscos da própria atividade.</w:t>
      </w:r>
    </w:p>
    <w:p>
      <w:r>
        <w:rPr>
          <w:b/>
        </w:rPr>
        <w:t>4.3.</w:t>
      </w:r>
      <w:r>
        <w:rPr>
          <w:b w:val="0"/>
        </w:rPr>
        <w:t xml:space="preserve"> A CONTRATANTE indica o </w:t>
      </w:r>
      <w:r>
        <w:rPr>
          <w:b/>
        </w:rPr>
        <w:t>horário de funcionamento e a demanda do dia</w:t>
      </w:r>
      <w:r>
        <w:rPr>
          <w:b w:val="0"/>
        </w:rPr>
        <w:t>, e não o horário pessoal de cada pessoa: não exige a presença da titular, não registra frequência, não controla entrada, saída ou pausas de ninguém, e não concede a pessoas da equipe pagamento, adiantamento, empréstimo ou benefício — tudo é pago à empresa, contra documento.</w:t>
      </w:r>
    </w:p>
    <w:p>
      <w:r>
        <w:rPr>
          <w:b/>
        </w:rPr>
        <w:t>4.4.</w:t>
      </w:r>
      <w:r>
        <w:rPr>
          <w:b w:val="0"/>
        </w:rPr>
        <w:t xml:space="preserve"> A contratação sob a forma de pessoa jurídica </w:t>
      </w:r>
      <w:r>
        <w:rPr>
          <w:b/>
        </w:rPr>
        <w:t>foi escolhida pela própria CONTRATADA</w:t>
      </w:r>
      <w:r>
        <w:rPr>
          <w:b w:val="0"/>
        </w:rPr>
        <w:t>, que declara ter optado livremente por essa modalidade, com conhecimento das alternativas.</w:t>
      </w:r>
    </w:p>
    <w:p>
      <w:r>
        <w:rPr>
          <w:b/>
        </w:rPr>
        <w:t>4.5.</w:t>
      </w:r>
      <w:r>
        <w:rPr>
          <w:b w:val="0"/>
        </w:rPr>
        <w:t xml:space="preserve"> A CONTRATADA ajustará, em até </w:t>
      </w:r>
      <w:r>
        <w:rPr>
          <w:b/>
        </w:rPr>
        <w:t>30 (trinta) dias</w:t>
      </w:r>
      <w:r>
        <w:rPr>
          <w:b w:val="0"/>
        </w:rPr>
        <w:t>, a atividade principal do seu CNPJ para código compatível com estes serviços.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EQUIPE</w:t>
      </w:r>
    </w:p>
    <w:p>
      <w:r>
        <w:rPr>
          <w:b/>
        </w:rPr>
        <w:t>5.1.</w:t>
      </w:r>
      <w:r>
        <w:rPr>
          <w:b w:val="0"/>
        </w:rPr>
        <w:t xml:space="preserve"> A CONTRATADA é a </w:t>
      </w:r>
      <w:r>
        <w:rPr>
          <w:b/>
        </w:rPr>
        <w:t>empregadora</w:t>
      </w:r>
      <w:r>
        <w:rPr>
          <w:b w:val="0"/>
        </w:rPr>
        <w:t xml:space="preserve"> de todas as pessoas que utilizar, contratando, pagando, orientando e desligando por sua conta.</w:t>
      </w:r>
    </w:p>
    <w:p>
      <w:r>
        <w:rPr>
          <w:b/>
        </w:rPr>
        <w:t>5.2.</w:t>
      </w:r>
      <w:r>
        <w:rPr>
          <w:b w:val="0"/>
        </w:rPr>
        <w:t xml:space="preserve"> Toda pessoa que trabalhe no empreendimento por conta dela — </w:t>
      </w:r>
      <w:r>
        <w:rPr>
          <w:b/>
        </w:rPr>
        <w:t>inclusive cônjuge ou familiar</w:t>
      </w:r>
      <w:r>
        <w:rPr>
          <w:b w:val="0"/>
        </w:rPr>
        <w:t xml:space="preserve"> — deve estar formalizada como titular, sócio, empregado com CTPS assinada ou prestador com CNPJ próprio, com os encargos em dia.</w:t>
      </w:r>
    </w:p>
    <w:p>
      <w:r>
        <w:rPr>
          <w:b/>
        </w:rPr>
        <w:t>5.3.</w:t>
      </w:r>
      <w:r>
        <w:rPr>
          <w:b w:val="0"/>
        </w:rPr>
        <w:t xml:space="preserve"> A cada mês, no recibo, a CONTRATADA informa quem trabalhou e sob qual vínculo.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6. PREÇO E PAGAMENTO</w:t>
      </w:r>
    </w:p>
    <w:p>
      <w:r>
        <w:rPr>
          <w:b/>
        </w:rPr>
        <w:t>6.1.</w:t>
      </w:r>
      <w:r>
        <w:rPr>
          <w:b w:val="0"/>
        </w:rPr>
        <w:t xml:space="preserve"> O preço é de </w:t>
      </w:r>
      <w:r>
        <w:rPr>
          <w:b/>
        </w:rPr>
        <w:t>R$ 5.000,00 (cinco mil reais) por mês</w:t>
      </w:r>
      <w:r>
        <w:rPr>
          <w:b w:val="0"/>
        </w:rPr>
        <w:t xml:space="preserve">, valor global que compreende mão de obra, encargos, insumos, deslocamentos, tributos e a margem da CONTRATADA. Pode ser revisto </w:t>
      </w:r>
      <w:r>
        <w:rPr>
          <w:b/>
        </w:rPr>
        <w:t>a qualquer tempo, de comum acordo</w:t>
      </w:r>
      <w:r>
        <w:rPr>
          <w:b w:val="0"/>
        </w:rPr>
        <w:t>, por registro escrito das duas Partes, valendo do mês seguinte.</w:t>
      </w:r>
    </w:p>
    <w:p>
      <w:r>
        <w:rPr>
          <w:b/>
        </w:rPr>
        <w:t>6.2.</w:t>
      </w:r>
      <w:r>
        <w:rPr>
          <w:b w:val="0"/>
        </w:rPr>
        <w:t xml:space="preserve"> Até o </w:t>
      </w:r>
      <w:r>
        <w:rPr>
          <w:b/>
        </w:rPr>
        <w:t>3º dia útil</w:t>
      </w:r>
      <w:r>
        <w:rPr>
          <w:b w:val="0"/>
        </w:rPr>
        <w:t xml:space="preserve"> a CONTRATADA entrega a </w:t>
      </w:r>
      <w:r>
        <w:rPr>
          <w:b/>
        </w:rPr>
        <w:t>nota fiscal</w:t>
      </w:r>
      <w:r>
        <w:rPr>
          <w:b w:val="0"/>
        </w:rPr>
        <w:t xml:space="preserve"> do mês anterior, o </w:t>
      </w:r>
      <w:r>
        <w:rPr>
          <w:b/>
        </w:rPr>
        <w:t>recibo</w:t>
      </w:r>
      <w:r>
        <w:rPr>
          <w:b w:val="0"/>
        </w:rPr>
        <w:t xml:space="preserve"> (modelo anexo) e as certidões CND Federal, CRF/FGTS e CNDT. Havendo empregados, também a folha e as guias de FGTS e INSS quitadas.</w:t>
      </w:r>
    </w:p>
    <w:p>
      <w:r>
        <w:rPr>
          <w:b/>
        </w:rPr>
        <w:t>6.3.</w:t>
      </w:r>
      <w:r>
        <w:rPr>
          <w:b w:val="0"/>
        </w:rPr>
        <w:t xml:space="preserve"> O pagamento é feito até o </w:t>
      </w:r>
      <w:r>
        <w:rPr>
          <w:b/>
        </w:rPr>
        <w:t>5º dia útil</w:t>
      </w:r>
      <w:r>
        <w:rPr>
          <w:b w:val="0"/>
        </w:rPr>
        <w:t xml:space="preserve">, por PIX na conta da </w:t>
      </w:r>
      <w:r>
        <w:rPr>
          <w:b/>
        </w:rPr>
        <w:t>empresa</w:t>
      </w:r>
      <w:r>
        <w:rPr>
          <w:b w:val="0"/>
        </w:rPr>
        <w:t xml:space="preserve"> CONTRATADA — CNPJ 19.525.600/0001-00, chave </w:t>
      </w:r>
      <w:r>
        <w:rPr>
          <w:b/>
        </w:rPr>
        <w:t>3d93dbc3-abb3-4361-adfb-beba493bbffe</w:t>
      </w:r>
      <w:r>
        <w:rPr>
          <w:b w:val="0"/>
        </w:rPr>
        <w:t>, Nu Pagamentos. Cada pagamento é identificado pela competência e arquivado junto com a nota e o recibo do mesmo mês.</w:t>
      </w:r>
    </w:p>
    <w:p>
      <w:r>
        <w:rPr>
          <w:b/>
        </w:rPr>
        <w:t>6.4.</w:t>
      </w:r>
      <w:r>
        <w:rPr>
          <w:b w:val="0"/>
        </w:rPr>
        <w:t xml:space="preserve"> Faltando a documentação, o pagamento seguinte aguarda a regularização, sem que isso seja atraso. Atrasando por parte da CONTRATANTE, incidem multa de 2%, juros de 1% ao mês e correção pelo IPCA.</w:t>
      </w:r>
    </w:p>
    <w:p>
      <w:r>
        <w:rPr>
          <w:b/>
        </w:rPr>
        <w:t>6.5.</w:t>
      </w:r>
      <w:r>
        <w:rPr>
          <w:b w:val="0"/>
        </w:rPr>
        <w:t xml:space="preserve"> Não havendo revisão de comum acordo, o preço é reajustado uma vez por ano pelo </w:t>
      </w:r>
      <w:r>
        <w:rPr>
          <w:b/>
        </w:rPr>
        <w:t>IPCA/IBGE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7. RESPONSABILIDADES DA CONTRATADA</w:t>
      </w:r>
    </w:p>
    <w:p>
      <w:r>
        <w:rPr>
          <w:b/>
        </w:rPr>
        <w:t>7.1.</w:t>
      </w:r>
      <w:r>
        <w:rPr>
          <w:b w:val="0"/>
        </w:rPr>
        <w:t xml:space="preserve"> Responde pelas obrigações trabalhistas, previdenciárias e fiscais de sua equipe, e pelos danos causados ao empreendimento, aos hóspedes ou a terceiros por si, sua equipe ou seus contratados.</w:t>
      </w:r>
    </w:p>
    <w:p>
      <w:r>
        <w:rPr>
          <w:b/>
        </w:rPr>
        <w:t>7.2.</w:t>
      </w:r>
      <w:r>
        <w:rPr>
          <w:b w:val="0"/>
        </w:rPr>
        <w:t xml:space="preserve"> Se a CONTRATANTE for demandada ou autuada por fato decorrente deste acordo, inclusive por pessoa da equipe da CONTRATADA, esta </w:t>
      </w:r>
      <w:r>
        <w:rPr>
          <w:b/>
        </w:rPr>
        <w:t>ressarce os valores despendidos</w:t>
      </w:r>
      <w:r>
        <w:rPr>
          <w:b w:val="0"/>
        </w:rPr>
        <w:t xml:space="preserve"> em até 10 (dez) dias da comprovação, e colabora com a defesa. A CONTRATANTE pode compensar esses valores com créditos da CONTRATADA. Esta obrigação permanece após o fim do acordo.</w:t>
      </w:r>
    </w:p>
    <w:p>
      <w:r>
        <w:rPr>
          <w:b/>
        </w:rPr>
        <w:t>7.3.</w:t>
      </w:r>
      <w:r>
        <w:rPr>
          <w:b w:val="0"/>
        </w:rPr>
        <w:t xml:space="preserve"> No serviço de alimentos e bebidas, segue a </w:t>
      </w:r>
      <w:r>
        <w:rPr>
          <w:b/>
        </w:rPr>
        <w:t>RDC ANVISA nº 216/2004</w:t>
      </w:r>
      <w:r>
        <w:rPr>
          <w:b w:val="0"/>
        </w:rPr>
        <w:t>: boas práticas, curso de manipulador e atestado de saúde da equipe em dia, controle de temperatura, guarda de amostras por 72 horas e informação de alergênicos. Não serve bebida alcoólica a menor de 18 anos. O preparo é feito na copa da cozinha do empreendimento, sob a licença sanitária da CONTRATANTE.</w:t>
      </w:r>
    </w:p>
    <w:p>
      <w:r>
        <w:rPr>
          <w:b/>
        </w:rPr>
        <w:t>7.4.</w:t>
      </w:r>
      <w:r>
        <w:rPr>
          <w:b w:val="0"/>
        </w:rPr>
        <w:t xml:space="preserve"> Mantém </w:t>
      </w:r>
      <w:r>
        <w:rPr>
          <w:b/>
        </w:rPr>
        <w:t>sigilo</w:t>
      </w:r>
      <w:r>
        <w:rPr>
          <w:b w:val="0"/>
        </w:rPr>
        <w:t xml:space="preserve"> sobre dados de hóspedes, senhas e informações da CONTRATANTE, observando a LGPD, e não divulga imagens do empreendimento, de hóspedes ou de colaboradores sem autorização escrita. O sigilo permanece por 5 (cinco) anos após o fim do acordo.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8. RESPONSABILIDADES DA CONTRATANTE</w:t>
      </w:r>
    </w:p>
    <w:p>
      <w:r>
        <w:rPr>
          <w:b/>
        </w:rPr>
        <w:t>8.1.</w:t>
      </w:r>
      <w:r>
        <w:rPr>
          <w:b w:val="0"/>
        </w:rPr>
        <w:t xml:space="preserve"> Pagar nas condições combinadas; dar acesso às áreas necessárias; fornecer água, energia e local para guarda de materiais; avisar com 5 (cinco) dias de antecedência sobre eventos e alta ocupação; manter as instalações seguras; e falar com o responsável indicado, e não com as pessoas da equipe.</w:t>
      </w:r>
    </w:p>
    <w:p>
      <w:r>
        <w:rPr>
          <w:b/>
        </w:rPr>
        <w:t>8.2.</w:t>
      </w:r>
      <w:r>
        <w:rPr>
          <w:b w:val="0"/>
        </w:rPr>
        <w:t xml:space="preserve"> Nenhuma das Partes contrata pessoas da equipe da outra durante o acordo e por 12 (doze) meses depois.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9. MORADIA NO LOCAL</w:t>
      </w:r>
    </w:p>
    <w:p>
      <w:r>
        <w:rPr>
          <w:b/>
        </w:rPr>
        <w:t>9.1.</w:t>
      </w:r>
      <w:r>
        <w:rPr>
          <w:b w:val="0"/>
        </w:rPr>
        <w:t xml:space="preserve"> A operação exige presença ao longo de todo o horário de atendimento, recebimento de chegadas fora dele e resposta imediata a intercorrências. </w:t>
      </w:r>
      <w:r>
        <w:rPr>
          <w:b/>
        </w:rPr>
        <w:t>Por essa razão operacional</w:t>
      </w:r>
      <w:r>
        <w:rPr>
          <w:b w:val="0"/>
        </w:rPr>
        <w:t xml:space="preserve">, e enquanto durar este acordo, a CONTRATANTE cede à CONTRATADA, </w:t>
      </w:r>
      <w:r>
        <w:rPr>
          <w:b/>
        </w:rPr>
        <w:t>gratuitamente</w:t>
      </w:r>
      <w:r>
        <w:rPr>
          <w:b w:val="0"/>
        </w:rPr>
        <w:t xml:space="preserve">, o uso da unidade chamada </w:t>
      </w:r>
      <w:r>
        <w:rPr>
          <w:b/>
        </w:rPr>
        <w:t>Casa de Operações</w:t>
      </w:r>
      <w:r>
        <w:rPr>
          <w:b w:val="0"/>
        </w:rPr>
        <w:t>, situada no empreendimento, com energia, água e internet por conta da CONTRATANTE, por estarem ligadas às redes do próprio empreendimento.</w:t>
      </w:r>
    </w:p>
    <w:p>
      <w:r>
        <w:rPr>
          <w:b/>
        </w:rPr>
        <w:t>9.2.</w:t>
      </w:r>
      <w:r>
        <w:rPr>
          <w:b w:val="0"/>
        </w:rPr>
        <w:t xml:space="preserve"> A cessão é </w:t>
      </w:r>
      <w:r>
        <w:rPr>
          <w:b/>
        </w:rPr>
        <w:t>ferramenta de trabalho</w:t>
      </w:r>
      <w:r>
        <w:rPr>
          <w:b w:val="0"/>
        </w:rPr>
        <w:t xml:space="preserve"> ligada à vigência deste acordo. As Partes deixam claro que ela é concedida </w:t>
      </w:r>
      <w:r>
        <w:rPr>
          <w:b/>
        </w:rPr>
        <w:t>para o trabalho</w:t>
      </w:r>
      <w:r>
        <w:rPr>
          <w:b w:val="0"/>
        </w:rPr>
        <w:t xml:space="preserve">, e </w:t>
      </w:r>
      <w:r>
        <w:rPr>
          <w:b/>
        </w:rPr>
        <w:t>não como pagamento</w:t>
      </w:r>
      <w:r>
        <w:rPr>
          <w:b w:val="0"/>
        </w:rPr>
        <w:t>: não é aluguel, não é remuneração, não entrou na formação do preço e não transfere posse do imóvel.</w:t>
      </w:r>
    </w:p>
    <w:p>
      <w:r>
        <w:rPr>
          <w:b/>
        </w:rPr>
        <w:t>9.3.</w:t>
      </w:r>
      <w:r>
        <w:rPr>
          <w:b w:val="0"/>
        </w:rPr>
        <w:t xml:space="preserve"> As Partes registram que a CONTRATADA </w:t>
      </w:r>
      <w:r>
        <w:rPr>
          <w:b/>
        </w:rPr>
        <w:t>reside na unidade e nela mantém o endereço de sua empresa</w:t>
      </w:r>
      <w:r>
        <w:rPr>
          <w:b w:val="0"/>
        </w:rPr>
        <w:t>, situação que decorre da natureza funcional da ocupação e da vigência deste acordo, e não de direito próprio sobre o imóvel.</w:t>
      </w:r>
    </w:p>
    <w:p>
      <w:r>
        <w:rPr>
          <w:b/>
        </w:rPr>
        <w:t>9.4.</w:t>
      </w:r>
      <w:r>
        <w:rPr>
          <w:b w:val="0"/>
        </w:rPr>
        <w:t xml:space="preserve"> Ocupam a unidade apenas as pessoas indicadas por escrito e aceitas pela CONTRATANTE. Não é permitido emprestar ou ceder a unidade, hospedar terceiros, fazer obras ou manter animais sem combinar antes. Melhorias ficam incorporadas ao imóvel, sem indenização.</w:t>
      </w:r>
    </w:p>
    <w:p>
      <w:r>
        <w:rPr>
          <w:b/>
        </w:rPr>
        <w:t>9.5.</w:t>
      </w:r>
      <w:r>
        <w:rPr>
          <w:b w:val="0"/>
        </w:rPr>
        <w:t xml:space="preserve"> Na entrada e na saída é feita </w:t>
      </w:r>
      <w:r>
        <w:rPr>
          <w:b/>
        </w:rPr>
        <w:t>vistoria com fotos</w:t>
      </w:r>
      <w:r>
        <w:rPr>
          <w:b w:val="0"/>
        </w:rPr>
        <w:t>, assinada pelas duas Partes. A CONTRATADA responde pelos danos além do desgaste natural.</w:t>
      </w:r>
    </w:p>
    <w:p>
      <w:r>
        <w:rPr>
          <w:b/>
        </w:rPr>
        <w:t>9.6.</w:t>
      </w:r>
      <w:r>
        <w:rPr>
          <w:b w:val="0"/>
        </w:rPr>
        <w:t xml:space="preserve"> Terminado o acordo, por qualquer motivo, a cessão termina junto, e a unidade é devolvida desocupada e em ordem em </w:t>
      </w:r>
      <w:r>
        <w:rPr>
          <w:b/>
        </w:rPr>
        <w:t>30 (trinta) dias corridos</w:t>
      </w:r>
      <w:r>
        <w:rPr>
          <w:b w:val="0"/>
        </w:rPr>
        <w:t xml:space="preserve"> — ou em </w:t>
      </w:r>
      <w:r>
        <w:rPr>
          <w:b/>
        </w:rPr>
        <w:t>15 (quinze) dias</w:t>
      </w:r>
      <w:r>
        <w:rPr>
          <w:b w:val="0"/>
        </w:rPr>
        <w:t xml:space="preserve"> nas situações da Cláusula 11. Esse prazo corre em paralelo ao aviso prévio. Passado o prazo, é devida </w:t>
      </w:r>
      <w:r>
        <w:rPr>
          <w:b/>
        </w:rPr>
        <w:t>multa de R$ 100,00 por dia</w:t>
      </w:r>
      <w:r>
        <w:rPr>
          <w:b w:val="0"/>
        </w:rPr>
        <w:t xml:space="preserve"> até a devolução, e a CONTRATANTE pode retomar o imóvel judicialmente. </w:t>
      </w:r>
      <w:r>
        <w:rPr>
          <w:b/>
        </w:rPr>
        <w:t>Devolvida no prazo, nada é devido.</w:t>
      </w:r>
    </w:p>
    <w:p>
      <w:r>
        <w:rPr>
          <w:b/>
        </w:rPr>
        <w:t>9.7.</w:t>
      </w:r>
      <w:r>
        <w:rPr>
          <w:b w:val="0"/>
        </w:rPr>
        <w:t xml:space="preserve"> A CONTRATANTE pode encerrar apenas a cessão da unidade, mantendo os serviços, com aviso escrito de 30 (trinta) dias.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10. PRAZO E AVISO PRÉVIO</w:t>
      </w:r>
    </w:p>
    <w:p>
      <w:r>
        <w:rPr>
          <w:b/>
        </w:rPr>
        <w:t>10.1.</w:t>
      </w:r>
      <w:r>
        <w:rPr>
          <w:b w:val="0"/>
        </w:rPr>
        <w:t xml:space="preserve"> Este acordo formaliza a prestação </w:t>
      </w:r>
      <w:r>
        <w:rPr>
          <w:b/>
        </w:rPr>
        <w:t>iniciada em 1º de junho de 2026</w:t>
      </w:r>
      <w:r>
        <w:rPr>
          <w:b w:val="0"/>
        </w:rPr>
        <w:t xml:space="preserve"> e vigora por </w:t>
      </w:r>
      <w:r>
        <w:rPr>
          <w:b/>
        </w:rPr>
        <w:t>12 (doze) meses</w:t>
      </w:r>
      <w:r>
        <w:rPr>
          <w:b w:val="0"/>
        </w:rPr>
        <w:t xml:space="preserve"> contados dessa data, até </w:t>
      </w:r>
      <w:r>
        <w:rPr>
          <w:b/>
        </w:rPr>
        <w:t>31 de maio de 2027</w:t>
      </w:r>
      <w:r>
        <w:rPr>
          <w:b w:val="0"/>
        </w:rPr>
        <w:t>, renovando-se automaticamente por períodos iguais se nenhuma das Partes avisar o contrário.</w:t>
      </w:r>
    </w:p>
    <w:p>
      <w:r>
        <w:rPr>
          <w:b/>
        </w:rPr>
        <w:t>10.2.</w:t>
      </w:r>
      <w:r>
        <w:rPr>
          <w:b w:val="0"/>
        </w:rPr>
        <w:t xml:space="preserve"> Qualquer das Partes pode encerrar quando quiser, sem precisar justificar, </w:t>
      </w:r>
      <w:r>
        <w:rPr>
          <w:b/>
        </w:rPr>
        <w:t>avisando a outra por escrito com 60 (sessenta) dias de antecedência</w:t>
      </w:r>
      <w:r>
        <w:rPr>
          <w:b w:val="0"/>
        </w:rPr>
        <w:t>.</w:t>
      </w:r>
    </w:p>
    <w:p>
      <w:r>
        <w:rPr>
          <w:b/>
        </w:rPr>
        <w:t>10.3.</w:t>
      </w:r>
      <w:r>
        <w:rPr>
          <w:b w:val="0"/>
        </w:rPr>
        <w:t xml:space="preserve"> Durante o aviso, tudo segue normalmente: a CONTRATADA mantém o padrão e a equipe, entrega em 15 (quinze) dias o inventário de chaves e acessos, repassa rotinas e contatos, e acompanha por até 10 (dez) dias quem assumir.</w:t>
      </w:r>
    </w:p>
    <w:p>
      <w:r>
        <w:rPr>
          <w:b/>
        </w:rPr>
        <w:t>10.4.</w:t>
      </w:r>
      <w:r>
        <w:rPr>
          <w:b w:val="0"/>
        </w:rPr>
        <w:t xml:space="preserve"> Quem encerrar sem cumprir o aviso paga à outra o </w:t>
      </w:r>
      <w:r>
        <w:rPr>
          <w:b/>
        </w:rPr>
        <w:t>equivalente a 2 (duas) mensalidades</w:t>
      </w:r>
      <w:r>
        <w:rPr>
          <w:b w:val="0"/>
        </w:rPr>
        <w:t>, proporcional ao tempo que faltou.</w:t>
      </w:r>
    </w:p>
    <w:p>
      <w:r>
        <w:rPr>
          <w:b/>
        </w:rPr>
        <w:t>10.5.</w:t>
      </w:r>
      <w:r>
        <w:rPr>
          <w:b w:val="0"/>
        </w:rPr>
        <w:t xml:space="preserve"> Por conta da temporada, o aviso dado pela CONTRATADA </w:t>
      </w:r>
      <w:r>
        <w:rPr>
          <w:b/>
        </w:rPr>
        <w:t>não vence entre 15 de dezembro e 28 de fevereiro</w:t>
      </w:r>
      <w:r>
        <w:rPr>
          <w:b w:val="0"/>
        </w:rPr>
        <w:t>, estendendo-se até o primeiro dia útil de março, com o acordo e o pagamento mantidos.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11. ENCERRAMENTO IMEDIATO</w:t>
      </w:r>
    </w:p>
    <w:p>
      <w:r>
        <w:rPr>
          <w:b/>
        </w:rPr>
        <w:t>11.1.</w:t>
      </w:r>
      <w:r>
        <w:rPr>
          <w:b w:val="0"/>
        </w:rPr>
        <w:t xml:space="preserve"> O acordo pode ser encerrado </w:t>
      </w:r>
      <w:r>
        <w:rPr>
          <w:b/>
        </w:rPr>
        <w:t>imediatamente</w:t>
      </w:r>
      <w:r>
        <w:rPr>
          <w:b w:val="0"/>
        </w:rPr>
        <w:t>, sem aviso prévio, se houver:</w:t>
      </w:r>
    </w:p>
    <w:p>
      <w:pPr>
        <w:pStyle w:val="ListBullet"/>
        <w:spacing w:after="60"/>
      </w:pPr>
      <w:r>
        <w:rPr>
          <w:b/>
        </w:rPr>
        <w:t>deixar o atendimento descoberto</w:t>
      </w:r>
      <w:r>
        <w:rPr>
          <w:b w:val="0"/>
        </w:rPr>
        <w:t>, não atender hóspede presente, não prestar as assistências devidas ou não responder a chamado ou intercorrência;</w:t>
      </w:r>
    </w:p>
    <w:p>
      <w:pPr>
        <w:pStyle w:val="ListBullet"/>
        <w:spacing w:after="60"/>
      </w:pPr>
      <w:r>
        <w:rPr>
          <w:b w:val="0"/>
        </w:rPr>
        <w:t>não comunicar ocorrência grave: acidente, dano relevante ou risco a hóspede;</w:t>
      </w:r>
    </w:p>
    <w:p>
      <w:pPr>
        <w:pStyle w:val="ListBullet"/>
        <w:spacing w:after="60"/>
      </w:pPr>
      <w:r>
        <w:rPr>
          <w:b w:val="0"/>
        </w:rPr>
        <w:t>tratar hóspede ou colaborador de forma desrespeitosa;</w:t>
      </w:r>
    </w:p>
    <w:p>
      <w:pPr>
        <w:pStyle w:val="ListBullet"/>
        <w:spacing w:after="60"/>
      </w:pPr>
      <w:r>
        <w:rPr>
          <w:b w:val="0"/>
        </w:rPr>
        <w:t xml:space="preserve">reclamação formal de hóspede sobre atendimento, limpeza ou alimentação </w:t>
      </w:r>
      <w:r>
        <w:rPr>
          <w:b/>
        </w:rPr>
        <w:t>repetida por 3 (três) vezes</w:t>
      </w:r>
      <w:r>
        <w:rPr>
          <w:b w:val="0"/>
        </w:rPr>
        <w:t xml:space="preserve"> em 90 (noventa) dias;</w:t>
      </w:r>
    </w:p>
    <w:p>
      <w:pPr>
        <w:pStyle w:val="ListBullet"/>
        <w:spacing w:after="60"/>
      </w:pPr>
      <w:r>
        <w:rPr>
          <w:b w:val="0"/>
        </w:rPr>
        <w:t>furto, apropriação de achado, dano intencional, agressão, assédio, embriaguez ou uso de entorpecente em serviço;</w:t>
      </w:r>
    </w:p>
    <w:p>
      <w:pPr>
        <w:pStyle w:val="ListBullet"/>
        <w:spacing w:after="60"/>
      </w:pPr>
      <w:r>
        <w:rPr>
          <w:b w:val="0"/>
        </w:rPr>
        <w:t>quebra de sigilo ou divulgação de imagem de hóspede;</w:t>
      </w:r>
    </w:p>
    <w:p>
      <w:pPr>
        <w:pStyle w:val="ListBullet"/>
        <w:spacing w:after="60"/>
      </w:pPr>
      <w:r>
        <w:rPr>
          <w:b w:val="0"/>
        </w:rPr>
        <w:t xml:space="preserve">pessoa trabalhando </w:t>
      </w:r>
      <w:r>
        <w:rPr>
          <w:b/>
        </w:rPr>
        <w:t>sem formalização</w:t>
      </w:r>
      <w:r>
        <w:rPr>
          <w:b w:val="0"/>
        </w:rPr>
        <w:t>;</w:t>
      </w:r>
    </w:p>
    <w:p>
      <w:pPr>
        <w:pStyle w:val="ListBullet"/>
        <w:spacing w:after="60"/>
      </w:pPr>
      <w:r>
        <w:rPr>
          <w:b w:val="0"/>
        </w:rPr>
        <w:t>atraso nas obrigações trabalhistas ou fiscais da CONTRATADA;</w:t>
      </w:r>
    </w:p>
    <w:p>
      <w:pPr>
        <w:pStyle w:val="ListBullet"/>
        <w:spacing w:after="60"/>
      </w:pPr>
      <w:r>
        <w:rPr>
          <w:b w:val="0"/>
        </w:rPr>
        <w:t>descumprimento das regras da Casa de Operações;</w:t>
      </w:r>
    </w:p>
    <w:p>
      <w:pPr>
        <w:pStyle w:val="ListBullet"/>
        <w:spacing w:after="60"/>
      </w:pPr>
      <w:r>
        <w:rPr>
          <w:b w:val="0"/>
        </w:rPr>
        <w:t xml:space="preserve">abandono dos serviços por mais de </w:t>
      </w:r>
      <w:r>
        <w:rPr>
          <w:b/>
        </w:rPr>
        <w:t>24 (vinte e quatro) horas</w:t>
      </w:r>
      <w:r>
        <w:rPr>
          <w:b w:val="0"/>
        </w:rPr>
        <w:t xml:space="preserve"> sem justificativa.</w:t>
      </w:r>
    </w:p>
    <w:p>
      <w:r>
        <w:rPr>
          <w:b/>
        </w:rPr>
        <w:t>11.2.</w:t>
      </w:r>
      <w:r>
        <w:rPr>
          <w:b w:val="0"/>
        </w:rPr>
        <w:t xml:space="preserve"> A CONTRATADA pode encerrar imediatamente se o pagamento atrasar mais de 30 (trinta) dias, estando sua documentação regular, após aviso com 10 (dez) dias para regularização.</w:t>
      </w:r>
    </w:p>
    <w:p>
      <w:r>
        <w:rPr>
          <w:b/>
        </w:rPr>
        <w:t>11.3.</w:t>
      </w:r>
      <w:r>
        <w:rPr>
          <w:b w:val="0"/>
        </w:rPr>
        <w:t xml:space="preserve"> Quem der causa ao encerramento imediato paga à outra </w:t>
      </w:r>
      <w:r>
        <w:rPr>
          <w:b/>
        </w:rPr>
        <w:t>multa de 1 (uma) mensalidade</w:t>
      </w:r>
      <w:r>
        <w:rPr>
          <w:b w:val="0"/>
        </w:rPr>
        <w:t xml:space="preserve">, sem prejuízo dos prejuízos que a excederem. A unidade é devolvida em </w:t>
      </w:r>
      <w:r>
        <w:rPr>
          <w:b/>
        </w:rPr>
        <w:t>15 (quinze) dias</w:t>
      </w:r>
      <w:r>
        <w:rPr>
          <w:b w:val="0"/>
        </w:rPr>
        <w:t>, na forma da Cláusula 9.6.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12. DISPOSIÇÕES FINAIS</w:t>
      </w:r>
    </w:p>
    <w:p>
      <w:r>
        <w:rPr>
          <w:b/>
        </w:rPr>
        <w:t>12.1.</w:t>
      </w:r>
      <w:r>
        <w:rPr>
          <w:b w:val="0"/>
        </w:rPr>
        <w:t xml:space="preserve"> As Partes declaram que a prestação teve início em </w:t>
      </w:r>
      <w:r>
        <w:rPr>
          <w:b/>
        </w:rPr>
        <w:t>1º de junho de 2026</w:t>
      </w:r>
      <w:r>
        <w:rPr>
          <w:b w:val="0"/>
        </w:rPr>
        <w:t xml:space="preserve"> e vem sendo executada nos mesmos termos ora formalizados, e </w:t>
      </w:r>
      <w:r>
        <w:rPr>
          <w:b/>
        </w:rPr>
        <w:t>ratificam</w:t>
      </w:r>
      <w:r>
        <w:rPr>
          <w:b w:val="0"/>
        </w:rPr>
        <w:t xml:space="preserve"> as competências de </w:t>
      </w:r>
      <w:r>
        <w:rPr>
          <w:b/>
        </w:rPr>
        <w:t>junho, julho e agosto de 2026</w:t>
      </w:r>
      <w:r>
        <w:rPr>
          <w:b w:val="0"/>
        </w:rPr>
        <w:t>, já quitadas, cujos recibos são firmados em apartado, obrigando-se a CONTRATADA a emitir as notas fiscais correspondentes. Nada é devido, por qualquer das Partes, em relação a esse período.</w:t>
      </w:r>
    </w:p>
    <w:p>
      <w:r>
        <w:rPr>
          <w:b/>
        </w:rPr>
        <w:t>12.2.</w:t>
      </w:r>
      <w:r>
        <w:rPr>
          <w:b w:val="0"/>
        </w:rPr>
        <w:t xml:space="preserve"> Mudança relevante nas condições, no escopo ou no uso da unidade é comunicada por escrito com </w:t>
      </w:r>
      <w:r>
        <w:rPr>
          <w:b/>
        </w:rPr>
        <w:t>30 (trinta) dias</w:t>
      </w:r>
      <w:r>
        <w:rPr>
          <w:b w:val="0"/>
        </w:rPr>
        <w:t xml:space="preserve"> de antecedência e formalizada por aditivo assinado pelas duas Partes.</w:t>
      </w:r>
    </w:p>
    <w:p>
      <w:r>
        <w:rPr>
          <w:b/>
        </w:rPr>
        <w:t>12.3.</w:t>
      </w:r>
      <w:r>
        <w:rPr>
          <w:b w:val="0"/>
        </w:rPr>
        <w:t xml:space="preserve"> As comunicações valem por escrito, por e-mail com confirmação: </w:t>
      </w:r>
      <w:r>
        <w:rPr>
          <w:b/>
        </w:rPr>
        <w:t>CONTRATANTE</w:t>
      </w:r>
      <w:r>
        <w:rPr>
          <w:b w:val="0"/>
        </w:rPr>
        <w:t xml:space="preserve"> — a.chaerk@gmail.com, (49) 9170-4545; </w:t>
      </w:r>
      <w:r>
        <w:rPr>
          <w:b/>
        </w:rPr>
        <w:t>CONTRATADA</w:t>
      </w:r>
      <w:r>
        <w:rPr>
          <w:b w:val="0"/>
        </w:rPr>
        <w:t xml:space="preserve"> — ilhadosabor.sc@gmail.com, +55 (48) 99223-2826.</w:t>
      </w:r>
    </w:p>
    <w:p>
      <w:r>
        <w:rPr>
          <w:b/>
        </w:rPr>
        <w:t>12.4.</w:t>
      </w:r>
      <w:r>
        <w:rPr>
          <w:b w:val="0"/>
        </w:rPr>
        <w:t xml:space="preserve"> Nenhuma das Partes transfere este acordo a terceiros sem a concordância da outra. A nulidade de uma cláusula não afeta as demais.</w:t>
      </w:r>
    </w:p>
    <w:p>
      <w:r>
        <w:rPr>
          <w:b/>
        </w:rPr>
        <w:t>12.5.</w:t>
      </w:r>
      <w:r>
        <w:rPr>
          <w:b w:val="0"/>
        </w:rPr>
        <w:t xml:space="preserve"> As Partes negociaram livremente estes termos, </w:t>
      </w:r>
      <w:r>
        <w:rPr>
          <w:b/>
        </w:rPr>
        <w:t>de boa-fé e em igualdade de condições</w:t>
      </w:r>
      <w:r>
        <w:rPr>
          <w:b w:val="0"/>
        </w:rPr>
        <w:t>, em acordo empresarial entre iguais (arts. 421, 421-A e 422 do Código Civil), e reconhecem que nenhuma cláusula lhes foi imposta.</w:t>
      </w:r>
    </w:p>
    <w:p>
      <w:r>
        <w:rPr>
          <w:b/>
        </w:rPr>
        <w:t>12.6.</w:t>
      </w:r>
      <w:r>
        <w:rPr>
          <w:b w:val="0"/>
        </w:rPr>
        <w:t xml:space="preserve"> Assinado por duas testemunhas, este acordo é </w:t>
      </w:r>
      <w:r>
        <w:rPr>
          <w:b/>
        </w:rPr>
        <w:t>título executivo extrajudicial</w:t>
      </w:r>
      <w:r>
        <w:rPr>
          <w:b w:val="0"/>
        </w:rPr>
        <w:t xml:space="preserve"> (art. 784, III, do CPC). As Partes aceitam </w:t>
      </w:r>
      <w:r>
        <w:rPr>
          <w:b/>
        </w:rPr>
        <w:t>assinatura eletrônica</w:t>
      </w:r>
      <w:r>
        <w:rPr>
          <w:b w:val="0"/>
        </w:rPr>
        <w:t xml:space="preserve"> (MP nº 2.200-2/2001 e Lei nº 14.063/2020).</w:t>
      </w:r>
    </w:p>
    <w:p>
      <w:r>
        <w:rPr>
          <w:b/>
        </w:rPr>
        <w:t>12.7.</w:t>
      </w:r>
      <w:r>
        <w:rPr>
          <w:b w:val="0"/>
        </w:rPr>
        <w:t xml:space="preserve"> Fica eleito o foro de </w:t>
      </w:r>
      <w:r>
        <w:rPr>
          <w:b/>
        </w:rPr>
        <w:t>Florianópolis/SC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r>
        <w:rPr>
          <w:b w:val="0"/>
        </w:rPr>
        <w:t>E por estarem de acordo, as Partes assinam em 2 (duas) vias, na presença de 2 (duas) testemunhas.</w:t>
      </w:r>
    </w:p>
    <w:p>
      <w:r>
        <w:rPr>
          <w:b w:val="0"/>
        </w:rPr>
        <w:t xml:space="preserve">Florianópolis/SC, </w:t>
      </w:r>
      <w:r>
        <w:rPr>
          <w:b/>
        </w:rPr>
        <w:t>[__] de [__________] de [____]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MEDITERRÂNEO EMPREENDIMENTOS TURÍSTICOS LTDA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55.493.012/0001-97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19.525.600 CAMILA RABELO GLICERIO GOIS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19.525.600/0001-00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  <w:br/>
            </w:r>
            <w:r>
              <w:rPr>
                <w:b w:val="0"/>
                <w:sz w:val="18"/>
              </w:rPr>
              <w:t>CPF: 386.386.288-03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1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— RECIBO MENSAL</w:t>
      </w:r>
    </w:p>
    <w:p>
      <w:r>
        <w:rPr>
          <w:b/>
        </w:rPr>
        <w:t>Acordo nº ZHG/MED/ZEL-001/2026 — Competência [____/____]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______</w:t>
      </w:r>
      <w:r>
        <w:rPr>
          <w:b w:val="0"/>
        </w:rPr>
        <w:t>, referente aos serviços do mês acima, conforme nota fiscal nº ______.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subordinação, pessoalidade ou exclusividade, não havendo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