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PRESTAÇÃO DE SERVIÇOS — DOCUMENTOS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Mediterrâneo Empreendimentos Turísticos Ltda × 19.525.600 Camila Rabelo Glicerio Gois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Quando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Termo de Prestação de Serviços e Uso das Instalações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Assinado </w:t>
            </w:r>
            <w:r>
              <w:rPr>
                <w:b/>
                <w:sz w:val="18"/>
              </w:rPr>
              <w:t>uma vez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Ordem de Serviço e Recibo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Uma folha </w:t>
            </w:r>
            <w:r>
              <w:rPr>
                <w:b/>
                <w:sz w:val="18"/>
              </w:rPr>
              <w:t>por mês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1. TERMO DE PRESTAÇÃO DE SERVIÇOS E USO DAS INSTALAÇÕES</w:t>
      </w:r>
    </w:p>
    <w:p>
      <w:r>
        <w:rPr>
          <w:b/>
        </w:rPr>
        <w:t>CONTRATANTE:</w:t>
      </w:r>
      <w:r>
        <w:rPr>
          <w:b w:val="0"/>
        </w:rPr>
        <w:t xml:space="preserve"> </w:t>
      </w:r>
      <w:r>
        <w:rPr>
          <w:b/>
        </w:rPr>
        <w:t>MEDITERRÂNEO EMPREENDIMENTOS TURÍSTICOS LTDA</w:t>
      </w:r>
      <w:r>
        <w:rPr>
          <w:b w:val="0"/>
        </w:rPr>
        <w:t>, CNPJ 55.493.012/0001-97, Estrada Manoel Leôncio de Souza Brito, nº 1475, Vargem Pequena, Florianópolis/SC.</w:t>
      </w:r>
    </w:p>
    <w:p>
      <w:r>
        <w:rPr>
          <w:b/>
        </w:rPr>
        <w:t>PRESTADORA:</w:t>
      </w:r>
      <w:r>
        <w:rPr>
          <w:b w:val="0"/>
        </w:rPr>
        <w:t xml:space="preserve"> </w:t>
      </w:r>
      <w:r>
        <w:rPr>
          <w:b/>
        </w:rPr>
        <w:t>19.525.600 CAMILA RABELO GLICERIO GOIS</w:t>
      </w:r>
      <w:r>
        <w:rPr>
          <w:b w:val="0"/>
        </w:rPr>
        <w:t xml:space="preserve">, CNPJ 19.525.600/0001-00, representada por sua titular </w:t>
      </w:r>
      <w:r>
        <w:rPr>
          <w:b/>
        </w:rPr>
        <w:t>Camila Rabelo Glicerio Gois</w:t>
      </w:r>
      <w:r>
        <w:rPr>
          <w:b w:val="0"/>
        </w:rPr>
        <w:t>, RG 46.270.985-1 SSP/SP, CPF 386.386.288-03.</w:t>
      </w:r>
    </w:p>
    <w:p>
      <w:r>
        <w:rPr>
          <w:b w:val="0"/>
        </w:rPr>
        <w:t>As Partes, de boa-fé e de comum acordo, ajustam:</w:t>
      </w:r>
    </w:p>
    <w:p>
      <w:r>
        <w:rPr>
          <w:b/>
        </w:rPr>
        <w:t>1. Serviços.</w:t>
      </w:r>
      <w:r>
        <w:rPr>
          <w:b w:val="0"/>
        </w:rPr>
        <w:t xml:space="preserve"> A PRESTADORA presta os </w:t>
      </w:r>
      <w:r>
        <w:rPr>
          <w:b/>
        </w:rPr>
        <w:t>serviços hoteleiros</w:t>
      </w:r>
      <w:r>
        <w:rPr>
          <w:b w:val="0"/>
        </w:rPr>
        <w:t xml:space="preserve"> do empreendimento: recepção, check-in e check-out; atendimento ao hóspede; limpeza e arrumação das unidades e áreas comuns; enxoval; café da manhã, cortesias e bebidas; jardinagem; pequenos reparos; e zeladoria do imóvel, com guarda de chaves, ronda de conservação e comunicação de anormalidades. Cada mês os serviços são solicitados por </w:t>
      </w:r>
      <w:r>
        <w:rPr>
          <w:b/>
        </w:rPr>
        <w:t>Ordem de Serviço</w:t>
      </w:r>
      <w:r>
        <w:rPr>
          <w:b w:val="0"/>
        </w:rPr>
        <w:t xml:space="preserve"> (documento 2).</w:t>
      </w:r>
    </w:p>
    <w:p>
      <w:r>
        <w:rPr>
          <w:b/>
        </w:rPr>
        <w:t>2. Como o serviço acontece.</w:t>
      </w:r>
      <w:r>
        <w:rPr>
          <w:b w:val="0"/>
        </w:rPr>
        <w:t xml:space="preserve"> Os serviços seguem a </w:t>
      </w:r>
      <w:r>
        <w:rPr>
          <w:b/>
        </w:rPr>
        <w:t>ocupação do empreendimento</w:t>
      </w:r>
      <w:r>
        <w:rPr>
          <w:b w:val="0"/>
        </w:rPr>
        <w:t xml:space="preserve">: a cada reserva, a PRESTADORA prepara a unidade antes da chegada, recebe o hóspede, atende durante a estadia e faz o check-out e a limpeza depois. </w:t>
      </w:r>
      <w:r>
        <w:rPr>
          <w:b/>
        </w:rPr>
        <w:t>Nos dias sem ocupação e sem serviço programado, não há serviço a prestar.</w:t>
      </w:r>
      <w:r>
        <w:rPr>
          <w:b w:val="0"/>
        </w:rPr>
        <w:t xml:space="preserve"> O horário de chegada e de saída dos hóspedes segue a política do empreendimento — check-in a partir das </w:t>
      </w:r>
      <w:r>
        <w:rPr>
          <w:b/>
        </w:rPr>
        <w:t>[__]h</w:t>
      </w:r>
      <w:r>
        <w:rPr>
          <w:b w:val="0"/>
        </w:rPr>
        <w:t xml:space="preserve"> e check-out até as </w:t>
      </w:r>
      <w:r>
        <w:rPr>
          <w:b/>
        </w:rPr>
        <w:t>[__]h</w:t>
      </w:r>
      <w:r>
        <w:rPr>
          <w:b w:val="0"/>
        </w:rPr>
        <w:t xml:space="preserve"> —, que é regra para o hóspede.</w:t>
      </w:r>
    </w:p>
    <w:p>
      <w:r>
        <w:rPr>
          <w:b/>
        </w:rPr>
        <w:t>3. Organização do trabalho.</w:t>
      </w:r>
      <w:r>
        <w:rPr>
          <w:b w:val="0"/>
        </w:rPr>
        <w:t xml:space="preserve"> A PRESTADORA organiza a própria equipe: quem atende cada reserva, o revezamento, as pausas e as substituições. A CONTRATANTE informa as reservas e a programação — chegadas, saídas, pedidos de hóspedes e prioridades.</w:t>
      </w:r>
    </w:p>
    <w:p>
      <w:r>
        <w:rPr>
          <w:b/>
        </w:rPr>
        <w:t>4. Sem vínculo.</w:t>
      </w:r>
      <w:r>
        <w:rPr>
          <w:b w:val="0"/>
        </w:rPr>
        <w:t xml:space="preserve"> Este é um ajuste </w:t>
      </w:r>
      <w:r>
        <w:rPr>
          <w:b/>
        </w:rPr>
        <w:t>civil, entre duas empresas</w:t>
      </w:r>
      <w:r>
        <w:rPr>
          <w:b w:val="0"/>
        </w:rPr>
        <w:t>. Não há vínculo empregatício entre as Partes nem entre a CONTRATANTE e as pessoas da equipe da PRESTADORA.</w:t>
      </w:r>
    </w:p>
    <w:p>
      <w:r>
        <w:rPr>
          <w:b/>
        </w:rPr>
        <w:t>5. Equipe.</w:t>
      </w:r>
      <w:r>
        <w:rPr>
          <w:b w:val="0"/>
        </w:rPr>
        <w:t xml:space="preserve"> A PRESTADORA é a </w:t>
      </w:r>
      <w:r>
        <w:rPr>
          <w:b/>
        </w:rPr>
        <w:t>empregadora</w:t>
      </w:r>
      <w:r>
        <w:rPr>
          <w:b w:val="0"/>
        </w:rPr>
        <w:t xml:space="preserve"> de todas as pessoas que utilizar — inclusive cônjuge ou familiar —, que devem estar formalizadas por ela, e responde pelos respectivos encargos.</w:t>
      </w:r>
    </w:p>
    <w:p>
      <w:r>
        <w:rPr>
          <w:b/>
        </w:rPr>
        <w:t>6. Valor.</w:t>
      </w:r>
      <w:r>
        <w:rPr>
          <w:b w:val="0"/>
        </w:rPr>
        <w:t xml:space="preserve"> </w:t>
      </w:r>
      <w:r>
        <w:rPr>
          <w:b/>
        </w:rPr>
        <w:t>R$ 5.000,00 (cinco mil reais) por mês</w:t>
      </w:r>
      <w:r>
        <w:rPr>
          <w:b w:val="0"/>
        </w:rPr>
        <w:t>, que inclui mão de obra, encargos, insumos e tributos da PRESTADORA. Pode ser revisto a qualquer tempo, de comum acordo, por escrito. Nota fiscal e recibo até o 3º dia útil; pagamento até o 5º dia útil, por PIX no CNPJ da PRESTADORA.</w:t>
      </w:r>
    </w:p>
    <w:p>
      <w:r>
        <w:rPr>
          <w:b/>
        </w:rPr>
        <w:t>7. Uso das instalações.</w:t>
      </w:r>
      <w:r>
        <w:rPr>
          <w:b w:val="0"/>
        </w:rPr>
        <w:t xml:space="preserve"> </w:t>
      </w:r>
      <w:r>
        <w:rPr>
          <w:b/>
        </w:rPr>
        <w:t>Enquanto prestar os serviços</w:t>
      </w:r>
      <w:r>
        <w:rPr>
          <w:b w:val="0"/>
        </w:rPr>
        <w:t xml:space="preserve">, a PRESTADORA pode usar, gratuitamente, a unidade denominada </w:t>
      </w:r>
      <w:r>
        <w:rPr>
          <w:b/>
        </w:rPr>
        <w:t>Casa de Operações</w:t>
      </w:r>
      <w:r>
        <w:rPr>
          <w:b w:val="0"/>
        </w:rPr>
        <w:t xml:space="preserve">, com energia, água e internet por conta da CONTRATANTE. O uso é </w:t>
      </w:r>
      <w:r>
        <w:rPr>
          <w:b/>
        </w:rPr>
        <w:t>ferramenta de trabalho</w:t>
      </w:r>
      <w:r>
        <w:rPr>
          <w:b w:val="0"/>
        </w:rPr>
        <w:t xml:space="preserve">, ligado à prestação: não é aluguel, não é remuneração e não integra o valor da Cláusula 6. </w:t>
      </w:r>
      <w:r>
        <w:rPr>
          <w:b/>
        </w:rPr>
        <w:t>Morar na unidade não significa estar à disposição:</w:t>
      </w:r>
      <w:r>
        <w:rPr>
          <w:b w:val="0"/>
        </w:rPr>
        <w:t xml:space="preserve"> fora dos serviços decorrentes da ocupação, a PRESTADORA e sua equipe não ficam à disposição da CONTRATANTE.</w:t>
      </w:r>
    </w:p>
    <w:p>
      <w:r>
        <w:rPr>
          <w:b/>
        </w:rPr>
        <w:t>8. Cuidados com a unidade.</w:t>
      </w:r>
      <w:r>
        <w:rPr>
          <w:b w:val="0"/>
        </w:rPr>
        <w:t xml:space="preserve"> Ocupam a unidade apenas as pessoas indicadas abaixo. Não é permitido ceder ou emprestar a unidade a terceiros, nem fazer obras, sem combinar antes. Melhorias ficam incorporadas ao imóvel.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Ocupante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>9. Encerramento.</w:t>
      </w:r>
      <w:r>
        <w:rPr>
          <w:b w:val="0"/>
        </w:rPr>
        <w:t xml:space="preserve"> Qualquer das Partes pode encerrar quando quiser, sem precisar justificar, </w:t>
      </w:r>
      <w:r>
        <w:rPr>
          <w:b/>
        </w:rPr>
        <w:t>avisando a outra por escrito com 30 (trinta) dias de antecedência</w:t>
      </w:r>
      <w:r>
        <w:rPr>
          <w:b w:val="0"/>
        </w:rPr>
        <w:t xml:space="preserve">. Encerrada a prestação, o uso da unidade termina junto, e ela é devolvida desocupada e em ordem, com as chaves, em </w:t>
      </w:r>
      <w:r>
        <w:rPr>
          <w:b/>
        </w:rPr>
        <w:t>30 (trinta) dias</w:t>
      </w:r>
      <w:r>
        <w:rPr>
          <w:b w:val="0"/>
        </w:rPr>
        <w:t>, contados em paralelo ao aviso.</w:t>
      </w:r>
    </w:p>
    <w:p>
      <w:r>
        <w:rPr>
          <w:b/>
        </w:rPr>
        <w:t>10. Foro.</w:t>
      </w:r>
      <w:r>
        <w:rPr>
          <w:b w:val="0"/>
        </w:rPr>
        <w:t xml:space="preserve"> Fica eleito o foro de Florianópolis/SC.</w:t>
      </w:r>
    </w:p>
    <w:p>
      <w:r>
        <w:rPr>
          <w:b w:val="0"/>
        </w:rPr>
        <w:t>Florianópolis/SC, ___ de _____________ de 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Mediterrâneo Empreendimentos Turísticos Ltda</w:t>
              <w:br/>
            </w:r>
            <w:r>
              <w:rPr>
                <w:b w:val="0"/>
                <w:sz w:val="18"/>
              </w:rPr>
              <w:t>CNPJ 55.493.012/0001-97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  <w:br/>
            </w:r>
            <w:r>
              <w:rPr>
                <w:b w:val="0"/>
                <w:sz w:val="18"/>
              </w:rPr>
              <w:t>CNPJ 19.525.600/0001-00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1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2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 / CPF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 / CPF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2. ORDEM DE SERVIÇO E RECIBO</w:t>
      </w:r>
    </w:p>
    <w:p>
      <w:r>
        <w:rPr>
          <w:b/>
        </w:rPr>
        <w:t>Competência: [____/____]</w:t>
      </w:r>
      <w:r>
        <w:rPr>
          <w:b w:val="0"/>
        </w:rPr>
        <w:t xml:space="preserve"> — Ordem de Serviço nº ______</w:t>
      </w:r>
    </w:p>
    <w:p>
      <w:r>
        <w:rPr>
          <w:b/>
        </w:rPr>
        <w:t>CONTRATANTE:</w:t>
      </w:r>
      <w:r>
        <w:rPr>
          <w:b w:val="0"/>
        </w:rPr>
        <w:t xml:space="preserve"> Mediterrâneo Empreendimentos Turísticos Ltda — CNPJ 55.493.012/0001-97</w:t>
      </w:r>
    </w:p>
    <w:p>
      <w:r>
        <w:rPr>
          <w:b/>
        </w:rPr>
        <w:t>PRESTADORA:</w:t>
      </w:r>
      <w:r>
        <w:rPr>
          <w:b w:val="0"/>
        </w:rPr>
        <w:t xml:space="preserve"> 19.525.600 Camila Rabelo Glicerio Gois — CNPJ 19.525.600/0001-00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Ordem de Serviço</w:t>
      </w:r>
    </w:p>
    <w:p>
      <w:r>
        <w:rPr>
          <w:b w:val="0"/>
        </w:rPr>
        <w:t xml:space="preserve">Ficam solicitados, para o mês acima, os </w:t>
      </w:r>
      <w:r>
        <w:rPr>
          <w:b/>
        </w:rPr>
        <w:t>serviços hoteleiros</w:t>
      </w:r>
      <w:r>
        <w:rPr>
          <w:b w:val="0"/>
        </w:rPr>
        <w:t xml:space="preserve"> previstos no Termo, </w:t>
      </w:r>
      <w:r>
        <w:rPr>
          <w:b/>
        </w:rPr>
        <w:t>conforme a ocupação do empreendimento</w:t>
      </w:r>
      <w:r>
        <w:rPr>
          <w:b w:val="0"/>
        </w:rPr>
        <w:t>: preparação da unidade antes de cada chegada; recepção, check-in e check-out; atendimento ao hóspede durante a estadia; limpeza, arrumação e enxoval; café da manhã, cortesias e bebidas; jardinagem; pequenos reparos; e zeladoria do imóvel.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Reservas previstas no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[____]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Check-in / check-out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partir das [__]h / até as [__]h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Responsável pelo contato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[____________]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do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</w:t>
            </w:r>
          </w:p>
        </w:tc>
      </w:tr>
    </w:tbl>
    <w:p/>
    <w:p>
      <w:r>
        <w:rPr>
          <w:b/>
        </w:rPr>
        <w:t>Observações:</w:t>
      </w:r>
      <w:r>
        <w:rPr>
          <w:b w:val="0"/>
        </w:rPr>
        <w:t xml:space="preserve"> _______________________________________________________________</w:t>
      </w:r>
    </w:p>
    <w:p>
      <w:r>
        <w:rPr>
          <w:b w:val="0"/>
        </w:rPr>
        <w:t>Florianópolis/SC, ___ de _____________ de 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 — de acordo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Recibo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______</w:t>
      </w:r>
      <w:r>
        <w:rPr>
          <w:b w:val="0"/>
        </w:rPr>
        <w:t>, referente aos serviços da Ordem de Serviço acima, conforme nota fiscal nº ______.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PRESTADORA: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PRESTADORA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p>
      <w:pPr>
        <w:pBdr>
          <w:bottom w:val="single" w:sz="6" w:color="C9A84C"/>
        </w:pBdr>
      </w:pP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COMO USAR</w:t>
      </w:r>
    </w:p>
    <w:p>
      <w:r>
        <w:rPr>
          <w:b/>
        </w:rPr>
        <w:t>Uma vez:</w:t>
      </w:r>
      <w:r>
        <w:rPr>
          <w:b w:val="0"/>
        </w:rPr>
        <w:t xml:space="preserve"> assinar o </w:t>
      </w:r>
      <w:r>
        <w:rPr>
          <w:b/>
        </w:rPr>
        <w:t>Termo</w:t>
      </w:r>
      <w:r>
        <w:rPr>
          <w:b w:val="0"/>
        </w:rPr>
        <w:t xml:space="preserve"> (documento 1), com duas testemunhas.</w:t>
      </w:r>
    </w:p>
    <w:p>
      <w:r>
        <w:rPr>
          <w:b/>
        </w:rPr>
        <w:t>Todo mês:</w:t>
      </w:r>
      <w:r>
        <w:rPr>
          <w:b w:val="0"/>
        </w:rPr>
        <w:t xml:space="preserve"> emitir a </w:t>
      </w:r>
      <w:r>
        <w:rPr>
          <w:b/>
        </w:rPr>
        <w:t>Ordem de Serviço</w:t>
      </w:r>
      <w:r>
        <w:rPr>
          <w:b w:val="0"/>
        </w:rPr>
        <w:t xml:space="preserve"> no início do mês, e ela assina o </w:t>
      </w:r>
      <w:r>
        <w:rPr>
          <w:b/>
        </w:rPr>
        <w:t>Recibo</w:t>
      </w:r>
      <w:r>
        <w:rPr>
          <w:b w:val="0"/>
        </w:rPr>
        <w:t xml:space="preserve"> ao receber. Arquivar a folha junto com a nota fiscal e o comprovante do PIX, numa pasta por mês.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