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camila.consultoriamk@gmail.com, (48) 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