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0"/>
          <w:szCs w:val="20"/>
        </w:rPr>
      </w:pPr>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spacing w:before="0" w:after="0"/>
        <w:contextualSpacing/>
        <w:rPr>
          <w:b w:val="false"/>
          <w:sz w:val="32"/>
          <w:szCs w:val="32"/>
        </w:rPr>
      </w:pPr>
      <w:r>
        <w:rPr>
          <w:b w:val="false"/>
          <w:sz w:val="32"/>
          <w:szCs w:val="32"/>
        </w:rPr>
        <w:t>Contents</w:t>
      </w:r>
    </w:p>
    <w:sdt>
      <w:sdtPr>
        <w:docPartObj>
          <w:docPartGallery w:val="Table of Contents"/>
          <w:docPartUnique w:val="true"/>
        </w:docPartObj>
      </w:sdtPr>
      <w:sdtContent>
        <w:p>
          <w:pPr>
            <w:pStyle w:val="TOC1"/>
            <w:tabs>
              <w:tab w:val="clear" w:pos="720"/>
              <w:tab w:val="right" w:pos="10790" w:leader="none"/>
            </w:tabs>
            <w:rPr>
              <w:rFonts w:ascii="Cambria" w:hAnsi="Cambria"/>
              <w:sz w:val="22"/>
              <w:szCs w:val="22"/>
            </w:rPr>
          </w:pPr>
          <w:r>
            <w:fldChar w:fldCharType="begin"/>
          </w:r>
          <w:r>
            <w:rPr>
              <w:rStyle w:val="IndexLink"/>
              <w:vanish w:val="false"/>
            </w:rPr>
            <w:instrText xml:space="preserve"> TOC \o "1-9" \h</w:instrText>
          </w:r>
          <w:r>
            <w:rPr>
              <w:rStyle w:val="IndexLink"/>
              <w:vanish w:val="false"/>
            </w:rPr>
            <w:fldChar w:fldCharType="separate"/>
          </w:r>
          <w:hyperlink w:anchor="_Toc52464053">
            <w:r>
              <w:rPr>
                <w:rStyle w:val="IndexLink"/>
                <w:vanish w:val="false"/>
              </w:rPr>
              <w:t>Overview</w:t>
            </w:r>
            <w:r>
              <w:rPr>
                <w:webHidden/>
              </w:rPr>
              <w:fldChar w:fldCharType="begin"/>
            </w:r>
            <w:r>
              <w:rPr>
                <w:webHidden/>
              </w:rPr>
              <w:instrText xml:space="preserve">PAGEREF _Toc52464053 \h</w:instrText>
            </w:r>
            <w:r>
              <w:rPr>
                <w:webHidden/>
              </w:rPr>
              <w:fldChar w:fldCharType="separate"/>
            </w:r>
            <w:r>
              <w:rPr>
                <w:rStyle w:val="IndexLink"/>
                <w:vanish w:val="false"/>
              </w:rPr>
              <w:tab/>
              <w:t>2</w:t>
            </w:r>
            <w:r>
              <w:rPr>
                <w:webHidden/>
              </w:rPr>
              <w:fldChar w:fldCharType="end"/>
            </w:r>
          </w:hyperlink>
        </w:p>
        <w:p>
          <w:pPr>
            <w:pStyle w:val="TOC1"/>
            <w:tabs>
              <w:tab w:val="clear" w:pos="720"/>
              <w:tab w:val="right" w:pos="10790" w:leader="none"/>
            </w:tabs>
            <w:rPr>
              <w:rFonts w:ascii="Cambria" w:hAnsi="Cambria"/>
              <w:sz w:val="22"/>
              <w:szCs w:val="22"/>
            </w:rPr>
          </w:pPr>
          <w:hyperlink w:anchor="_Toc52464054">
            <w:r>
              <w:rPr>
                <w:webHidden/>
              </w:rPr>
              <w:fldChar w:fldCharType="begin"/>
            </w:r>
            <w:r>
              <w:rPr>
                <w:webHidden/>
              </w:rPr>
              <w:instrText xml:space="preserve">PAGEREF _Toc52464054 \h</w:instrText>
            </w:r>
            <w:r>
              <w:rPr>
                <w:webHidden/>
              </w:rPr>
              <w:fldChar w:fldCharType="separate"/>
            </w:r>
            <w:r>
              <w:rPr>
                <w:rStyle w:val="IndexLink"/>
                <w:vanish w:val="false"/>
              </w:rPr>
              <w:t>Purpose</w:t>
              <w:tab/>
              <w:t>2</w:t>
            </w:r>
            <w:r>
              <w:rPr>
                <w:webHidden/>
              </w:rPr>
              <w:fldChar w:fldCharType="end"/>
            </w:r>
          </w:hyperlink>
        </w:p>
        <w:p>
          <w:pPr>
            <w:pStyle w:val="TOC1"/>
            <w:tabs>
              <w:tab w:val="clear" w:pos="720"/>
              <w:tab w:val="right" w:pos="10790" w:leader="none"/>
            </w:tabs>
            <w:rPr>
              <w:rFonts w:ascii="Cambria" w:hAnsi="Cambria"/>
              <w:sz w:val="22"/>
              <w:szCs w:val="22"/>
            </w:rPr>
          </w:pPr>
          <w:hyperlink w:anchor="_Toc52464055">
            <w:r>
              <w:rPr>
                <w:webHidden/>
              </w:rPr>
              <w:fldChar w:fldCharType="begin"/>
            </w:r>
            <w:r>
              <w:rPr>
                <w:webHidden/>
              </w:rPr>
              <w:instrText xml:space="preserve">PAGEREF _Toc52464055 \h</w:instrText>
            </w:r>
            <w:r>
              <w:rPr>
                <w:webHidden/>
              </w:rPr>
              <w:fldChar w:fldCharType="separate"/>
            </w:r>
            <w:r>
              <w:rPr>
                <w:rStyle w:val="IndexLink"/>
                <w:vanish w:val="false"/>
              </w:rPr>
              <w:t>Scope</w:t>
              <w:tab/>
              <w:t>2</w:t>
            </w:r>
            <w:r>
              <w:rPr>
                <w:webHidden/>
              </w:rPr>
              <w:fldChar w:fldCharType="end"/>
            </w:r>
          </w:hyperlink>
        </w:p>
        <w:p>
          <w:pPr>
            <w:pStyle w:val="TOC1"/>
            <w:tabs>
              <w:tab w:val="clear" w:pos="720"/>
              <w:tab w:val="right" w:pos="10790" w:leader="none"/>
            </w:tabs>
            <w:rPr>
              <w:rFonts w:ascii="Cambria" w:hAnsi="Cambria"/>
              <w:sz w:val="22"/>
              <w:szCs w:val="22"/>
            </w:rPr>
          </w:pPr>
          <w:hyperlink w:anchor="_Toc52464056">
            <w:r>
              <w:rPr>
                <w:webHidden/>
              </w:rPr>
              <w:fldChar w:fldCharType="begin"/>
            </w:r>
            <w:r>
              <w:rPr>
                <w:webHidden/>
              </w:rPr>
              <w:instrText xml:space="preserve">PAGEREF _Toc52464056 \h</w:instrText>
            </w:r>
            <w:r>
              <w:rPr>
                <w:webHidden/>
              </w:rPr>
              <w:fldChar w:fldCharType="separate"/>
            </w:r>
            <w:r>
              <w:rPr>
                <w:rStyle w:val="IndexLink"/>
                <w:vanish w:val="false"/>
              </w:rPr>
              <w:t>Module Three Milestone</w:t>
              <w:tab/>
              <w:t>2</w:t>
            </w:r>
            <w:r>
              <w:rPr>
                <w:webHidden/>
              </w:rPr>
              <w:fldChar w:fldCharType="end"/>
            </w:r>
          </w:hyperlink>
        </w:p>
        <w:p>
          <w:pPr>
            <w:pStyle w:val="TOC2"/>
            <w:tabs>
              <w:tab w:val="clear" w:pos="720"/>
              <w:tab w:val="right" w:pos="10790" w:leader="none"/>
            </w:tabs>
            <w:rPr>
              <w:rFonts w:ascii="Cambria" w:hAnsi="Cambria"/>
              <w:sz w:val="22"/>
              <w:szCs w:val="22"/>
            </w:rPr>
          </w:pPr>
          <w:hyperlink w:anchor="_Toc52464057">
            <w:r>
              <w:rPr>
                <w:webHidden/>
              </w:rPr>
              <w:fldChar w:fldCharType="begin"/>
            </w:r>
            <w:r>
              <w:rPr>
                <w:webHidden/>
              </w:rPr>
              <w:instrText xml:space="preserve">PAGEREF _Toc52464057 \h</w:instrText>
            </w:r>
            <w:r>
              <w:rPr>
                <w:webHidden/>
              </w:rPr>
              <w:fldChar w:fldCharType="separate"/>
            </w:r>
            <w:r>
              <w:rPr>
                <w:rStyle w:val="IndexLink"/>
                <w:vanish w:val="false"/>
              </w:rPr>
              <w:t>Ten Core Security Principles</w:t>
              <w:tab/>
              <w:t>2</w:t>
            </w:r>
            <w:r>
              <w:rPr>
                <w:webHidden/>
              </w:rPr>
              <w:fldChar w:fldCharType="end"/>
            </w:r>
          </w:hyperlink>
        </w:p>
        <w:p>
          <w:pPr>
            <w:pStyle w:val="TOC2"/>
            <w:tabs>
              <w:tab w:val="clear" w:pos="720"/>
              <w:tab w:val="right" w:pos="10790" w:leader="none"/>
            </w:tabs>
            <w:rPr>
              <w:rFonts w:ascii="Cambria" w:hAnsi="Cambria"/>
              <w:sz w:val="22"/>
              <w:szCs w:val="22"/>
            </w:rPr>
          </w:pPr>
          <w:hyperlink w:anchor="_Toc52464058">
            <w:r>
              <w:rPr>
                <w:webHidden/>
              </w:rPr>
              <w:fldChar w:fldCharType="begin"/>
            </w:r>
            <w:r>
              <w:rPr>
                <w:webHidden/>
              </w:rPr>
              <w:instrText xml:space="preserve">PAGEREF _Toc52464058 \h</w:instrText>
            </w:r>
            <w:r>
              <w:rPr>
                <w:webHidden/>
              </w:rPr>
              <w:fldChar w:fldCharType="separate"/>
            </w:r>
            <w:r>
              <w:rPr>
                <w:rStyle w:val="IndexLink"/>
                <w:vanish w:val="false"/>
              </w:rPr>
              <w:t>C/C++ Ten Coding Standards</w:t>
              <w:tab/>
              <w:t>3</w:t>
            </w:r>
            <w:r>
              <w:rPr>
                <w:webHidden/>
              </w:rPr>
              <w:fldChar w:fldCharType="end"/>
            </w:r>
          </w:hyperlink>
        </w:p>
        <w:p>
          <w:pPr>
            <w:pStyle w:val="TOC3"/>
            <w:rPr>
              <w:rFonts w:ascii="Cambria" w:hAnsi="Cambria"/>
              <w:sz w:val="22"/>
              <w:szCs w:val="22"/>
            </w:rPr>
          </w:pPr>
          <w:hyperlink w:anchor="_Toc52464059">
            <w:r>
              <w:rPr>
                <w:webHidden/>
              </w:rPr>
              <w:fldChar w:fldCharType="begin"/>
            </w:r>
            <w:r>
              <w:rPr>
                <w:webHidden/>
              </w:rPr>
              <w:instrText xml:space="preserve">PAGEREF _Toc52464059 \h</w:instrText>
            </w:r>
            <w:r>
              <w:rPr>
                <w:webHidden/>
              </w:rPr>
              <w:fldChar w:fldCharType="separate"/>
            </w:r>
            <w:r>
              <w:rPr>
                <w:rStyle w:val="IndexLink"/>
                <w:vanish w:val="false"/>
              </w:rPr>
              <w:t>Coding Standard 1</w:t>
              <w:tab/>
              <w:t>4</w:t>
            </w:r>
            <w:r>
              <w:rPr>
                <w:webHidden/>
              </w:rPr>
              <w:fldChar w:fldCharType="end"/>
            </w:r>
          </w:hyperlink>
        </w:p>
        <w:p>
          <w:pPr>
            <w:pStyle w:val="TOC3"/>
            <w:rPr>
              <w:rFonts w:ascii="Cambria" w:hAnsi="Cambria"/>
              <w:sz w:val="22"/>
              <w:szCs w:val="22"/>
            </w:rPr>
          </w:pPr>
          <w:hyperlink w:anchor="_Toc52464060">
            <w:r>
              <w:rPr>
                <w:webHidden/>
              </w:rPr>
              <w:fldChar w:fldCharType="begin"/>
            </w:r>
            <w:r>
              <w:rPr>
                <w:webHidden/>
              </w:rPr>
              <w:instrText xml:space="preserve">PAGEREF _Toc52464060 \h</w:instrText>
            </w:r>
            <w:r>
              <w:rPr>
                <w:webHidden/>
              </w:rPr>
              <w:fldChar w:fldCharType="separate"/>
            </w:r>
            <w:r>
              <w:rPr>
                <w:rStyle w:val="IndexLink"/>
                <w:vanish w:val="false"/>
              </w:rPr>
              <w:t>Coding Standard 2</w:t>
              <w:tab/>
              <w:t>5</w:t>
            </w:r>
            <w:r>
              <w:rPr>
                <w:webHidden/>
              </w:rPr>
              <w:fldChar w:fldCharType="end"/>
            </w:r>
          </w:hyperlink>
        </w:p>
        <w:p>
          <w:pPr>
            <w:pStyle w:val="TOC3"/>
            <w:rPr>
              <w:rFonts w:ascii="Cambria" w:hAnsi="Cambria"/>
              <w:sz w:val="22"/>
              <w:szCs w:val="22"/>
            </w:rPr>
          </w:pPr>
          <w:hyperlink w:anchor="_Toc52464061">
            <w:r>
              <w:rPr>
                <w:webHidden/>
              </w:rPr>
              <w:fldChar w:fldCharType="begin"/>
            </w:r>
            <w:r>
              <w:rPr>
                <w:webHidden/>
              </w:rPr>
              <w:instrText xml:space="preserve">PAGEREF _Toc52464061 \h</w:instrText>
            </w:r>
            <w:r>
              <w:rPr>
                <w:webHidden/>
              </w:rPr>
              <w:fldChar w:fldCharType="separate"/>
            </w:r>
            <w:r>
              <w:rPr>
                <w:rStyle w:val="IndexLink"/>
                <w:vanish w:val="false"/>
              </w:rPr>
              <w:t>Coding Standard 3</w:t>
              <w:tab/>
              <w:t>6</w:t>
            </w:r>
            <w:r>
              <w:rPr>
                <w:webHidden/>
              </w:rPr>
              <w:fldChar w:fldCharType="end"/>
            </w:r>
          </w:hyperlink>
        </w:p>
        <w:p>
          <w:pPr>
            <w:pStyle w:val="TOC3"/>
            <w:rPr>
              <w:rFonts w:ascii="Cambria" w:hAnsi="Cambria"/>
              <w:sz w:val="22"/>
              <w:szCs w:val="22"/>
            </w:rPr>
          </w:pPr>
          <w:hyperlink w:anchor="_Toc52464062">
            <w:r>
              <w:rPr>
                <w:webHidden/>
              </w:rPr>
              <w:fldChar w:fldCharType="begin"/>
            </w:r>
            <w:r>
              <w:rPr>
                <w:webHidden/>
              </w:rPr>
              <w:instrText xml:space="preserve">PAGEREF _Toc52464062 \h</w:instrText>
            </w:r>
            <w:r>
              <w:rPr>
                <w:webHidden/>
              </w:rPr>
              <w:fldChar w:fldCharType="separate"/>
            </w:r>
            <w:r>
              <w:rPr>
                <w:rStyle w:val="IndexLink"/>
                <w:vanish w:val="false"/>
              </w:rPr>
              <w:t>Coding Standard 4</w:t>
              <w:tab/>
              <w:t>7</w:t>
            </w:r>
            <w:r>
              <w:rPr>
                <w:webHidden/>
              </w:rPr>
              <w:fldChar w:fldCharType="end"/>
            </w:r>
          </w:hyperlink>
        </w:p>
        <w:p>
          <w:pPr>
            <w:pStyle w:val="TOC3"/>
            <w:rPr>
              <w:rFonts w:ascii="Cambria" w:hAnsi="Cambria"/>
              <w:sz w:val="22"/>
              <w:szCs w:val="22"/>
            </w:rPr>
          </w:pPr>
          <w:hyperlink w:anchor="_Toc52464063">
            <w:r>
              <w:rPr>
                <w:webHidden/>
              </w:rPr>
              <w:fldChar w:fldCharType="begin"/>
            </w:r>
            <w:r>
              <w:rPr>
                <w:webHidden/>
              </w:rPr>
              <w:instrText xml:space="preserve">PAGEREF _Toc52464063 \h</w:instrText>
            </w:r>
            <w:r>
              <w:rPr>
                <w:webHidden/>
              </w:rPr>
              <w:fldChar w:fldCharType="separate"/>
            </w:r>
            <w:r>
              <w:rPr>
                <w:rStyle w:val="IndexLink"/>
                <w:vanish w:val="false"/>
              </w:rPr>
              <w:t>Coding Standard 5</w:t>
              <w:tab/>
              <w:t>8</w:t>
            </w:r>
            <w:r>
              <w:rPr>
                <w:webHidden/>
              </w:rPr>
              <w:fldChar w:fldCharType="end"/>
            </w:r>
          </w:hyperlink>
        </w:p>
        <w:p>
          <w:pPr>
            <w:pStyle w:val="TOC3"/>
            <w:rPr>
              <w:rFonts w:ascii="Cambria" w:hAnsi="Cambria"/>
              <w:sz w:val="22"/>
              <w:szCs w:val="22"/>
            </w:rPr>
          </w:pPr>
          <w:hyperlink w:anchor="_Toc52464064">
            <w:r>
              <w:rPr>
                <w:webHidden/>
              </w:rPr>
              <w:fldChar w:fldCharType="begin"/>
            </w:r>
            <w:r>
              <w:rPr>
                <w:webHidden/>
              </w:rPr>
              <w:instrText xml:space="preserve">PAGEREF _Toc52464064 \h</w:instrText>
            </w:r>
            <w:r>
              <w:rPr>
                <w:webHidden/>
              </w:rPr>
              <w:fldChar w:fldCharType="separate"/>
            </w:r>
            <w:r>
              <w:rPr>
                <w:rStyle w:val="IndexLink"/>
                <w:vanish w:val="false"/>
              </w:rPr>
              <w:t>Coding Standard 6</w:t>
              <w:tab/>
              <w:t>9</w:t>
            </w:r>
            <w:r>
              <w:rPr>
                <w:webHidden/>
              </w:rPr>
              <w:fldChar w:fldCharType="end"/>
            </w:r>
          </w:hyperlink>
        </w:p>
        <w:p>
          <w:pPr>
            <w:pStyle w:val="TOC3"/>
            <w:rPr>
              <w:rFonts w:ascii="Cambria" w:hAnsi="Cambria"/>
              <w:sz w:val="22"/>
              <w:szCs w:val="22"/>
            </w:rPr>
          </w:pPr>
          <w:hyperlink w:anchor="_Toc52464065">
            <w:r>
              <w:rPr>
                <w:webHidden/>
              </w:rPr>
              <w:fldChar w:fldCharType="begin"/>
            </w:r>
            <w:r>
              <w:rPr>
                <w:webHidden/>
              </w:rPr>
              <w:instrText xml:space="preserve">PAGEREF _Toc52464065 \h</w:instrText>
            </w:r>
            <w:r>
              <w:rPr>
                <w:webHidden/>
              </w:rPr>
              <w:fldChar w:fldCharType="separate"/>
            </w:r>
            <w:r>
              <w:rPr>
                <w:rStyle w:val="IndexLink"/>
                <w:vanish w:val="false"/>
              </w:rPr>
              <w:t>Coding Standard 7</w:t>
              <w:tab/>
              <w:t>10</w:t>
            </w:r>
            <w:r>
              <w:rPr>
                <w:webHidden/>
              </w:rPr>
              <w:fldChar w:fldCharType="end"/>
            </w:r>
          </w:hyperlink>
        </w:p>
        <w:p>
          <w:pPr>
            <w:pStyle w:val="TOC3"/>
            <w:rPr>
              <w:rFonts w:ascii="Cambria" w:hAnsi="Cambria"/>
              <w:sz w:val="22"/>
              <w:szCs w:val="22"/>
            </w:rPr>
          </w:pPr>
          <w:hyperlink w:anchor="_Toc52464066">
            <w:r>
              <w:rPr>
                <w:webHidden/>
              </w:rPr>
              <w:fldChar w:fldCharType="begin"/>
            </w:r>
            <w:r>
              <w:rPr>
                <w:webHidden/>
              </w:rPr>
              <w:instrText xml:space="preserve">PAGEREF _Toc52464066 \h</w:instrText>
            </w:r>
            <w:r>
              <w:rPr>
                <w:webHidden/>
              </w:rPr>
              <w:fldChar w:fldCharType="separate"/>
            </w:r>
            <w:r>
              <w:rPr>
                <w:rStyle w:val="IndexLink"/>
                <w:vanish w:val="false"/>
              </w:rPr>
              <w:t>Coding Standard 8</w:t>
              <w:tab/>
              <w:t>11</w:t>
            </w:r>
            <w:r>
              <w:rPr>
                <w:webHidden/>
              </w:rPr>
              <w:fldChar w:fldCharType="end"/>
            </w:r>
          </w:hyperlink>
        </w:p>
        <w:p>
          <w:pPr>
            <w:pStyle w:val="TOC3"/>
            <w:rPr>
              <w:rFonts w:ascii="Cambria" w:hAnsi="Cambria"/>
              <w:sz w:val="22"/>
              <w:szCs w:val="22"/>
            </w:rPr>
          </w:pPr>
          <w:hyperlink w:anchor="_Toc52464067">
            <w:r>
              <w:rPr>
                <w:webHidden/>
              </w:rPr>
              <w:fldChar w:fldCharType="begin"/>
            </w:r>
            <w:r>
              <w:rPr>
                <w:webHidden/>
              </w:rPr>
              <w:instrText xml:space="preserve">PAGEREF _Toc52464067 \h</w:instrText>
            </w:r>
            <w:r>
              <w:rPr>
                <w:webHidden/>
              </w:rPr>
              <w:fldChar w:fldCharType="separate"/>
            </w:r>
            <w:r>
              <w:rPr>
                <w:rStyle w:val="IndexLink"/>
                <w:vanish w:val="false"/>
              </w:rPr>
              <w:t>Coding Standard 9</w:t>
              <w:tab/>
              <w:t>13</w:t>
            </w:r>
            <w:r>
              <w:rPr>
                <w:webHidden/>
              </w:rPr>
              <w:fldChar w:fldCharType="end"/>
            </w:r>
          </w:hyperlink>
        </w:p>
        <w:p>
          <w:pPr>
            <w:pStyle w:val="TOC3"/>
            <w:rPr>
              <w:rFonts w:ascii="Cambria" w:hAnsi="Cambria"/>
              <w:sz w:val="22"/>
              <w:szCs w:val="22"/>
            </w:rPr>
          </w:pPr>
          <w:hyperlink w:anchor="_Toc52464068">
            <w:r>
              <w:rPr>
                <w:webHidden/>
              </w:rPr>
              <w:fldChar w:fldCharType="begin"/>
            </w:r>
            <w:r>
              <w:rPr>
                <w:webHidden/>
              </w:rPr>
              <w:instrText xml:space="preserve">PAGEREF _Toc52464068 \h</w:instrText>
            </w:r>
            <w:r>
              <w:rPr>
                <w:webHidden/>
              </w:rPr>
              <w:fldChar w:fldCharType="separate"/>
            </w:r>
            <w:r>
              <w:rPr>
                <w:rStyle w:val="IndexLink"/>
                <w:vanish w:val="false"/>
              </w:rPr>
              <w:t>Coding Standard 10</w:t>
              <w:tab/>
              <w:t>14</w:t>
            </w:r>
            <w:r>
              <w:rPr>
                <w:webHidden/>
              </w:rPr>
              <w:fldChar w:fldCharType="end"/>
            </w:r>
          </w:hyperlink>
        </w:p>
        <w:p>
          <w:pPr>
            <w:pStyle w:val="TOC2"/>
            <w:tabs>
              <w:tab w:val="clear" w:pos="720"/>
              <w:tab w:val="right" w:pos="10790" w:leader="none"/>
            </w:tabs>
            <w:rPr>
              <w:rFonts w:ascii="Cambria" w:hAnsi="Cambria"/>
              <w:sz w:val="22"/>
              <w:szCs w:val="22"/>
            </w:rPr>
          </w:pPr>
          <w:hyperlink w:anchor="_Toc52464069">
            <w:r>
              <w:rPr>
                <w:webHidden/>
              </w:rPr>
              <w:fldChar w:fldCharType="begin"/>
            </w:r>
            <w:r>
              <w:rPr>
                <w:webHidden/>
              </w:rPr>
              <w:instrText xml:space="preserve">PAGEREF _Toc52464069 \h</w:instrText>
            </w:r>
            <w:r>
              <w:rPr>
                <w:webHidden/>
              </w:rPr>
              <w:fldChar w:fldCharType="separate"/>
            </w:r>
            <w:r>
              <w:rPr>
                <w:rStyle w:val="IndexLink"/>
                <w:vanish w:val="false"/>
              </w:rPr>
              <w:t>Defense-in-Depth Illustration</w:t>
              <w:tab/>
              <w:t>15</w:t>
            </w:r>
            <w:r>
              <w:rPr>
                <w:webHidden/>
              </w:rPr>
              <w:fldChar w:fldCharType="end"/>
            </w:r>
          </w:hyperlink>
        </w:p>
        <w:p>
          <w:pPr>
            <w:pStyle w:val="TOC1"/>
            <w:tabs>
              <w:tab w:val="clear" w:pos="720"/>
              <w:tab w:val="right" w:pos="10790" w:leader="none"/>
            </w:tabs>
            <w:rPr>
              <w:rFonts w:ascii="Cambria" w:hAnsi="Cambria"/>
              <w:sz w:val="22"/>
              <w:szCs w:val="22"/>
            </w:rPr>
          </w:pPr>
          <w:hyperlink w:anchor="_Toc52464070">
            <w:r>
              <w:rPr>
                <w:webHidden/>
              </w:rPr>
              <w:fldChar w:fldCharType="begin"/>
            </w:r>
            <w:r>
              <w:rPr>
                <w:webHidden/>
              </w:rPr>
              <w:instrText xml:space="preserve">PAGEREF _Toc52464070 \h</w:instrText>
            </w:r>
            <w:r>
              <w:rPr>
                <w:webHidden/>
              </w:rPr>
              <w:fldChar w:fldCharType="separate"/>
            </w:r>
            <w:r>
              <w:rPr>
                <w:rStyle w:val="IndexLink"/>
                <w:vanish w:val="false"/>
              </w:rPr>
              <w:t>Project One</w:t>
              <w:tab/>
              <w:t>15</w:t>
            </w:r>
            <w:r>
              <w:rPr>
                <w:webHidden/>
              </w:rPr>
              <w:fldChar w:fldCharType="end"/>
            </w:r>
          </w:hyperlink>
        </w:p>
        <w:p>
          <w:pPr>
            <w:pStyle w:val="TOC2"/>
            <w:tabs>
              <w:tab w:val="clear" w:pos="720"/>
              <w:tab w:val="left" w:pos="660" w:leader="none"/>
              <w:tab w:val="right" w:pos="10790" w:leader="none"/>
            </w:tabs>
            <w:rPr>
              <w:rFonts w:ascii="Cambria" w:hAnsi="Cambria"/>
              <w:sz w:val="22"/>
              <w:szCs w:val="22"/>
            </w:rPr>
          </w:pPr>
          <w:hyperlink w:anchor="_Toc52464071">
            <w:r>
              <w:rPr>
                <w:rStyle w:val="IndexLink"/>
                <w:vanish w:val="false"/>
              </w:rPr>
              <w:t>1.</w:t>
            </w:r>
            <w:r>
              <w:rPr>
                <w:rStyle w:val="IndexLink"/>
                <w:rFonts w:ascii="Cambria" w:hAnsi="Cambria"/>
                <w:sz w:val="22"/>
                <w:szCs w:val="22"/>
              </w:rPr>
              <w:tab/>
            </w:r>
            <w:r>
              <w:rPr>
                <w:rStyle w:val="IndexLink"/>
              </w:rPr>
              <w:t>Revise the C/C++ Standards</w:t>
            </w:r>
            <w:r>
              <w:rPr>
                <w:webHidden/>
              </w:rPr>
              <w:fldChar w:fldCharType="begin"/>
            </w:r>
            <w:r>
              <w:rPr>
                <w:webHidden/>
              </w:rPr>
              <w:instrText xml:space="preserve">PAGEREF _Toc52464071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sz w:val="22"/>
              <w:szCs w:val="22"/>
            </w:rPr>
          </w:pPr>
          <w:hyperlink w:anchor="_Toc52464072">
            <w:r>
              <w:rPr>
                <w:rStyle w:val="IndexLink"/>
                <w:vanish w:val="false"/>
              </w:rPr>
              <w:t>2.</w:t>
            </w:r>
            <w:r>
              <w:rPr>
                <w:rStyle w:val="IndexLink"/>
                <w:rFonts w:ascii="Cambria" w:hAnsi="Cambria"/>
                <w:sz w:val="22"/>
                <w:szCs w:val="22"/>
              </w:rPr>
              <w:tab/>
            </w:r>
            <w:r>
              <w:rPr>
                <w:rStyle w:val="IndexLink"/>
              </w:rPr>
              <w:t>Risk Assessment</w:t>
            </w:r>
            <w:r>
              <w:rPr>
                <w:webHidden/>
              </w:rPr>
              <w:fldChar w:fldCharType="begin"/>
            </w:r>
            <w:r>
              <w:rPr>
                <w:webHidden/>
              </w:rPr>
              <w:instrText xml:space="preserve">PAGEREF _Toc52464072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sz w:val="22"/>
              <w:szCs w:val="22"/>
            </w:rPr>
          </w:pPr>
          <w:hyperlink w:anchor="_Toc52464073">
            <w:r>
              <w:rPr>
                <w:rStyle w:val="IndexLink"/>
                <w:vanish w:val="false"/>
              </w:rPr>
              <w:t>3.</w:t>
            </w:r>
            <w:r>
              <w:rPr>
                <w:rStyle w:val="IndexLink"/>
                <w:rFonts w:ascii="Cambria" w:hAnsi="Cambria"/>
                <w:sz w:val="22"/>
                <w:szCs w:val="22"/>
              </w:rPr>
              <w:tab/>
            </w:r>
            <w:r>
              <w:rPr>
                <w:rStyle w:val="IndexLink"/>
              </w:rPr>
              <w:t>Automated Detection</w:t>
            </w:r>
            <w:r>
              <w:rPr>
                <w:webHidden/>
              </w:rPr>
              <w:fldChar w:fldCharType="begin"/>
            </w:r>
            <w:r>
              <w:rPr>
                <w:webHidden/>
              </w:rPr>
              <w:instrText xml:space="preserve">PAGEREF _Toc52464073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sz w:val="22"/>
              <w:szCs w:val="22"/>
            </w:rPr>
          </w:pPr>
          <w:hyperlink w:anchor="_Toc52464074">
            <w:r>
              <w:rPr>
                <w:rStyle w:val="IndexLink"/>
                <w:vanish w:val="false"/>
              </w:rPr>
              <w:t>4.</w:t>
            </w:r>
            <w:r>
              <w:rPr>
                <w:rStyle w:val="IndexLink"/>
                <w:rFonts w:ascii="Cambria" w:hAnsi="Cambria"/>
                <w:sz w:val="22"/>
                <w:szCs w:val="22"/>
              </w:rPr>
              <w:tab/>
            </w:r>
            <w:r>
              <w:rPr>
                <w:rStyle w:val="IndexLink"/>
              </w:rPr>
              <w:t>Automation</w:t>
            </w:r>
            <w:r>
              <w:rPr>
                <w:webHidden/>
              </w:rPr>
              <w:fldChar w:fldCharType="begin"/>
            </w:r>
            <w:r>
              <w:rPr>
                <w:webHidden/>
              </w:rPr>
              <w:instrText xml:space="preserve">PAGEREF _Toc52464074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sz w:val="22"/>
              <w:szCs w:val="22"/>
            </w:rPr>
          </w:pPr>
          <w:hyperlink w:anchor="_Toc52464075">
            <w:r>
              <w:rPr>
                <w:rStyle w:val="IndexLink"/>
                <w:vanish w:val="false"/>
              </w:rPr>
              <w:t>5.</w:t>
            </w:r>
            <w:r>
              <w:rPr>
                <w:rStyle w:val="IndexLink"/>
                <w:rFonts w:ascii="Cambria" w:hAnsi="Cambria"/>
                <w:sz w:val="22"/>
                <w:szCs w:val="22"/>
              </w:rPr>
              <w:tab/>
            </w:r>
            <w:r>
              <w:rPr>
                <w:rStyle w:val="IndexLink"/>
              </w:rPr>
              <w:t>Summary of Risk Assessments</w:t>
            </w:r>
            <w:r>
              <w:rPr>
                <w:webHidden/>
              </w:rPr>
              <w:fldChar w:fldCharType="begin"/>
            </w:r>
            <w:r>
              <w:rPr>
                <w:webHidden/>
              </w:rPr>
              <w:instrText xml:space="preserve">PAGEREF _Toc52464075 \h</w:instrText>
            </w:r>
            <w:r>
              <w:rPr>
                <w:webHidden/>
              </w:rPr>
              <w:fldChar w:fldCharType="separate"/>
            </w:r>
            <w:r>
              <w:rPr>
                <w:rStyle w:val="IndexLink"/>
                <w:vanish w:val="false"/>
              </w:rPr>
              <w:tab/>
              <w:t>16</w:t>
            </w:r>
            <w:r>
              <w:rPr>
                <w:webHidden/>
              </w:rPr>
              <w:fldChar w:fldCharType="end"/>
            </w:r>
          </w:hyperlink>
        </w:p>
        <w:p>
          <w:pPr>
            <w:pStyle w:val="TOC2"/>
            <w:tabs>
              <w:tab w:val="clear" w:pos="720"/>
              <w:tab w:val="left" w:pos="660" w:leader="none"/>
              <w:tab w:val="right" w:pos="10790" w:leader="none"/>
            </w:tabs>
            <w:rPr>
              <w:rFonts w:ascii="Cambria" w:hAnsi="Cambria"/>
              <w:sz w:val="22"/>
              <w:szCs w:val="22"/>
            </w:rPr>
          </w:pPr>
          <w:hyperlink w:anchor="_Toc52464076">
            <w:r>
              <w:rPr>
                <w:rStyle w:val="IndexLink"/>
                <w:vanish w:val="false"/>
              </w:rPr>
              <w:t>6.</w:t>
            </w:r>
            <w:r>
              <w:rPr>
                <w:rStyle w:val="IndexLink"/>
                <w:rFonts w:ascii="Cambria" w:hAnsi="Cambria"/>
                <w:sz w:val="22"/>
                <w:szCs w:val="22"/>
              </w:rPr>
              <w:tab/>
            </w:r>
            <w:r>
              <w:rPr>
                <w:rStyle w:val="IndexLink"/>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vanish w:val="false"/>
              </w:rPr>
              <w:tab/>
              <w:t>16</w:t>
            </w:r>
            <w:r>
              <w:rPr>
                <w:webHidden/>
              </w:rPr>
              <w:fldChar w:fldCharType="end"/>
            </w:r>
          </w:hyperlink>
        </w:p>
        <w:p>
          <w:pPr>
            <w:pStyle w:val="TOC2"/>
            <w:tabs>
              <w:tab w:val="clear" w:pos="720"/>
              <w:tab w:val="left" w:pos="660" w:leader="none"/>
              <w:tab w:val="right" w:pos="10790" w:leader="none"/>
            </w:tabs>
            <w:rPr>
              <w:rFonts w:ascii="Cambria" w:hAnsi="Cambria"/>
              <w:sz w:val="22"/>
              <w:szCs w:val="22"/>
            </w:rPr>
          </w:pPr>
          <w:hyperlink w:anchor="_Toc52464077">
            <w:r>
              <w:rPr>
                <w:rStyle w:val="IndexLink"/>
                <w:vanish w:val="false"/>
              </w:rPr>
              <w:t>7.</w:t>
            </w:r>
            <w:r>
              <w:rPr>
                <w:rStyle w:val="IndexLink"/>
                <w:rFonts w:ascii="Cambria" w:hAnsi="Cambria"/>
                <w:sz w:val="22"/>
                <w:szCs w:val="22"/>
              </w:rPr>
              <w:tab/>
            </w:r>
            <w:r>
              <w:rPr>
                <w:rStyle w:val="IndexLink"/>
              </w:rPr>
              <w:t>Map the Principles</w:t>
            </w:r>
            <w:r>
              <w:rPr>
                <w:webHidden/>
              </w:rPr>
              <w:fldChar w:fldCharType="begin"/>
            </w:r>
            <w:r>
              <w:rPr>
                <w:webHidden/>
              </w:rPr>
              <w:instrText xml:space="preserve">PAGEREF _Toc52464077 \h</w:instrText>
            </w:r>
            <w:r>
              <w:rPr>
                <w:webHidden/>
              </w:rPr>
              <w:fldChar w:fldCharType="separate"/>
            </w:r>
            <w:r>
              <w:rPr>
                <w:rStyle w:val="IndexLink"/>
                <w:vanish w:val="false"/>
              </w:rPr>
              <w:tab/>
              <w:t>17</w:t>
            </w:r>
            <w:r>
              <w:rPr>
                <w:webHidden/>
              </w:rPr>
              <w:fldChar w:fldCharType="end"/>
            </w:r>
          </w:hyperlink>
        </w:p>
        <w:p>
          <w:pPr>
            <w:pStyle w:val="TOC1"/>
            <w:tabs>
              <w:tab w:val="clear" w:pos="720"/>
              <w:tab w:val="right" w:pos="10790" w:leader="none"/>
            </w:tabs>
            <w:rPr>
              <w:rFonts w:ascii="Cambria" w:hAnsi="Cambria"/>
              <w:sz w:val="22"/>
              <w:szCs w:val="22"/>
            </w:rPr>
          </w:pPr>
          <w:hyperlink w:anchor="_Toc52464078">
            <w:r>
              <w:rPr>
                <w:webHidden/>
              </w:rPr>
              <w:fldChar w:fldCharType="begin"/>
            </w:r>
            <w:r>
              <w:rPr>
                <w:webHidden/>
              </w:rPr>
              <w:instrText xml:space="preserve">PAGEREF _Toc52464078 \h</w:instrText>
            </w:r>
            <w:r>
              <w:rPr>
                <w:webHidden/>
              </w:rPr>
              <w:fldChar w:fldCharType="separate"/>
            </w:r>
            <w:r>
              <w:rPr>
                <w:rStyle w:val="IndexLink"/>
                <w:vanish w:val="false"/>
              </w:rPr>
              <w:t>Audit Controls and Management</w:t>
              <w:tab/>
              <w:t>18</w:t>
            </w:r>
            <w:r>
              <w:rPr>
                <w:webHidden/>
              </w:rPr>
              <w:fldChar w:fldCharType="end"/>
            </w:r>
          </w:hyperlink>
        </w:p>
        <w:p>
          <w:pPr>
            <w:pStyle w:val="TOC1"/>
            <w:tabs>
              <w:tab w:val="clear" w:pos="720"/>
              <w:tab w:val="right" w:pos="10790" w:leader="none"/>
            </w:tabs>
            <w:rPr>
              <w:rFonts w:ascii="Cambria" w:hAnsi="Cambria"/>
              <w:sz w:val="22"/>
              <w:szCs w:val="22"/>
            </w:rPr>
          </w:pPr>
          <w:hyperlink w:anchor="_Toc52464079">
            <w:r>
              <w:rPr>
                <w:webHidden/>
              </w:rPr>
              <w:fldChar w:fldCharType="begin"/>
            </w:r>
            <w:r>
              <w:rPr>
                <w:webHidden/>
              </w:rPr>
              <w:instrText xml:space="preserve">PAGEREF _Toc52464079 \h</w:instrText>
            </w:r>
            <w:r>
              <w:rPr>
                <w:webHidden/>
              </w:rPr>
              <w:fldChar w:fldCharType="separate"/>
            </w:r>
            <w:r>
              <w:rPr>
                <w:rStyle w:val="IndexLink"/>
                <w:vanish w:val="false"/>
              </w:rPr>
              <w:t>Enforcement</w:t>
              <w:tab/>
              <w:t>18</w:t>
            </w:r>
            <w:r>
              <w:rPr>
                <w:webHidden/>
              </w:rPr>
              <w:fldChar w:fldCharType="end"/>
            </w:r>
          </w:hyperlink>
        </w:p>
        <w:p>
          <w:pPr>
            <w:pStyle w:val="TOC1"/>
            <w:tabs>
              <w:tab w:val="clear" w:pos="720"/>
              <w:tab w:val="right" w:pos="10790" w:leader="none"/>
            </w:tabs>
            <w:rPr>
              <w:rFonts w:ascii="Cambria" w:hAnsi="Cambria"/>
              <w:sz w:val="22"/>
              <w:szCs w:val="22"/>
            </w:rPr>
          </w:pPr>
          <w:hyperlink w:anchor="_Toc52464080">
            <w:r>
              <w:rPr>
                <w:webHidden/>
              </w:rPr>
              <w:fldChar w:fldCharType="begin"/>
            </w:r>
            <w:r>
              <w:rPr>
                <w:webHidden/>
              </w:rPr>
              <w:instrText xml:space="preserve">PAGEREF _Toc52464080 \h</w:instrText>
            </w:r>
            <w:r>
              <w:rPr>
                <w:webHidden/>
              </w:rPr>
              <w:fldChar w:fldCharType="separate"/>
            </w:r>
            <w:r>
              <w:rPr>
                <w:rStyle w:val="IndexLink"/>
                <w:vanish w:val="false"/>
              </w:rPr>
              <w:t>Exceptions Process</w:t>
              <w:tab/>
              <w:t>18</w:t>
            </w:r>
            <w:r>
              <w:rPr>
                <w:webHidden/>
              </w:rPr>
              <w:fldChar w:fldCharType="end"/>
            </w:r>
          </w:hyperlink>
        </w:p>
        <w:p>
          <w:pPr>
            <w:pStyle w:val="TOC1"/>
            <w:tabs>
              <w:tab w:val="clear" w:pos="720"/>
              <w:tab w:val="right" w:pos="10790" w:leader="none"/>
            </w:tabs>
            <w:rPr>
              <w:rFonts w:ascii="Cambria" w:hAnsi="Cambria"/>
              <w:sz w:val="22"/>
              <w:szCs w:val="22"/>
            </w:rPr>
          </w:pPr>
          <w:hyperlink w:anchor="_Toc52464081">
            <w:r>
              <w:rPr>
                <w:webHidden/>
              </w:rPr>
              <w:fldChar w:fldCharType="begin"/>
            </w:r>
            <w:r>
              <w:rPr>
                <w:webHidden/>
              </w:rPr>
              <w:instrText xml:space="preserve">PAGEREF _Toc52464081 \h</w:instrText>
            </w:r>
            <w:r>
              <w:rPr>
                <w:webHidden/>
              </w:rPr>
              <w:fldChar w:fldCharType="separate"/>
            </w:r>
            <w:r>
              <w:rPr>
                <w:rStyle w:val="IndexLink"/>
                <w:vanish w:val="false"/>
              </w:rPr>
              <w:t>Distribution</w:t>
              <w:tab/>
              <w:t>19</w:t>
            </w:r>
            <w:r>
              <w:rPr>
                <w:webHidden/>
              </w:rPr>
              <w:fldChar w:fldCharType="end"/>
            </w:r>
          </w:hyperlink>
        </w:p>
        <w:p>
          <w:pPr>
            <w:pStyle w:val="TOC1"/>
            <w:tabs>
              <w:tab w:val="clear" w:pos="720"/>
              <w:tab w:val="right" w:pos="10790" w:leader="none"/>
            </w:tabs>
            <w:rPr>
              <w:rFonts w:ascii="Cambria" w:hAnsi="Cambria"/>
              <w:sz w:val="22"/>
              <w:szCs w:val="22"/>
            </w:rPr>
          </w:pPr>
          <w:hyperlink w:anchor="_Toc52464082">
            <w:r>
              <w:rPr>
                <w:webHidden/>
              </w:rPr>
              <w:fldChar w:fldCharType="begin"/>
            </w:r>
            <w:r>
              <w:rPr>
                <w:webHidden/>
              </w:rPr>
              <w:instrText xml:space="preserve">PAGEREF _Toc52464082 \h</w:instrText>
            </w:r>
            <w:r>
              <w:rPr>
                <w:webHidden/>
              </w:rPr>
              <w:fldChar w:fldCharType="separate"/>
            </w:r>
            <w:r>
              <w:rPr>
                <w:rStyle w:val="IndexLink"/>
                <w:vanish w:val="false"/>
              </w:rPr>
              <w:t>Policy Change Control</w:t>
              <w:tab/>
              <w:t>19</w:t>
            </w:r>
            <w:r>
              <w:rPr>
                <w:webHidden/>
              </w:rPr>
              <w:fldChar w:fldCharType="end"/>
            </w:r>
          </w:hyperlink>
        </w:p>
        <w:p>
          <w:pPr>
            <w:pStyle w:val="TOC1"/>
            <w:tabs>
              <w:tab w:val="clear" w:pos="720"/>
              <w:tab w:val="right" w:pos="10790" w:leader="none"/>
            </w:tabs>
            <w:rPr>
              <w:rFonts w:ascii="Cambria" w:hAnsi="Cambria"/>
              <w:sz w:val="22"/>
              <w:szCs w:val="22"/>
            </w:rPr>
          </w:pPr>
          <w:hyperlink w:anchor="_Toc52464083">
            <w:r>
              <w:rPr>
                <w:webHidden/>
              </w:rPr>
              <w:fldChar w:fldCharType="begin"/>
            </w:r>
            <w:r>
              <w:rPr>
                <w:webHidden/>
              </w:rPr>
              <w:instrText xml:space="preserve">PAGEREF _Toc52464083 \h</w:instrText>
            </w:r>
            <w:r>
              <w:rPr>
                <w:webHidden/>
              </w:rPr>
              <w:fldChar w:fldCharType="separate"/>
            </w:r>
            <w:r>
              <w:rPr>
                <w:rStyle w:val="IndexLink"/>
                <w:vanish w:val="false"/>
              </w:rPr>
              <w:t>Policy Version History</w:t>
              <w:tab/>
              <w:t>19</w:t>
            </w:r>
            <w:r>
              <w:rPr>
                <w:webHidden/>
              </w:rPr>
              <w:fldChar w:fldCharType="end"/>
            </w:r>
          </w:hyperlink>
        </w:p>
        <w:p>
          <w:pPr>
            <w:pStyle w:val="TOC1"/>
            <w:tabs>
              <w:tab w:val="clear" w:pos="720"/>
              <w:tab w:val="right" w:pos="10790" w:leader="none"/>
            </w:tabs>
            <w:rPr>
              <w:rFonts w:ascii="Cambria" w:hAnsi="Cambria"/>
              <w:sz w:val="22"/>
              <w:szCs w:val="22"/>
            </w:rPr>
          </w:pPr>
          <w:hyperlink w:anchor="_Toc52464084">
            <w:r>
              <w:rPr>
                <w:webHidden/>
              </w:rPr>
              <w:fldChar w:fldCharType="begin"/>
            </w:r>
            <w:r>
              <w:rPr>
                <w:webHidden/>
              </w:rPr>
              <w:instrText xml:space="preserve">PAGEREF _Toc52464084 \h</w:instrText>
            </w:r>
            <w:r>
              <w:rPr>
                <w:webHidden/>
              </w:rPr>
              <w:fldChar w:fldCharType="separate"/>
            </w:r>
            <w:r>
              <w:rPr>
                <w:rStyle w:val="IndexLink"/>
                <w:vanish w:val="false"/>
              </w:rPr>
              <w:t>Appendix A Lookups</w:t>
              <w:tab/>
              <w:t>19</w:t>
            </w:r>
            <w:r>
              <w:rPr>
                <w:webHidden/>
              </w:rPr>
              <w:fldChar w:fldCharType="end"/>
            </w:r>
          </w:hyperlink>
        </w:p>
        <w:p>
          <w:pPr>
            <w:pStyle w:val="TOC2"/>
            <w:tabs>
              <w:tab w:val="clear" w:pos="720"/>
              <w:tab w:val="right" w:pos="10790" w:leader="none"/>
            </w:tabs>
            <w:rPr>
              <w:rFonts w:ascii="Cambria" w:hAnsi="Cambria"/>
              <w:sz w:val="22"/>
              <w:szCs w:val="22"/>
            </w:rPr>
          </w:pPr>
          <w:hyperlink w:anchor="_Toc52464085">
            <w:r>
              <w:rPr>
                <w:webHidden/>
              </w:rPr>
              <w:fldChar w:fldCharType="begin"/>
            </w:r>
            <w:r>
              <w:rPr>
                <w:webHidden/>
              </w:rPr>
              <w:instrText xml:space="preserve">PAGEREF _Toc52464085 \h</w:instrText>
            </w:r>
            <w:r>
              <w:rPr>
                <w:webHidden/>
              </w:rPr>
              <w:fldChar w:fldCharType="separate"/>
            </w:r>
            <w:r>
              <w:rPr>
                <w:rStyle w:val="IndexLink"/>
                <w:vanish w:val="false"/>
              </w:rPr>
              <w:t>Approved C/C++ Language Acronyms</w:t>
              <w:tab/>
              <w:t>19</w:t>
            </w:r>
            <w:r>
              <w:rPr>
                <w:webHidden/>
              </w:rPr>
              <w:fldChar w:fldCharType="end"/>
            </w:r>
          </w:hyperlink>
          <w:r>
            <w:rPr>
              <w:rStyle w:val="IndexLink"/>
              <w:vanish w:val="false"/>
            </w:rPr>
            <w:fldChar w:fldCharType="end"/>
          </w:r>
        </w:p>
      </w:sdtContent>
    </w:sdt>
    <w:p>
      <w:pPr>
        <w:pStyle w:val="Normal"/>
        <w:tabs>
          <w:tab w:val="clear" w:pos="720"/>
          <w:tab w:val="right" w:pos="13997" w:leader="none"/>
        </w:tabs>
        <w:ind w:left="360"/>
        <w:rPr>
          <w:color w:val="000000"/>
        </w:rPr>
      </w:pPr>
      <w:r>
        <w:rPr>
          <w:color w:val="000000"/>
        </w:rPr>
      </w:r>
    </w:p>
    <w:p>
      <w:pPr>
        <w:pStyle w:val="Normal"/>
        <w:rPr>
          <w:b/>
          <w:color w:val="000000"/>
          <w:sz w:val="28"/>
          <w:szCs w:val="28"/>
        </w:rPr>
      </w:pPr>
      <w:r>
        <w:rPr>
          <w:b/>
          <w:color w:val="000000"/>
          <w:sz w:val="28"/>
          <w:szCs w:val="28"/>
        </w:rPr>
      </w:r>
      <w:r>
        <w:br w:type="page"/>
      </w:r>
    </w:p>
    <w:p>
      <w:pPr>
        <w:pStyle w:val="Heading2"/>
        <w:spacing w:before="0" w:after="0"/>
        <w:contextualSpacing/>
        <w:rPr/>
      </w:pPr>
      <w:bookmarkStart w:id="0" w:name="_Toc52464053"/>
      <w:r>
        <w:rPr/>
        <w:t>Overview</w:t>
      </w:r>
      <w:bookmarkEnd w:id="0"/>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2"/>
        <w:rPr/>
      </w:pPr>
      <w:bookmarkStart w:id="1" w:name="_Toc52464054"/>
      <w:r>
        <w:rPr/>
        <w:t>Purpose</w:t>
      </w:r>
      <w:bookmarkEnd w:id="1"/>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gtFrame="https://www.linkedin.com/pulse/understanding-hierarchy-principles-policies-standards-wally-beddoe/">
        <w:r>
          <w:rPr>
            <w:color w:val="0000FF"/>
            <w:u w:val="single"/>
          </w:rPr>
          <w:t>Understanding the Hierarchy of Principles, Policies, Standards, Procedures, and Guidelines</w:t>
        </w:r>
      </w:hyperlink>
      <w:r>
        <w:rPr/>
        <w:t>.</w:t>
      </w:r>
    </w:p>
    <w:p>
      <w:pPr>
        <w:pStyle w:val="Normal"/>
        <w:rPr/>
      </w:pPr>
      <w:r>
        <w:rPr/>
      </w:r>
    </w:p>
    <w:p>
      <w:pPr>
        <w:pStyle w:val="Heading2"/>
        <w:rPr/>
      </w:pPr>
      <w:bookmarkStart w:id="2" w:name="_Toc52464055"/>
      <w:r>
        <w:rPr/>
        <w:t>Scope</w:t>
      </w:r>
      <w:bookmarkEnd w:id="2"/>
    </w:p>
    <w:p>
      <w:pPr>
        <w:pStyle w:val="Normal"/>
        <w:rPr/>
      </w:pPr>
      <w:r>
        <w:rPr/>
        <w:t>This document applies to all staff that create, deploy, or support custom software at Green Pace.</w:t>
      </w:r>
    </w:p>
    <w:p>
      <w:pPr>
        <w:pStyle w:val="Normal"/>
        <w:rPr/>
      </w:pPr>
      <w:r>
        <w:rPr/>
      </w:r>
    </w:p>
    <w:p>
      <w:pPr>
        <w:pStyle w:val="Heading2"/>
        <w:rPr/>
      </w:pPr>
      <w:bookmarkStart w:id="3" w:name="_Toc52464056"/>
      <w:r>
        <w:rPr/>
        <w:t>Module Three Milestone</w:t>
      </w:r>
      <w:bookmarkEnd w:id="3"/>
      <w:r>
        <w:rPr/>
        <w:t xml:space="preserve"> </w:t>
      </w:r>
    </w:p>
    <w:p>
      <w:pPr>
        <w:pStyle w:val="Heading3"/>
        <w:rPr/>
      </w:pPr>
      <w:bookmarkStart w:id="4" w:name="_Toc52464057"/>
      <w:r>
        <w:rPr/>
        <w:t>Ten Core Security Principles</w:t>
      </w:r>
      <w:bookmarkEnd w:id="4"/>
    </w:p>
    <w:tbl>
      <w:tblPr>
        <w:tblW w:w="10780" w:type="dxa"/>
        <w:jc w:val="left"/>
        <w:tblInd w:w="-118" w:type="dxa"/>
        <w:tblLayout w:type="fixed"/>
        <w:tblCellMar>
          <w:top w:w="100" w:type="dxa"/>
          <w:left w:w="100" w:type="dxa"/>
          <w:bottom w:w="100" w:type="dxa"/>
          <w:right w:w="100" w:type="dxa"/>
        </w:tblCellMar>
      </w:tblPr>
      <w:tblGrid>
        <w:gridCol w:w="2540"/>
        <w:gridCol w:w="8240"/>
      </w:tblGrid>
      <w:tr>
        <w:trPr>
          <w:tblHeader w:val="true"/>
        </w:trPr>
        <w:tc>
          <w:tcPr>
            <w:tcW w:w="2540" w:type="dxa"/>
            <w:tcBorders>
              <w:top w:val="single" w:sz="8" w:space="0" w:color="000000"/>
              <w:left w:val="single" w:sz="8" w:space="0" w:color="000000"/>
              <w:bottom w:val="single" w:sz="8" w:space="0" w:color="000000"/>
              <w:right w:val="single" w:sz="8" w:space="0" w:color="000000"/>
            </w:tcBorders>
          </w:tcPr>
          <w:p>
            <w:pPr>
              <w:pStyle w:val="Normal"/>
              <w:jc w:val="center"/>
              <w:rPr>
                <w:b/>
              </w:rPr>
            </w:pPr>
            <w:r>
              <w:rPr>
                <w:b/>
              </w:rPr>
              <w:t>Principles</w:t>
            </w:r>
          </w:p>
        </w:tc>
        <w:tc>
          <w:tcPr>
            <w:tcW w:w="8240" w:type="dxa"/>
            <w:tcBorders>
              <w:top w:val="single" w:sz="8" w:space="0" w:color="000000"/>
              <w:left w:val="single" w:sz="8" w:space="0" w:color="000000"/>
              <w:bottom w:val="single" w:sz="8" w:space="0" w:color="000000"/>
              <w:right w:val="single" w:sz="8" w:space="0" w:color="000000"/>
            </w:tcBorders>
          </w:tcPr>
          <w:p>
            <w:pPr>
              <w:pStyle w:val="Normal"/>
              <w:jc w:val="center"/>
              <w:rPr/>
            </w:pPr>
            <w:r>
              <w:rPr/>
              <w:t>Write a short paragraph explaining each of the 10 principles of security.</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Validating input data is crucial to protecting the security of the application, since it can prevent security attacks such as SQL injections. For instance, users with malicious intent, can insert SQL code into the program’s input field, in order to gain access to a restricted database. By implementing input validation, the program can prevent SQL injections by ensuring only acceptable inputs are used.</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Heed Compiler Warnings</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Compilers are typically equipped with warning messages, informing the developer of certain logical and runtime errors. There are some errors detected within the program, that cannot prevent the program from running. However, they might create security vulnerabilities within the program, which result in future security attacks.</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Architect and Design for Security Policies</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According to the Educause article, “Security Architecture and Design” (2024), architect and design for security policies is defined as: “Security architecture and design looks at how information security controls and safeguards are implemented in IT systems in order to protect the confidentiality, integrity, and availability of the data that are used, processed, and stored in those systems.” (Educause, 2024). This requires intentional thought and purpose when designing a security policy.</w:t>
            </w:r>
          </w:p>
          <w:p>
            <w:pPr>
              <w:pStyle w:val="Normal"/>
              <w:rPr/>
            </w:pPr>
            <w:r>
              <w:rPr/>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Keep It Simple</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When designing a security policy, it is best to keep simplicity in mind. This is important, as it is easy to dismiss the program’s actual security needs when tackling multiple items at the same time.</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Default Deny</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The NIST Computer Security Resource Center glossary section, “Deny by Default” (2024), defines default deny with the following definiton: “To block all inbound and outbound traffic that has not been expressly permitted by firewall policy.” (NIST Computer Security Resource Center, 2024). It is imperative for the developer to have a solid firewall policy that will meet the security needs of the program.</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Adhere to the Principle of Least Privilege</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Alexander S. Gillis in the TechTarget article, “What is the principle of least privilege?” (2023), gives the following definition to the principle of least privilege: “The principle of least privilege (POLP) is a concept in computer security that limits users' access rights to only what is strictly required to do their jobs.” (Gillis, 2023). This will require complete knowledge to the required storage needs, in order for the administrator to determine which users gets the appropriate security access.</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Sanitize Data Sent to Other Systems</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The TechTarget article, “Data sanitization techniques: Standards, practices, legislation” by Paul Kirvan (2020), makes the following point about data sanitization: “An effective data sanitization process lessens the chance that your organization's valuable data could be stolen or compromised, and enhances compliance.” (Kirvan, 2020). Incorporating data sanitization will require a thorough evaluation of the security needs of the program, in order to determine which data can be considered obsolete for sanitization.</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Practice Defense in Depth</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According to the Fortinet article, “What Is Defense In Depth?” (2024), defense in depth is: “[...]a strategy that leverages multiple security measures to protect an organization's assets.” (Fortinet, 2024). In other words, more than one security solution is used in conjunction, in order for the best security policy possible.</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Use Effective Quality Assurance Techniques</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Kristi Johnson in the Yoh article, “Security quality assurance: Exploring the roles and responsibilities of this growing Field” (2023), defines security quality assurance as: “[...]</w:t>
            </w:r>
            <w:r>
              <w:rPr>
                <w:color w:val="0E101A"/>
              </w:rPr>
              <w:t>the process of ensuring that software and systems meet established security requirements and standards.” (Johnson, 2023). This will typically be done at the end of the phase, in order to ensure that the program has met all of the security requirements.</w:t>
            </w:r>
          </w:p>
        </w:tc>
      </w:tr>
      <w:tr>
        <w:trPr/>
        <w:tc>
          <w:tcPr>
            <w:tcW w:w="2540" w:type="dxa"/>
            <w:tcBorders>
              <w:top w:val="single" w:sz="8" w:space="0" w:color="000000"/>
              <w:left w:val="single" w:sz="8" w:space="0" w:color="000000"/>
              <w:bottom w:val="single" w:sz="8" w:space="0" w:color="000000"/>
              <w:right w:val="single" w:sz="8" w:space="0" w:color="000000"/>
            </w:tcBorders>
          </w:tcPr>
          <w:p>
            <w:pPr>
              <w:pStyle w:val="Normal"/>
              <w:numPr>
                <w:ilvl w:val="0"/>
                <w:numId w:val="3"/>
              </w:numPr>
              <w:ind w:hanging="360" w:left="342"/>
              <w:rPr>
                <w:color w:val="000000"/>
                <w:sz w:val="24"/>
                <w:szCs w:val="24"/>
              </w:rPr>
            </w:pPr>
            <w:r>
              <w:rPr>
                <w:color w:val="000000"/>
                <w:sz w:val="24"/>
                <w:szCs w:val="24"/>
              </w:rPr>
              <w:t>Adopt a Secure Coding Standard</w:t>
            </w:r>
          </w:p>
        </w:tc>
        <w:tc>
          <w:tcPr>
            <w:tcW w:w="8240" w:type="dxa"/>
            <w:tcBorders>
              <w:top w:val="single" w:sz="8" w:space="0" w:color="000000"/>
              <w:left w:val="single" w:sz="8" w:space="0" w:color="000000"/>
              <w:bottom w:val="single" w:sz="8" w:space="0" w:color="000000"/>
              <w:right w:val="single" w:sz="8" w:space="0" w:color="000000"/>
            </w:tcBorders>
          </w:tcPr>
          <w:p>
            <w:pPr>
              <w:pStyle w:val="Normal"/>
              <w:rPr/>
            </w:pPr>
            <w:r>
              <w:rPr/>
              <w:t>Adopting a secure coding standard involves meticulous planning and researching the best possible coding standard, that will the best fit for the program’s needs and requirements. This will result in a secure program.</w:t>
            </w:r>
          </w:p>
        </w:tc>
      </w:tr>
    </w:tbl>
    <w:p>
      <w:pPr>
        <w:pStyle w:val="Normal"/>
        <w:rPr/>
      </w:pPr>
      <w:r>
        <w:rPr/>
      </w:r>
      <w:bookmarkStart w:id="5" w:name="_heading=h.kfauw168p7ru"/>
      <w:bookmarkStart w:id="6" w:name="_heading=h.kfauw168p7ru"/>
      <w:bookmarkEnd w:id="6"/>
    </w:p>
    <w:p>
      <w:pPr>
        <w:pStyle w:val="Heading3"/>
        <w:rPr/>
      </w:pPr>
      <w:bookmarkStart w:id="7" w:name="_Toc52464058"/>
      <w:r>
        <w:rPr/>
        <w:t>C/C++ Ten Coding Standards</w:t>
      </w:r>
      <w:bookmarkEnd w:id="7"/>
    </w:p>
    <w:p>
      <w:pPr>
        <w:pStyle w:val="Normal"/>
        <w:rPr>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spacing w:before="0" w:after="0"/>
        <w:rPr/>
      </w:pPr>
      <w:bookmarkStart w:id="8" w:name="_Toc52464059"/>
      <w:r>
        <w:rPr/>
        <w:t>Coding Standard 1</w:t>
      </w:r>
      <w:bookmarkEnd w:id="8"/>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b/>
              </w:rPr>
            </w:pPr>
            <w:r>
              <w:rPr>
                <w:b/>
              </w:rPr>
              <w:t>Data Type</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[EXP58-CPP.]</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Pass an object of the correct type to va_start</w:t>
            </w:r>
          </w:p>
        </w:tc>
      </w:tr>
    </w:tbl>
    <w:p>
      <w:pPr>
        <w:pStyle w:val="Normal"/>
        <w:rPr>
          <w:b/>
        </w:rPr>
      </w:pPr>
      <w:r>
        <w:rPr>
          <w:b/>
        </w:rPr>
      </w:r>
    </w:p>
    <w:p>
      <w:pPr>
        <w:pStyle w:val="Normal"/>
        <w:rPr>
          <w:b/>
        </w:rPr>
      </w:pPr>
      <w:r>
        <w:rPr>
          <w:b/>
        </w:rPr>
        <w:t>Rationalize the Standard:</w:t>
      </w:r>
    </w:p>
    <w:p>
      <w:pPr>
        <w:pStyle w:val="Normal"/>
        <w:rPr>
          <w:b w:val="false"/>
          <w:bCs w:val="false"/>
        </w:rPr>
      </w:pPr>
      <w:r>
        <w:rPr>
          <w:b w:val="false"/>
          <w:bCs w:val="false"/>
        </w:rPr>
        <w:t xml:space="preserve">This standard will be used to ensure that the program will obtain proper data type, in order to prevent erros </w:t>
      </w:r>
    </w:p>
    <w:p>
      <w:pPr>
        <w:pStyle w:val="Normal"/>
        <w:rPr>
          <w:b w:val="false"/>
          <w:bCs w:val="false"/>
        </w:rPr>
      </w:pPr>
      <w:r>
        <w:rPr>
          <w:b w:val="false"/>
          <w:bCs w:val="false"/>
        </w:rPr>
        <w:t>such as undefined behaviors.</w:t>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noncompliant code example, the object passed to va_start() will undergo a default argument promotion, which results in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&lt;cstdarg&gt;</w:t>
            </w:r>
          </w:p>
          <w:p>
            <w:pPr>
              <w:pStyle w:val="Normal"/>
              <w:rPr>
                <w:rFonts w:ascii="Courier New" w:hAnsi="Courier New"/>
              </w:rPr>
            </w:pPr>
            <w:r>
              <w:rPr/>
            </w:r>
          </w:p>
          <w:p>
            <w:pPr>
              <w:pStyle w:val="Normal"/>
              <w:rPr>
                <w:rFonts w:ascii="Courier New" w:hAnsi="Courier New"/>
              </w:rPr>
            </w:pPr>
            <w:r>
              <w:rPr>
                <w:rFonts w:ascii="Courier New" w:hAnsi="Courier New"/>
              </w:rPr>
              <w:t>extern "C" void f(float a, ...) {</w:t>
            </w:r>
          </w:p>
          <w:p>
            <w:pPr>
              <w:pStyle w:val="Normal"/>
              <w:rPr>
                <w:rFonts w:ascii="Courier New" w:hAnsi="Courier New"/>
              </w:rPr>
            </w:pPr>
            <w:r>
              <w:rPr>
                <w:rFonts w:ascii="Courier New" w:hAnsi="Courier New"/>
              </w:rPr>
              <w:t xml:space="preserve">  </w:t>
            </w:r>
            <w:r>
              <w:rPr>
                <w:rFonts w:ascii="Courier New" w:hAnsi="Courier New"/>
              </w:rPr>
              <w:t>va_list list;</w:t>
            </w:r>
          </w:p>
          <w:p>
            <w:pPr>
              <w:pStyle w:val="Normal"/>
              <w:rPr>
                <w:rFonts w:ascii="Courier New" w:hAnsi="Courier New"/>
              </w:rPr>
            </w:pPr>
            <w:r>
              <w:rPr>
                <w:rFonts w:ascii="Courier New" w:hAnsi="Courier New"/>
              </w:rPr>
              <w:t xml:space="preserve">  </w:t>
            </w:r>
            <w:r>
              <w:rPr>
                <w:rFonts w:ascii="Courier New" w:hAnsi="Courier New"/>
              </w:rPr>
              <w:t>va_start(list, a);</w:t>
            </w:r>
          </w:p>
          <w:p>
            <w:pPr>
              <w:pStyle w:val="Normal"/>
              <w:rPr>
                <w:rFonts w:ascii="Courier New" w:hAnsi="Courier New"/>
              </w:rPr>
            </w:pPr>
            <w:r>
              <w:rPr>
                <w:rFonts w:ascii="Courier New" w:hAnsi="Courier New"/>
              </w:rPr>
              <w:t xml:space="preserve">  </w:t>
            </w:r>
            <w:r>
              <w:rPr>
                <w:rFonts w:ascii="Courier New" w:hAnsi="Courier New"/>
              </w:rPr>
              <w:t>// ...</w:t>
            </w:r>
          </w:p>
          <w:p>
            <w:pPr>
              <w:pStyle w:val="Normal"/>
              <w:rPr>
                <w:rFonts w:ascii="Courier New" w:hAnsi="Courier New"/>
              </w:rPr>
            </w:pPr>
            <w:r>
              <w:rPr>
                <w:rFonts w:ascii="Courier New" w:hAnsi="Courier New"/>
              </w:rPr>
              <w:t xml:space="preserve">  </w:t>
            </w:r>
            <w:r>
              <w:rPr>
                <w:rFonts w:ascii="Courier New" w:hAnsi="Courier New"/>
              </w:rPr>
              <w:t>va_end(list);</w:t>
            </w:r>
          </w:p>
          <w:p>
            <w:pPr>
              <w:pStyle w:val="Normal"/>
              <w:rPr>
                <w:rFonts w:ascii="Courier New" w:hAnsi="Courier New"/>
              </w:rPr>
            </w:pPr>
            <w:r>
              <w:rPr>
                <w:rFonts w:ascii="Courier New" w:hAnsi="Courier New"/>
              </w:rPr>
              <w:t>}</w:t>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compliant solution, f() accepts a double instead of a float.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&lt;cstdarg&gt;</w:t>
            </w:r>
          </w:p>
          <w:p>
            <w:pPr>
              <w:pStyle w:val="Normal"/>
              <w:rPr>
                <w:rStyle w:val="SourceText"/>
                <w:rFonts w:ascii="Courier New" w:hAnsi="Courier New"/>
              </w:rPr>
            </w:pPr>
            <w:r>
              <w:rPr/>
            </w:r>
          </w:p>
          <w:p>
            <w:pPr>
              <w:pStyle w:val="Normal"/>
              <w:rPr/>
            </w:pPr>
            <w:r>
              <w:rPr>
                <w:rStyle w:val="SourceText"/>
                <w:rFonts w:ascii="Courier New" w:hAnsi="Courier New"/>
              </w:rPr>
              <w:t>extern</w:t>
            </w:r>
            <w:r>
              <w:rPr>
                <w:rFonts w:ascii="Courier New" w:hAnsi="Courier New"/>
              </w:rPr>
              <w:t xml:space="preserve"> </w:t>
            </w:r>
            <w:r>
              <w:rPr>
                <w:rStyle w:val="SourceText"/>
                <w:rFonts w:ascii="Courier New" w:hAnsi="Courier New"/>
              </w:rPr>
              <w:t>"C"</w:t>
            </w:r>
            <w:r>
              <w:rPr>
                <w:rFonts w:ascii="Courier New" w:hAnsi="Courier New"/>
              </w:rPr>
              <w:t xml:space="preserve"> </w:t>
            </w:r>
            <w:r>
              <w:rPr>
                <w:rStyle w:val="SourceText"/>
                <w:rFonts w:ascii="Courier New" w:hAnsi="Courier New"/>
              </w:rPr>
              <w:t>void</w:t>
            </w:r>
            <w:r>
              <w:rPr>
                <w:rFonts w:ascii="Courier New" w:hAnsi="Courier New"/>
              </w:rPr>
              <w:t xml:space="preserve"> </w:t>
            </w:r>
            <w:r>
              <w:rPr>
                <w:rStyle w:val="SourceText"/>
                <w:rFonts w:ascii="Courier New" w:hAnsi="Courier New"/>
              </w:rPr>
              <w:t>f(double</w:t>
            </w:r>
            <w:r>
              <w:rPr>
                <w:rFonts w:ascii="Courier New" w:hAnsi="Courier New"/>
              </w:rPr>
              <w:t xml:space="preserve"> </w:t>
            </w:r>
            <w:r>
              <w:rPr>
                <w:rStyle w:val="SourceText"/>
                <w:rFonts w:ascii="Courier New" w:hAnsi="Courier New"/>
              </w:rPr>
              <w:t>a, ...) {</w:t>
            </w:r>
          </w:p>
          <w:p>
            <w:pPr>
              <w:pStyle w:val="Normal"/>
              <w:rPr/>
            </w:pPr>
            <w:r>
              <w:rPr>
                <w:rStyle w:val="SourceText"/>
                <w:rFonts w:ascii="Courier New" w:hAnsi="Courier New"/>
              </w:rPr>
              <w:t>  </w:t>
            </w:r>
            <w:r>
              <w:rPr>
                <w:rStyle w:val="SourceText"/>
                <w:rFonts w:ascii="Courier New" w:hAnsi="Courier New"/>
              </w:rPr>
              <w:t>va_list</w:t>
            </w:r>
            <w:r>
              <w:rPr>
                <w:rFonts w:ascii="Courier New" w:hAnsi="Courier New"/>
              </w:rPr>
              <w:t xml:space="preserve"> </w:t>
            </w:r>
            <w:r>
              <w:rPr>
                <w:rStyle w:val="SourceText"/>
                <w:rFonts w:ascii="Courier New" w:hAnsi="Courier New"/>
              </w:rPr>
              <w:t>list;</w:t>
            </w:r>
          </w:p>
          <w:p>
            <w:pPr>
              <w:pStyle w:val="Normal"/>
              <w:rPr/>
            </w:pPr>
            <w:r>
              <w:rPr>
                <w:rStyle w:val="SourceText"/>
                <w:rFonts w:ascii="Courier New" w:hAnsi="Courier New"/>
              </w:rPr>
              <w:t>  </w:t>
            </w:r>
            <w:r>
              <w:rPr>
                <w:rStyle w:val="SourceText"/>
                <w:rFonts w:ascii="Courier New" w:hAnsi="Courier New"/>
              </w:rPr>
              <w:t>va_start(list, a);</w:t>
            </w:r>
          </w:p>
          <w:p>
            <w:pPr>
              <w:pStyle w:val="Normal"/>
              <w:rPr/>
            </w:pPr>
            <w:r>
              <w:rPr>
                <w:rStyle w:val="SourceText"/>
                <w:rFonts w:ascii="Courier New" w:hAnsi="Courier New"/>
              </w:rPr>
              <w:t>  </w:t>
            </w:r>
            <w:r>
              <w:rPr>
                <w:rStyle w:val="SourceText"/>
                <w:rFonts w:ascii="Courier New" w:hAnsi="Courier New"/>
              </w:rPr>
              <w:t>// ...</w:t>
            </w:r>
          </w:p>
          <w:p>
            <w:pPr>
              <w:pStyle w:val="Normal"/>
              <w:rPr/>
            </w:pPr>
            <w:r>
              <w:rPr>
                <w:rStyle w:val="SourceText"/>
                <w:rFonts w:ascii="Courier New" w:hAnsi="Courier New"/>
              </w:rPr>
              <w:t>  </w:t>
            </w:r>
            <w:r>
              <w:rPr>
                <w:rStyle w:val="SourceText"/>
                <w:rFonts w:ascii="Courier New" w:hAnsi="Courier New"/>
              </w:rPr>
              <w:t>va_end(list);</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Principles(s):</w:t>
            </w:r>
            <w:r>
              <w:rPr/>
              <w:t xml:space="preserve"> </w:t>
            </w:r>
            <w:r>
              <w:rPr/>
              <w:t xml:space="preserve">Validate input data, Heed Compiler </w:t>
            </w:r>
            <w:r>
              <w:rPr/>
              <w:t xml:space="preserve">Warnings, </w:t>
            </w:r>
            <w:r>
              <w:rPr/>
              <w:t>Default deny</w:t>
            </w:r>
          </w:p>
          <w:p>
            <w:pPr>
              <w:pStyle w:val="Normal"/>
              <w:rPr/>
            </w:pPr>
            <w:r>
              <w:rPr/>
              <w:t>- Coding standard #1 maps to principle #1, “Validate input data”, since it involves utilizing logic to ensure that only the appropriate data type is used. This will prevent errors from occuring.</w:t>
            </w:r>
          </w:p>
          <w:p>
            <w:pPr>
              <w:pStyle w:val="Normal"/>
              <w:rPr/>
            </w:pPr>
            <w:r>
              <w:rPr/>
              <w:t xml:space="preserve">- </w:t>
            </w:r>
            <w:r>
              <w:rPr/>
              <w:t>Coding standard #2 is also applicable, since the compiler will usually generate an error message whenever an incorrect data type has been returned.</w:t>
            </w:r>
          </w:p>
          <w:p>
            <w:pPr>
              <w:pStyle w:val="Normal"/>
              <w:rPr/>
            </w:pPr>
            <w:r>
              <w:rPr/>
              <w:t xml:space="preserve">- </w:t>
            </w:r>
            <w:r>
              <w:rPr/>
              <w:t xml:space="preserve">Coding standard #4 is relevant, since this standard can be easily implemented, through the use of conditional statements and exception-handling. </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P4</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L3</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Polyspace Bug Finder</w:t>
            </w:r>
          </w:p>
        </w:tc>
        <w:tc>
          <w:tcPr>
            <w:tcW w:w="1342" w:type="dxa"/>
            <w:tcBorders>
              <w:top w:val="single" w:sz="8" w:space="0" w:color="000000"/>
              <w:left w:val="single" w:sz="8" w:space="0" w:color="000000"/>
              <w:bottom w:val="single" w:sz="8" w:space="0" w:color="000000"/>
              <w:right w:val="single" w:sz="8" w:space="0" w:color="000000"/>
            </w:tcBorders>
          </w:tcPr>
          <w:p>
            <w:pPr>
              <w:pStyle w:val="BodyText"/>
              <w:jc w:val="center"/>
              <w:rPr/>
            </w:pPr>
            <w:r>
              <w:rPr/>
              <w:t>R2024a</w:t>
            </w:r>
          </w:p>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u w:val="single"/>
              </w:rPr>
            </w:pPr>
            <w:r>
              <w:rPr/>
              <w:t>CERT C++: EXP58-CPP</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Checks for incorrect data types for second argument of va_start (rule fully covered)</w:t>
            </w:r>
          </w:p>
        </w:tc>
      </w:tr>
    </w:tbl>
    <w:p>
      <w:pPr>
        <w:pStyle w:val="Normal"/>
        <w:rPr>
          <w:b/>
          <w:sz w:val="27"/>
          <w:szCs w:val="27"/>
        </w:rPr>
      </w:pPr>
      <w:r>
        <w:rPr>
          <w:b/>
          <w:sz w:val="27"/>
          <w:szCs w:val="27"/>
        </w:rPr>
      </w:r>
      <w:r>
        <w:br w:type="page"/>
      </w:r>
    </w:p>
    <w:p>
      <w:pPr>
        <w:pStyle w:val="Heading4"/>
        <w:spacing w:before="0" w:after="0"/>
        <w:rPr/>
      </w:pPr>
      <w:bookmarkStart w:id="9" w:name="_Toc52464060"/>
      <w:r>
        <w:rPr/>
        <w:t>Coding Standard 2</w:t>
      </w:r>
      <w:bookmarkEnd w:id="9"/>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b/>
              </w:rPr>
            </w:pPr>
            <w:r>
              <w:rPr>
                <w:b/>
              </w:rPr>
              <w:t>Data Value</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[MSC-52-CPP]</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Value-returning functions must return a value from all exit paths</w:t>
            </w:r>
          </w:p>
        </w:tc>
      </w:tr>
    </w:tbl>
    <w:p>
      <w:pPr>
        <w:pStyle w:val="Normal"/>
        <w:rPr>
          <w:b/>
        </w:rPr>
      </w:pPr>
      <w:r>
        <w:rPr>
          <w:b/>
        </w:rPr>
      </w:r>
    </w:p>
    <w:p>
      <w:pPr>
        <w:pStyle w:val="Normal"/>
        <w:rPr>
          <w:b/>
        </w:rPr>
      </w:pPr>
      <w:r>
        <w:rPr>
          <w:b/>
        </w:rPr>
      </w:r>
    </w:p>
    <w:p>
      <w:pPr>
        <w:pStyle w:val="Normal"/>
        <w:rPr>
          <w:b/>
        </w:rPr>
      </w:pPr>
      <w:r>
        <w:rPr>
          <w:b/>
        </w:rPr>
        <w:t>Rationalize the Standard:</w:t>
      </w:r>
    </w:p>
    <w:p>
      <w:pPr>
        <w:pStyle w:val="Normal"/>
        <w:rPr>
          <w:b w:val="false"/>
          <w:bCs w:val="false"/>
        </w:rPr>
      </w:pPr>
      <w:r>
        <w:rPr>
          <w:b w:val="false"/>
          <w:bCs w:val="false"/>
        </w:rPr>
        <w:t>This standard will be used to ensure that the program return the correct input value.</w:t>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noncompliant code example, the programmer forgot to return the input value for positive input, so not all code paths return a value.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int</w:t>
            </w:r>
            <w:r>
              <w:rPr>
                <w:rFonts w:ascii="Courier New" w:hAnsi="Courier New"/>
              </w:rPr>
              <w:t xml:space="preserve"> </w:t>
            </w:r>
            <w:r>
              <w:rPr>
                <w:rStyle w:val="SourceText"/>
                <w:rFonts w:ascii="Courier New" w:hAnsi="Courier New"/>
              </w:rPr>
              <w:t>absolute_value(int</w:t>
            </w:r>
            <w:r>
              <w:rPr>
                <w:rFonts w:ascii="Courier New" w:hAnsi="Courier New"/>
              </w:rPr>
              <w:t xml:space="preserve"> </w:t>
            </w:r>
            <w:r>
              <w:rPr>
                <w:rStyle w:val="SourceText"/>
                <w:rFonts w:ascii="Courier New" w:hAnsi="Courier New"/>
              </w:rPr>
              <w:t>a) {</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(a &lt; 0) {</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-a;</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BodyText"/>
              <w:rPr/>
            </w:pPr>
            <w:r>
              <w:rPr/>
              <w:t>In this compliant solution, all code paths now return a value.</w:t>
            </w:r>
          </w:p>
          <w:p>
            <w:pPr>
              <w:pStyle w:val="Normal"/>
              <w:rPr/>
            </w:pPr>
            <w:r>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int</w:t>
            </w:r>
            <w:r>
              <w:rPr>
                <w:rFonts w:ascii="Courier New" w:hAnsi="Courier New"/>
              </w:rPr>
              <w:t xml:space="preserve"> </w:t>
            </w:r>
            <w:r>
              <w:rPr>
                <w:rStyle w:val="SourceText"/>
                <w:rFonts w:ascii="Courier New" w:hAnsi="Courier New"/>
              </w:rPr>
              <w:t>absolute_value(int</w:t>
            </w:r>
            <w:r>
              <w:rPr>
                <w:rFonts w:ascii="Courier New" w:hAnsi="Courier New"/>
              </w:rPr>
              <w:t xml:space="preserve"> </w:t>
            </w:r>
            <w:r>
              <w:rPr>
                <w:rStyle w:val="SourceText"/>
                <w:rFonts w:ascii="Courier New" w:hAnsi="Courier New"/>
              </w:rPr>
              <w:t>a) {</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(a &lt; 0) {</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-a;</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a;</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 xml:space="preserve">Principles(s): </w:t>
            </w:r>
            <w:r>
              <w:rPr>
                <w:b/>
              </w:rPr>
              <w:t>1.</w:t>
            </w:r>
            <w:r>
              <w:rPr/>
              <w:t xml:space="preserve"> </w:t>
            </w:r>
            <w:r>
              <w:rPr/>
              <w:t>Validate Input Data, Heed Compiler Warnings</w:t>
            </w:r>
          </w:p>
          <w:p>
            <w:pPr>
              <w:pStyle w:val="Normal"/>
              <w:rPr/>
            </w:pPr>
            <w:r>
              <w:rPr/>
              <w:t>- Security #1 is chosen, since it involves validating the input, to ensure only the correct data type is returned.</w:t>
            </w:r>
          </w:p>
          <w:p>
            <w:pPr>
              <w:pStyle w:val="Normal"/>
              <w:rPr/>
            </w:pPr>
            <w:r>
              <w:rPr/>
              <w:t>- Coding standard #2 is also applicable, since the compiler will usually generate an error message whenever an incorrect data type has been returned.</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Probable</w:t>
            </w:r>
          </w:p>
        </w:tc>
        <w:tc>
          <w:tcPr>
            <w:tcW w:w="4021" w:type="dxa"/>
            <w:tcBorders>
              <w:top w:val="single" w:sz="8" w:space="0" w:color="000000"/>
              <w:left w:val="single" w:sz="8" w:space="0" w:color="000000"/>
              <w:bottom w:val="single" w:sz="8" w:space="0" w:color="000000"/>
              <w:right w:val="single" w:sz="8" w:space="0" w:color="000000"/>
            </w:tcBorders>
          </w:tcPr>
          <w:p>
            <w:pPr>
              <w:pStyle w:val="BodyText"/>
              <w:jc w:val="center"/>
              <w:rPr/>
            </w:pPr>
            <w:r>
              <w:rPr/>
              <w:t>Medium</w:t>
            </w:r>
          </w:p>
          <w:p>
            <w:pPr>
              <w:pStyle w:val="Normal"/>
              <w:jc w:val="center"/>
              <w:rPr/>
            </w:pPr>
            <w:r>
              <w:rPr/>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P8</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L2</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Polyspace Bug Finder</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R2024a</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 C++: MSC52-CPP</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Checks for missing return statements (rule partially covered)</w:t>
            </w:r>
          </w:p>
        </w:tc>
      </w:tr>
    </w:tbl>
    <w:p>
      <w:pPr>
        <w:pStyle w:val="Heading4"/>
        <w:rPr>
          <w:sz w:val="27"/>
          <w:szCs w:val="27"/>
        </w:rPr>
      </w:pPr>
      <w:r>
        <w:rPr>
          <w:sz w:val="27"/>
          <w:szCs w:val="27"/>
        </w:rPr>
      </w:r>
      <w:r>
        <w:br w:type="page"/>
      </w:r>
    </w:p>
    <w:p>
      <w:pPr>
        <w:pStyle w:val="Heading4"/>
        <w:spacing w:before="0" w:after="0"/>
        <w:rPr/>
      </w:pPr>
      <w:bookmarkStart w:id="10" w:name="_Toc52464061"/>
      <w:r>
        <w:rPr/>
        <w:t>Coding Standard 3</w:t>
      </w:r>
      <w:bookmarkEnd w:id="10"/>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b/>
              </w:rPr>
            </w:pPr>
            <w:r>
              <w:rPr>
                <w:b/>
              </w:rPr>
              <w:t>String Correctness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[FIO-47-C. ]</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Use valid format strings</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is used to ensure that string variables have a valid format, in order to prevent errors related to conversion.</w:t>
      </w:r>
    </w:p>
    <w:p>
      <w:pPr>
        <w:pStyle w:val="Normal"/>
        <w:rPr>
          <w:b w:val="false"/>
          <w:bCs w:val="false"/>
        </w:rPr>
      </w:pPr>
      <w:r>
        <w:rPr>
          <w:b w:val="false"/>
          <w:bCs w:val="false"/>
        </w:rPr>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Mismatches between arguments and conversion specifications may result in undefined behavior. Compilers may diagnose type mismatches in formatted output function invocations. In this noncompliant code example, the error_type argument to printf() is incorrectly matched with the s specifier rather than with the d specifier. Likewise, the error_msg argument is incorrectly matched with the d specifier instead of the s specifier. These usages result in undefined behavior. One possible result of this invocation is that printf() will interpret the error_type argument as a pointer and try to read a string from the address that error_type contains, possibly resulting in an access violation.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&lt;stdio.h&gt;</w:t>
            </w:r>
          </w:p>
          <w:p>
            <w:pPr>
              <w:pStyle w:val="Normal"/>
              <w:rPr>
                <w:rStyle w:val="SourceText"/>
                <w:rFonts w:ascii="Courier New" w:hAnsi="Courier New"/>
              </w:rPr>
            </w:pPr>
            <w:r>
              <w:rPr/>
            </w:r>
          </w:p>
          <w:p>
            <w:pPr>
              <w:pStyle w:val="Normal"/>
              <w:rPr/>
            </w:pPr>
            <w:r>
              <w:rPr>
                <w:rStyle w:val="SourceText"/>
                <w:rFonts w:ascii="Courier New" w:hAnsi="Courier New"/>
              </w:rPr>
              <w:t>void</w:t>
            </w:r>
            <w:r>
              <w:rPr>
                <w:rFonts w:ascii="Courier New" w:hAnsi="Courier New"/>
              </w:rPr>
              <w:t xml:space="preserve"> </w:t>
            </w:r>
            <w:r>
              <w:rPr>
                <w:rStyle w:val="SourceText"/>
                <w:rFonts w:ascii="Courier New" w:hAnsi="Courier New"/>
              </w:rPr>
              <w:t>func(void) {</w:t>
            </w:r>
          </w:p>
          <w:p>
            <w:pPr>
              <w:pStyle w:val="Normal"/>
              <w:rPr/>
            </w:pPr>
            <w:r>
              <w:rPr>
                <w:rStyle w:val="SourceText"/>
                <w:rFonts w:ascii="Courier New" w:hAnsi="Courier New"/>
              </w:rPr>
              <w:t>  </w:t>
            </w:r>
            <w:r>
              <w:rPr>
                <w:rStyle w:val="SourceText"/>
                <w:rFonts w:ascii="Courier New" w:hAnsi="Courier New"/>
              </w:rPr>
              <w:t>const</w:t>
            </w:r>
            <w:r>
              <w:rPr>
                <w:rFonts w:ascii="Courier New" w:hAnsi="Courier New"/>
              </w:rPr>
              <w:t xml:space="preserve"> </w:t>
            </w:r>
            <w:r>
              <w:rPr>
                <w:rStyle w:val="SourceText"/>
                <w:rFonts w:ascii="Courier New" w:hAnsi="Courier New"/>
              </w:rPr>
              <w:t>char</w:t>
            </w:r>
            <w:r>
              <w:rPr>
                <w:rFonts w:ascii="Courier New" w:hAnsi="Courier New"/>
              </w:rPr>
              <w:t xml:space="preserve"> </w:t>
            </w:r>
            <w:r>
              <w:rPr>
                <w:rStyle w:val="SourceText"/>
                <w:rFonts w:ascii="Courier New" w:hAnsi="Courier New"/>
              </w:rPr>
              <w:t>*error_msg = "Resource not available to user.";</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error_type = 3;</w:t>
            </w:r>
          </w:p>
          <w:p>
            <w:pPr>
              <w:pStyle w:val="Normal"/>
              <w:rPr/>
            </w:pPr>
            <w:r>
              <w:rPr>
                <w:rStyle w:val="SourceText"/>
                <w:rFonts w:ascii="Courier New" w:hAnsi="Courier New"/>
              </w:rPr>
              <w:t>  </w:t>
            </w:r>
            <w:r>
              <w:rPr>
                <w:rStyle w:val="SourceText"/>
                <w:rFonts w:ascii="Courier New" w:hAnsi="Courier New"/>
              </w:rPr>
              <w:t>/* ... */</w:t>
            </w:r>
          </w:p>
          <w:p>
            <w:pPr>
              <w:pStyle w:val="Normal"/>
              <w:rPr/>
            </w:pPr>
            <w:r>
              <w:rPr>
                <w:rStyle w:val="SourceText"/>
                <w:rFonts w:ascii="Courier New" w:hAnsi="Courier New"/>
              </w:rPr>
              <w:t>  </w:t>
            </w:r>
            <w:r>
              <w:rPr>
                <w:rStyle w:val="SourceText"/>
                <w:rFonts w:ascii="Courier New" w:hAnsi="Courier New"/>
              </w:rPr>
              <w:t>printf("Error (type %s): %d\n", error_type, error_msg);</w:t>
            </w:r>
          </w:p>
          <w:p>
            <w:pPr>
              <w:pStyle w:val="Normal"/>
              <w:rPr/>
            </w:pPr>
            <w:r>
              <w:rPr>
                <w:rStyle w:val="SourceText"/>
                <w:rFonts w:ascii="Courier New" w:hAnsi="Courier New"/>
              </w:rPr>
              <w:t>  </w:t>
            </w:r>
            <w:r>
              <w:rPr>
                <w:rStyle w:val="SourceText"/>
                <w:rFonts w:ascii="Courier New" w:hAnsi="Courier New"/>
              </w:rPr>
              <w:t>/* ... */</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This compliant solution ensures that the arguments to the printf() function match their respective conversion specifications: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&lt;stdio.h&gt;</w:t>
            </w:r>
          </w:p>
          <w:p>
            <w:pPr>
              <w:pStyle w:val="Normal"/>
              <w:rPr>
                <w:rStyle w:val="SourceText"/>
                <w:rFonts w:ascii="Courier New" w:hAnsi="Courier New"/>
              </w:rPr>
            </w:pPr>
            <w:r>
              <w:rPr/>
            </w:r>
          </w:p>
          <w:p>
            <w:pPr>
              <w:pStyle w:val="Normal"/>
              <w:rPr/>
            </w:pPr>
            <w:r>
              <w:rPr>
                <w:rStyle w:val="SourceText"/>
                <w:rFonts w:ascii="Courier New" w:hAnsi="Courier New"/>
              </w:rPr>
              <w:t>void</w:t>
            </w:r>
            <w:r>
              <w:rPr>
                <w:rFonts w:ascii="Courier New" w:hAnsi="Courier New"/>
              </w:rPr>
              <w:t xml:space="preserve"> </w:t>
            </w:r>
            <w:r>
              <w:rPr>
                <w:rStyle w:val="SourceText"/>
                <w:rFonts w:ascii="Courier New" w:hAnsi="Courier New"/>
              </w:rPr>
              <w:t>func(void) {</w:t>
            </w:r>
          </w:p>
          <w:p>
            <w:pPr>
              <w:pStyle w:val="Normal"/>
              <w:rPr/>
            </w:pPr>
            <w:r>
              <w:rPr>
                <w:rStyle w:val="SourceText"/>
                <w:rFonts w:ascii="Courier New" w:hAnsi="Courier New"/>
              </w:rPr>
              <w:t>  </w:t>
            </w:r>
            <w:r>
              <w:rPr>
                <w:rStyle w:val="SourceText"/>
                <w:rFonts w:ascii="Courier New" w:hAnsi="Courier New"/>
              </w:rPr>
              <w:t>const</w:t>
            </w:r>
            <w:r>
              <w:rPr>
                <w:rFonts w:ascii="Courier New" w:hAnsi="Courier New"/>
              </w:rPr>
              <w:t xml:space="preserve"> </w:t>
            </w:r>
            <w:r>
              <w:rPr>
                <w:rStyle w:val="SourceText"/>
                <w:rFonts w:ascii="Courier New" w:hAnsi="Courier New"/>
              </w:rPr>
              <w:t>char</w:t>
            </w:r>
            <w:r>
              <w:rPr>
                <w:rFonts w:ascii="Courier New" w:hAnsi="Courier New"/>
              </w:rPr>
              <w:t xml:space="preserve"> </w:t>
            </w:r>
            <w:r>
              <w:rPr>
                <w:rStyle w:val="SourceText"/>
                <w:rFonts w:ascii="Courier New" w:hAnsi="Courier New"/>
              </w:rPr>
              <w:t>*error_msg = "Resource not available to user.";</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error_type = 3;</w:t>
            </w:r>
          </w:p>
          <w:p>
            <w:pPr>
              <w:pStyle w:val="Normal"/>
              <w:rPr/>
            </w:pPr>
            <w:r>
              <w:rPr>
                <w:rStyle w:val="SourceText"/>
                <w:rFonts w:ascii="Courier New" w:hAnsi="Courier New"/>
              </w:rPr>
              <w:t>  </w:t>
            </w:r>
            <w:r>
              <w:rPr>
                <w:rStyle w:val="SourceText"/>
                <w:rFonts w:ascii="Courier New" w:hAnsi="Courier New"/>
              </w:rPr>
              <w:t>/* ... */</w:t>
            </w:r>
          </w:p>
          <w:p>
            <w:pPr>
              <w:pStyle w:val="Normal"/>
              <w:rPr/>
            </w:pPr>
            <w:r>
              <w:rPr>
                <w:rStyle w:val="SourceText"/>
                <w:rFonts w:ascii="Courier New" w:hAnsi="Courier New"/>
              </w:rPr>
              <w:t>  </w:t>
            </w:r>
            <w:r>
              <w:rPr>
                <w:rStyle w:val="SourceText"/>
                <w:rFonts w:ascii="Courier New" w:hAnsi="Courier New"/>
              </w:rPr>
              <w:t>printf("Error (type %d): %s\n", error_type, error_msg);</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 ... */</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Height w:val="1441" w:hRule="atLeast"/>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Principles(s):</w:t>
            </w:r>
            <w:r>
              <w:rPr/>
              <w:t xml:space="preserve"> </w:t>
            </w:r>
            <w:r>
              <w:rPr/>
              <w:t>Validate input data, Sanitize Data Sent to Other Systems, Heed Compiler Warnings</w:t>
            </w:r>
          </w:p>
          <w:p>
            <w:pPr>
              <w:pStyle w:val="Normal"/>
              <w:rPr/>
            </w:pPr>
            <w:r>
              <w:rPr/>
              <w:t xml:space="preserve">- Principle #1 will be used, since the string should be of the proper format, before being used as an input. </w:t>
            </w:r>
          </w:p>
          <w:p>
            <w:pPr>
              <w:pStyle w:val="Normal"/>
              <w:rPr/>
            </w:pPr>
            <w:r>
              <w:rPr/>
              <w:t>- Principle #7 is chosen, since it will ensure that only strings of the proper format is used.</w:t>
            </w:r>
          </w:p>
          <w:p>
            <w:pPr>
              <w:pStyle w:val="Normal"/>
              <w:rPr/>
            </w:pPr>
            <w:r>
              <w:rPr/>
              <w:t xml:space="preserve">- Coding standard #2 is applicable, since the compiler will usually generate an error message whenever a </w:t>
            </w:r>
            <w:r>
              <w:rPr/>
              <w:t>string is in an incorrect format</w:t>
            </w:r>
            <w:r>
              <w:rPr/>
              <w:t>.</w:t>
            </w:r>
          </w:p>
          <w:p>
            <w:pPr>
              <w:pStyle w:val="Normal"/>
              <w:rPr/>
            </w:pPr>
            <w:r>
              <w:rPr/>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BodyText"/>
              <w:jc w:val="center"/>
              <w:rPr/>
            </w:pPr>
            <w:r>
              <w:rPr/>
              <w:t>High</w:t>
            </w:r>
          </w:p>
          <w:p>
            <w:pPr>
              <w:pStyle w:val="Normal"/>
              <w:jc w:val="center"/>
              <w:rPr/>
            </w:pPr>
            <w:r>
              <w:rPr/>
            </w:r>
          </w:p>
        </w:tc>
        <w:tc>
          <w:tcPr>
            <w:tcW w:w="1341" w:type="dxa"/>
            <w:tcBorders>
              <w:top w:val="single" w:sz="8" w:space="0" w:color="000000"/>
              <w:left w:val="single" w:sz="8" w:space="0" w:color="000000"/>
              <w:bottom w:val="single" w:sz="8" w:space="0" w:color="000000"/>
              <w:right w:val="single" w:sz="8" w:space="0" w:color="000000"/>
            </w:tcBorders>
          </w:tcPr>
          <w:p>
            <w:pPr>
              <w:pStyle w:val="BodyText"/>
              <w:jc w:val="center"/>
              <w:rPr/>
            </w:pPr>
            <w:r>
              <w:rPr/>
              <w:t>Unlikely</w:t>
            </w:r>
          </w:p>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tcPr>
          <w:p>
            <w:pPr>
              <w:pStyle w:val="BodyText"/>
              <w:jc w:val="center"/>
              <w:rPr/>
            </w:pPr>
            <w:r>
              <w:rPr/>
              <w:t>Medium</w:t>
            </w:r>
          </w:p>
          <w:p>
            <w:pPr>
              <w:pStyle w:val="Normal"/>
              <w:jc w:val="center"/>
              <w:rPr/>
            </w:pPr>
            <w:r>
              <w:rPr/>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P6</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L2</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Polyspace Bug Finder</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R2024a</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 C: Rule FIO47-C</w:t>
            </w:r>
          </w:p>
        </w:tc>
        <w:tc>
          <w:tcPr>
            <w:tcW w:w="3612" w:type="dxa"/>
            <w:tcBorders>
              <w:top w:val="single" w:sz="8" w:space="0" w:color="000000"/>
              <w:left w:val="single" w:sz="8" w:space="0" w:color="000000"/>
              <w:bottom w:val="single" w:sz="8" w:space="0" w:color="000000"/>
              <w:right w:val="single" w:sz="8" w:space="0" w:color="000000"/>
            </w:tcBorders>
          </w:tcPr>
          <w:p>
            <w:pPr>
              <w:pStyle w:val="BodyText"/>
              <w:jc w:val="center"/>
              <w:rPr/>
            </w:pPr>
            <w:r>
              <w:rPr/>
              <w:t>Check for format string specifiers and arguments mismatch (rule fully covered)</w:t>
            </w:r>
          </w:p>
          <w:p>
            <w:pPr>
              <w:pStyle w:val="Normal"/>
              <w:jc w:val="center"/>
              <w:rPr/>
            </w:pPr>
            <w:r>
              <w:rPr/>
            </w:r>
          </w:p>
        </w:tc>
      </w:tr>
    </w:tbl>
    <w:p>
      <w:pPr>
        <w:pStyle w:val="Heading4"/>
        <w:rPr>
          <w:sz w:val="27"/>
          <w:szCs w:val="27"/>
        </w:rPr>
      </w:pPr>
      <w:r>
        <w:rPr>
          <w:sz w:val="27"/>
          <w:szCs w:val="27"/>
        </w:rPr>
      </w:r>
      <w:r>
        <w:br w:type="page"/>
      </w:r>
    </w:p>
    <w:p>
      <w:pPr>
        <w:pStyle w:val="Heading4"/>
        <w:spacing w:before="0" w:after="0"/>
        <w:rPr/>
      </w:pPr>
      <w:bookmarkStart w:id="11" w:name="_Toc52464062"/>
      <w:r>
        <w:rPr/>
        <w:t>Coding Standard 4</w:t>
      </w:r>
      <w:bookmarkEnd w:id="11"/>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b/>
              </w:rPr>
            </w:pPr>
            <w:r>
              <w:rPr>
                <w:b/>
              </w:rPr>
              <w:t>SQL Injection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[IDS-00-J. ]</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Prevent SQL injection</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is sufficient for preventing SQL injections by implementing prepared statements.</w:t>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This noncompliant code example shows JDBC code to authenticate a user to a system. The password is passed as a char array, the database connection is created, and then the passwords are hashed.</w:t>
            </w:r>
          </w:p>
          <w:p>
            <w:pPr>
              <w:pStyle w:val="Normal"/>
              <w:rPr/>
            </w:pPr>
            <w:r>
              <w:rPr/>
            </w:r>
          </w:p>
          <w:p>
            <w:pPr>
              <w:pStyle w:val="Normal"/>
              <w:rPr/>
            </w:pPr>
            <w:r>
              <w:rPr/>
              <w:t>Unfortunately, 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sanitizes the input.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java.sql.Connection;</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java.sql.DriverManager;</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java.sql.ResultSet;</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java.sql.SQLException;</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java.sql.Statement;</w:t>
            </w:r>
          </w:p>
          <w:p>
            <w:pPr>
              <w:pStyle w:val="Normal"/>
              <w:rPr>
                <w:rFonts w:ascii="Courier New" w:hAnsi="Courier New"/>
              </w:rPr>
            </w:pPr>
            <w:r>
              <w:rPr/>
            </w:r>
          </w:p>
          <w:p>
            <w:pPr>
              <w:pStyle w:val="Normal"/>
              <w:rPr/>
            </w:pPr>
            <w:r>
              <w:rPr>
                <w:rStyle w:val="SourceText"/>
                <w:rFonts w:ascii="Courier New" w:hAnsi="Courier New"/>
              </w:rPr>
              <w:t>class</w:t>
            </w:r>
            <w:r>
              <w:rPr>
                <w:rFonts w:ascii="Courier New" w:hAnsi="Courier New"/>
              </w:rPr>
              <w:t xml:space="preserve"> </w:t>
            </w:r>
            <w:r>
              <w:rPr>
                <w:rStyle w:val="SourceText"/>
                <w:rFonts w:ascii="Courier New" w:hAnsi="Courier New"/>
              </w:rPr>
              <w:t>Login {</w:t>
            </w:r>
          </w:p>
          <w:p>
            <w:pPr>
              <w:pStyle w:val="Normal"/>
              <w:rPr/>
            </w:pPr>
            <w:r>
              <w:rPr>
                <w:rStyle w:val="SourceText"/>
                <w:rFonts w:ascii="Courier New" w:hAnsi="Courier New"/>
              </w:rPr>
              <w:t>  </w:t>
            </w:r>
            <w:r>
              <w:rPr>
                <w:rStyle w:val="SourceText"/>
                <w:rFonts w:ascii="Courier New" w:hAnsi="Courier New"/>
              </w:rPr>
              <w:t>public</w:t>
            </w:r>
            <w:r>
              <w:rPr>
                <w:rFonts w:ascii="Courier New" w:hAnsi="Courier New"/>
              </w:rPr>
              <w:t xml:space="preserve"> </w:t>
            </w:r>
            <w:r>
              <w:rPr>
                <w:rStyle w:val="SourceText"/>
                <w:rFonts w:ascii="Courier New" w:hAnsi="Courier New"/>
              </w:rPr>
              <w:t>Connection getConnection() throws</w:t>
            </w:r>
            <w:r>
              <w:rPr>
                <w:rFonts w:ascii="Courier New" w:hAnsi="Courier New"/>
              </w:rPr>
              <w:t xml:space="preserve"> </w:t>
            </w:r>
            <w:r>
              <w:rPr>
                <w:rStyle w:val="SourceText"/>
                <w:rFonts w:ascii="Courier New" w:hAnsi="Courier New"/>
              </w:rPr>
              <w:t>SQLException {</w:t>
            </w:r>
          </w:p>
          <w:p>
            <w:pPr>
              <w:pStyle w:val="Normal"/>
              <w:rPr/>
            </w:pPr>
            <w:r>
              <w:rPr>
                <w:rStyle w:val="SourceText"/>
                <w:rFonts w:ascii="Courier New" w:hAnsi="Courier New"/>
              </w:rPr>
              <w:t>    </w:t>
            </w:r>
            <w:r>
              <w:rPr>
                <w:rStyle w:val="SourceText"/>
                <w:rFonts w:ascii="Courier New" w:hAnsi="Courier New"/>
              </w:rPr>
              <w:t>DriverManager.registerDriver(new</w:t>
            </w:r>
          </w:p>
          <w:p>
            <w:pPr>
              <w:pStyle w:val="Normal"/>
              <w:rPr/>
            </w:pPr>
            <w:r>
              <w:rPr>
                <w:rStyle w:val="SourceText"/>
                <w:rFonts w:ascii="Courier New" w:hAnsi="Courier New"/>
              </w:rPr>
              <w:t>            </w:t>
            </w:r>
            <w:r>
              <w:rPr>
                <w:rStyle w:val="SourceText"/>
                <w:rFonts w:ascii="Courier New" w:hAnsi="Courier New"/>
              </w:rPr>
              <w:t>com.microsoft.sqlserver.jdbc.SQLServerDriver());</w:t>
            </w:r>
          </w:p>
          <w:p>
            <w:pPr>
              <w:pStyle w:val="Normal"/>
              <w:rPr/>
            </w:pPr>
            <w:r>
              <w:rPr>
                <w:rStyle w:val="SourceText"/>
                <w:rFonts w:ascii="Courier New" w:hAnsi="Courier New"/>
              </w:rPr>
              <w:t>    </w:t>
            </w:r>
            <w:r>
              <w:rPr>
                <w:rStyle w:val="SourceText"/>
                <w:rFonts w:ascii="Courier New" w:hAnsi="Courier New"/>
              </w:rPr>
              <w:t>String dbConnection =</w:t>
            </w:r>
          </w:p>
          <w:p>
            <w:pPr>
              <w:pStyle w:val="Normal"/>
              <w:rPr/>
            </w:pPr>
            <w:r>
              <w:rPr>
                <w:rStyle w:val="SourceText"/>
                <w:rFonts w:ascii="Courier New" w:hAnsi="Courier New"/>
              </w:rPr>
              <w:t>      </w:t>
            </w:r>
            <w:r>
              <w:rPr>
                <w:rStyle w:val="SourceText"/>
                <w:rFonts w:ascii="Courier New" w:hAnsi="Courier New"/>
              </w:rPr>
              <w:t>PropertyManager.getProperty("db.connection");</w:t>
            </w:r>
          </w:p>
          <w:p>
            <w:pPr>
              <w:pStyle w:val="Normal"/>
              <w:rPr/>
            </w:pPr>
            <w:r>
              <w:rPr>
                <w:rStyle w:val="SourceText"/>
                <w:rFonts w:ascii="Courier New" w:hAnsi="Courier New"/>
              </w:rPr>
              <w:t>    </w:t>
            </w:r>
            <w:r>
              <w:rPr>
                <w:rStyle w:val="SourceText"/>
                <w:rFonts w:ascii="Courier New" w:hAnsi="Courier New"/>
              </w:rPr>
              <w:t>// Can hold some value like</w:t>
            </w:r>
          </w:p>
          <w:p>
            <w:pPr>
              <w:pStyle w:val="Normal"/>
              <w:rPr/>
            </w:pPr>
            <w:r>
              <w:rPr>
                <w:rStyle w:val="SourceText"/>
                <w:rFonts w:ascii="Courier New" w:hAnsi="Courier New"/>
              </w:rPr>
              <w:t>    </w:t>
            </w:r>
            <w:r>
              <w:rPr>
                <w:rStyle w:val="SourceText"/>
                <w:rFonts w:ascii="Courier New" w:hAnsi="Courier New"/>
              </w:rPr>
              <w:t>// "jdbc:microsoft:sqlserver://&lt;HOST&gt;:1433,&lt;UID&gt;,&lt;PWD&gt;"</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DriverManager.getConnection(dbConnection);</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String hashPassword(char[] password) {</w:t>
            </w:r>
          </w:p>
          <w:p>
            <w:pPr>
              <w:pStyle w:val="Normal"/>
              <w:rPr/>
            </w:pPr>
            <w:r>
              <w:rPr>
                <w:rStyle w:val="SourceText"/>
                <w:rFonts w:ascii="Courier New" w:hAnsi="Courier New"/>
              </w:rPr>
              <w:t>    </w:t>
            </w:r>
            <w:r>
              <w:rPr>
                <w:rStyle w:val="SourceText"/>
                <w:rFonts w:ascii="Courier New" w:hAnsi="Courier New"/>
              </w:rPr>
              <w:t>// Create hash of password</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public</w:t>
            </w:r>
            <w:r>
              <w:rPr>
                <w:rFonts w:ascii="Courier New" w:hAnsi="Courier New"/>
              </w:rPr>
              <w:t xml:space="preserve"> </w:t>
            </w:r>
            <w:r>
              <w:rPr>
                <w:rStyle w:val="SourceText"/>
                <w:rFonts w:ascii="Courier New" w:hAnsi="Courier New"/>
              </w:rPr>
              <w:t>void</w:t>
            </w:r>
            <w:r>
              <w:rPr>
                <w:rFonts w:ascii="Courier New" w:hAnsi="Courier New"/>
              </w:rPr>
              <w:t xml:space="preserve"> </w:t>
            </w:r>
            <w:r>
              <w:rPr>
                <w:rStyle w:val="SourceText"/>
                <w:rFonts w:ascii="Courier New" w:hAnsi="Courier New"/>
              </w:rPr>
              <w:t>doPrivilegedAction(String username, char[] password)</w:t>
            </w:r>
          </w:p>
          <w:p>
            <w:pPr>
              <w:pStyle w:val="Normal"/>
              <w:rPr/>
            </w:pPr>
            <w:r>
              <w:rPr>
                <w:rStyle w:val="SourceText"/>
                <w:rFonts w:ascii="Courier New" w:hAnsi="Courier New"/>
              </w:rPr>
              <w:t>                                 </w:t>
            </w:r>
            <w:r>
              <w:rPr>
                <w:rStyle w:val="SourceText"/>
                <w:rFonts w:ascii="Courier New" w:hAnsi="Courier New"/>
              </w:rPr>
              <w:t>throws</w:t>
            </w:r>
            <w:r>
              <w:rPr>
                <w:rFonts w:ascii="Courier New" w:hAnsi="Courier New"/>
              </w:rPr>
              <w:t xml:space="preserve"> </w:t>
            </w:r>
            <w:r>
              <w:rPr>
                <w:rStyle w:val="SourceText"/>
                <w:rFonts w:ascii="Courier New" w:hAnsi="Courier New"/>
              </w:rPr>
              <w:t>SQLException {</w:t>
            </w:r>
          </w:p>
          <w:p>
            <w:pPr>
              <w:pStyle w:val="Normal"/>
              <w:rPr/>
            </w:pPr>
            <w:r>
              <w:rPr>
                <w:rStyle w:val="SourceText"/>
                <w:rFonts w:ascii="Courier New" w:hAnsi="Courier New"/>
              </w:rPr>
              <w:t>    </w:t>
            </w:r>
            <w:r>
              <w:rPr>
                <w:rStyle w:val="SourceText"/>
                <w:rFonts w:ascii="Courier New" w:hAnsi="Courier New"/>
              </w:rPr>
              <w:t>Connection connection = getConnection();</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(connection == null) {</w:t>
            </w:r>
          </w:p>
          <w:p>
            <w:pPr>
              <w:pStyle w:val="Normal"/>
              <w:rPr/>
            </w:pPr>
            <w:r>
              <w:rPr>
                <w:rStyle w:val="SourceText"/>
                <w:rFonts w:ascii="Courier New" w:hAnsi="Courier New"/>
              </w:rPr>
              <w:t>      </w:t>
            </w:r>
            <w:r>
              <w:rPr>
                <w:rStyle w:val="SourceText"/>
                <w:rFonts w:ascii="Courier New" w:hAnsi="Courier New"/>
              </w:rPr>
              <w:t>// Handle error</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try</w:t>
            </w:r>
            <w:r>
              <w:rPr>
                <w:rFonts w:ascii="Courier New" w:hAnsi="Courier New"/>
              </w:rPr>
              <w:t xml:space="preserve">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String pwd = hashPassword(password);</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String sqlString = "SELECT * FROM db_user WHERE username = '"</w:t>
            </w:r>
          </w:p>
          <w:p>
            <w:pPr>
              <w:pStyle w:val="Normal"/>
              <w:rPr/>
            </w:pPr>
            <w:r>
              <w:rPr>
                <w:rStyle w:val="SourceText"/>
                <w:rFonts w:ascii="Courier New" w:hAnsi="Courier New"/>
              </w:rPr>
              <w:t>                         </w:t>
            </w:r>
            <w:r>
              <w:rPr>
                <w:rStyle w:val="SourceText"/>
                <w:rFonts w:ascii="Courier New" w:hAnsi="Courier New"/>
              </w:rPr>
              <w:t>+ username +</w:t>
            </w:r>
          </w:p>
          <w:p>
            <w:pPr>
              <w:pStyle w:val="Normal"/>
              <w:rPr/>
            </w:pPr>
            <w:r>
              <w:rPr>
                <w:rStyle w:val="SourceText"/>
                <w:rFonts w:ascii="Courier New" w:hAnsi="Courier New"/>
              </w:rPr>
              <w:t>                         </w:t>
            </w:r>
            <w:r>
              <w:rPr>
                <w:rStyle w:val="SourceText"/>
                <w:rFonts w:ascii="Courier New" w:hAnsi="Courier New"/>
              </w:rPr>
              <w:t>"' AND password = '"</w:t>
            </w:r>
            <w:r>
              <w:rPr>
                <w:rFonts w:ascii="Courier New" w:hAnsi="Courier New"/>
              </w:rPr>
              <w:t xml:space="preserve"> </w:t>
            </w:r>
            <w:r>
              <w:rPr>
                <w:rStyle w:val="SourceText"/>
                <w:rFonts w:ascii="Courier New" w:hAnsi="Courier New"/>
              </w:rPr>
              <w:t>+ pwd + "'";</w:t>
            </w:r>
          </w:p>
          <w:p>
            <w:pPr>
              <w:pStyle w:val="Normal"/>
              <w:rPr/>
            </w:pPr>
            <w:r>
              <w:rPr>
                <w:rStyle w:val="SourceText"/>
                <w:rFonts w:ascii="Courier New" w:hAnsi="Courier New"/>
              </w:rPr>
              <w:t>      </w:t>
            </w:r>
            <w:r>
              <w:rPr>
                <w:rStyle w:val="SourceText"/>
                <w:rFonts w:ascii="Courier New" w:hAnsi="Courier New"/>
              </w:rPr>
              <w:t>Statement stmt = connection.createStatement();</w:t>
            </w:r>
          </w:p>
          <w:p>
            <w:pPr>
              <w:pStyle w:val="Normal"/>
              <w:rPr/>
            </w:pPr>
            <w:r>
              <w:rPr>
                <w:rStyle w:val="SourceText"/>
                <w:rFonts w:ascii="Courier New" w:hAnsi="Courier New"/>
              </w:rPr>
              <w:t>      </w:t>
            </w:r>
            <w:r>
              <w:rPr>
                <w:rStyle w:val="SourceText"/>
                <w:rFonts w:ascii="Courier New" w:hAnsi="Courier New"/>
              </w:rPr>
              <w:t>ResultSet rs = stmt.executeQuery(sqlString);</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(!rs.next()) {</w:t>
            </w:r>
          </w:p>
          <w:p>
            <w:pPr>
              <w:pStyle w:val="Normal"/>
              <w:rPr/>
            </w:pPr>
            <w:r>
              <w:rPr>
                <w:rStyle w:val="SourceText"/>
                <w:rFonts w:ascii="Courier New" w:hAnsi="Courier New"/>
              </w:rPr>
              <w:t>        </w:t>
            </w:r>
            <w:r>
              <w:rPr>
                <w:rStyle w:val="SourceText"/>
                <w:rFonts w:ascii="Courier New" w:hAnsi="Courier New"/>
              </w:rPr>
              <w:t>throw</w:t>
            </w:r>
            <w:r>
              <w:rPr>
                <w:rFonts w:ascii="Courier New" w:hAnsi="Courier New"/>
              </w:rPr>
              <w:t xml:space="preserve"> </w:t>
            </w:r>
            <w:r>
              <w:rPr>
                <w:rStyle w:val="SourceText"/>
                <w:rFonts w:ascii="Courier New" w:hAnsi="Courier New"/>
              </w:rPr>
              <w:t>new</w:t>
            </w:r>
            <w:r>
              <w:rPr>
                <w:rFonts w:ascii="Courier New" w:hAnsi="Courier New"/>
              </w:rPr>
              <w:t xml:space="preserve"> </w:t>
            </w:r>
            <w:r>
              <w:rPr>
                <w:rStyle w:val="SourceText"/>
                <w:rFonts w:ascii="Courier New" w:hAnsi="Courier New"/>
              </w:rPr>
              <w:t>SecurityException(</w:t>
            </w:r>
          </w:p>
          <w:p>
            <w:pPr>
              <w:pStyle w:val="Normal"/>
              <w:rPr/>
            </w:pPr>
            <w:r>
              <w:rPr>
                <w:rStyle w:val="SourceText"/>
                <w:rFonts w:ascii="Courier New" w:hAnsi="Courier New"/>
              </w:rPr>
              <w:t>          </w:t>
            </w:r>
            <w:r>
              <w:rPr>
                <w:rStyle w:val="SourceText"/>
                <w:rFonts w:ascii="Courier New" w:hAnsi="Courier New"/>
              </w:rPr>
              <w:t>"User name or password incorrect"</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 Authenticated; proceed</w:t>
            </w:r>
          </w:p>
          <w:p>
            <w:pPr>
              <w:pStyle w:val="Normal"/>
              <w:rPr/>
            </w:pPr>
            <w:r>
              <w:rPr>
                <w:rStyle w:val="SourceText"/>
                <w:rFonts w:ascii="Courier New" w:hAnsi="Courier New"/>
              </w:rPr>
              <w:t>    </w:t>
            </w:r>
            <w:r>
              <w:rPr>
                <w:rStyle w:val="SourceText"/>
                <w:rFonts w:ascii="Courier New" w:hAnsi="Courier New"/>
              </w:rPr>
              <w:t>} finally</w:t>
            </w:r>
            <w:r>
              <w:rPr>
                <w:rFonts w:ascii="Courier New" w:hAnsi="Courier New"/>
              </w:rPr>
              <w:t xml:space="preserve">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try</w:t>
            </w:r>
            <w:r>
              <w:rPr>
                <w:rFonts w:ascii="Courier New" w:hAnsi="Courier New"/>
              </w:rPr>
              <w:t xml:space="preserve">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connection.close();</w:t>
            </w:r>
          </w:p>
          <w:p>
            <w:pPr>
              <w:pStyle w:val="Normal"/>
              <w:rPr/>
            </w:pPr>
            <w:r>
              <w:rPr>
                <w:rStyle w:val="SourceText"/>
                <w:rFonts w:ascii="Courier New" w:hAnsi="Courier New"/>
              </w:rPr>
              <w:t>      </w:t>
            </w:r>
            <w:r>
              <w:rPr>
                <w:rStyle w:val="SourceText"/>
                <w:rFonts w:ascii="Courier New" w:hAnsi="Courier New"/>
              </w:rPr>
              <w:t>} catch</w:t>
            </w:r>
            <w:r>
              <w:rPr>
                <w:rFonts w:ascii="Courier New" w:hAnsi="Courier New"/>
              </w:rPr>
              <w:t xml:space="preserve"> </w:t>
            </w:r>
            <w:r>
              <w:rPr>
                <w:rStyle w:val="SourceText"/>
                <w:rFonts w:ascii="Courier New" w:hAnsi="Courier New"/>
              </w:rPr>
              <w:t>(SQLException x) {</w:t>
            </w:r>
          </w:p>
          <w:p>
            <w:pPr>
              <w:pStyle w:val="Normal"/>
              <w:rPr/>
            </w:pPr>
            <w:r>
              <w:rPr>
                <w:rStyle w:val="SourceText"/>
                <w:rFonts w:ascii="Courier New" w:hAnsi="Courier New"/>
              </w:rPr>
              <w:t>        </w:t>
            </w:r>
            <w:r>
              <w:rPr>
                <w:rStyle w:val="SourceText"/>
                <w:rFonts w:ascii="Courier New" w:hAnsi="Courier New"/>
              </w:rPr>
              <w:t>// Forward to handler</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The JDBC library provides an API for building SQL commands that sanitize untrusted data. The java.sql.PreparedStatement class properly escapes input strings, preventing SQL injection when used correctly. This code example modifies the doPrivilegedAction() method to use a PreparedStatement instead of java.sql.Statement. However, the prepared statement still permits a SQL injection attack by incorporating the unsanitized input argument username into the prepared statement.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java.sql.Connection;</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java.sql.DriverManager;</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java.sql.ResultSet;</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java.sql.SQLException;</w:t>
            </w:r>
          </w:p>
          <w:p>
            <w:pPr>
              <w:pStyle w:val="Normal"/>
              <w:rPr/>
            </w:pPr>
            <w:r>
              <w:rPr>
                <w:rStyle w:val="SourceText"/>
                <w:rFonts w:ascii="Courier New" w:hAnsi="Courier New"/>
              </w:rPr>
              <w:t>import</w:t>
            </w:r>
            <w:r>
              <w:rPr>
                <w:rFonts w:ascii="Courier New" w:hAnsi="Courier New"/>
              </w:rPr>
              <w:t xml:space="preserve"> </w:t>
            </w:r>
            <w:r>
              <w:rPr>
                <w:rStyle w:val="SourceText"/>
                <w:rFonts w:ascii="Courier New" w:hAnsi="Courier New"/>
              </w:rPr>
              <w:t>java.sql.Statement;</w:t>
            </w:r>
          </w:p>
          <w:p>
            <w:pPr>
              <w:pStyle w:val="Normal"/>
              <w:rPr>
                <w:rFonts w:ascii="Courier New" w:hAnsi="Courier New"/>
              </w:rPr>
            </w:pPr>
            <w:r>
              <w:rPr/>
            </w:r>
          </w:p>
          <w:p>
            <w:pPr>
              <w:pStyle w:val="Normal"/>
              <w:rPr/>
            </w:pPr>
            <w:r>
              <w:rPr>
                <w:rStyle w:val="SourceText"/>
                <w:rFonts w:ascii="Courier New" w:hAnsi="Courier New"/>
              </w:rPr>
              <w:t>class</w:t>
            </w:r>
            <w:r>
              <w:rPr>
                <w:rFonts w:ascii="Courier New" w:hAnsi="Courier New"/>
              </w:rPr>
              <w:t xml:space="preserve"> </w:t>
            </w:r>
            <w:r>
              <w:rPr>
                <w:rStyle w:val="SourceText"/>
                <w:rFonts w:ascii="Courier New" w:hAnsi="Courier New"/>
              </w:rPr>
              <w:t>Login {</w:t>
            </w:r>
          </w:p>
          <w:p>
            <w:pPr>
              <w:pStyle w:val="Normal"/>
              <w:rPr/>
            </w:pPr>
            <w:r>
              <w:rPr>
                <w:rStyle w:val="SourceText"/>
                <w:rFonts w:ascii="Courier New" w:hAnsi="Courier New"/>
              </w:rPr>
              <w:t>  </w:t>
            </w:r>
            <w:r>
              <w:rPr>
                <w:rStyle w:val="SourceText"/>
                <w:rFonts w:ascii="Courier New" w:hAnsi="Courier New"/>
              </w:rPr>
              <w:t>public</w:t>
            </w:r>
            <w:r>
              <w:rPr>
                <w:rFonts w:ascii="Courier New" w:hAnsi="Courier New"/>
              </w:rPr>
              <w:t xml:space="preserve"> </w:t>
            </w:r>
            <w:r>
              <w:rPr>
                <w:rStyle w:val="SourceText"/>
                <w:rFonts w:ascii="Courier New" w:hAnsi="Courier New"/>
              </w:rPr>
              <w:t>Connection getConnection() throws</w:t>
            </w:r>
            <w:r>
              <w:rPr>
                <w:rFonts w:ascii="Courier New" w:hAnsi="Courier New"/>
              </w:rPr>
              <w:t xml:space="preserve"> </w:t>
            </w:r>
            <w:r>
              <w:rPr>
                <w:rStyle w:val="SourceText"/>
                <w:rFonts w:ascii="Courier New" w:hAnsi="Courier New"/>
              </w:rPr>
              <w:t>SQLException {</w:t>
            </w:r>
          </w:p>
          <w:p>
            <w:pPr>
              <w:pStyle w:val="Normal"/>
              <w:rPr/>
            </w:pPr>
            <w:r>
              <w:rPr>
                <w:rStyle w:val="SourceText"/>
                <w:rFonts w:ascii="Courier New" w:hAnsi="Courier New"/>
              </w:rPr>
              <w:t>    </w:t>
            </w:r>
            <w:r>
              <w:rPr>
                <w:rStyle w:val="SourceText"/>
                <w:rFonts w:ascii="Courier New" w:hAnsi="Courier New"/>
              </w:rPr>
              <w:t>DriverManager.registerDriver(new</w:t>
            </w:r>
          </w:p>
          <w:p>
            <w:pPr>
              <w:pStyle w:val="Normal"/>
              <w:rPr/>
            </w:pPr>
            <w:r>
              <w:rPr>
                <w:rStyle w:val="SourceText"/>
                <w:rFonts w:ascii="Courier New" w:hAnsi="Courier New"/>
              </w:rPr>
              <w:t>            </w:t>
            </w:r>
            <w:r>
              <w:rPr>
                <w:rStyle w:val="SourceText"/>
                <w:rFonts w:ascii="Courier New" w:hAnsi="Courier New"/>
              </w:rPr>
              <w:t>com.microsoft.sqlserver.jdbc.SQLServerDriver());</w:t>
            </w:r>
          </w:p>
          <w:p>
            <w:pPr>
              <w:pStyle w:val="Normal"/>
              <w:rPr/>
            </w:pPr>
            <w:r>
              <w:rPr>
                <w:rStyle w:val="SourceText"/>
                <w:rFonts w:ascii="Courier New" w:hAnsi="Courier New"/>
              </w:rPr>
              <w:t>    </w:t>
            </w:r>
            <w:r>
              <w:rPr>
                <w:rStyle w:val="SourceText"/>
                <w:rFonts w:ascii="Courier New" w:hAnsi="Courier New"/>
              </w:rPr>
              <w:t>String dbConnection =</w:t>
            </w:r>
          </w:p>
          <w:p>
            <w:pPr>
              <w:pStyle w:val="Normal"/>
              <w:rPr/>
            </w:pPr>
            <w:r>
              <w:rPr>
                <w:rStyle w:val="SourceText"/>
                <w:rFonts w:ascii="Courier New" w:hAnsi="Courier New"/>
              </w:rPr>
              <w:t>      </w:t>
            </w:r>
            <w:r>
              <w:rPr>
                <w:rStyle w:val="SourceText"/>
                <w:rFonts w:ascii="Courier New" w:hAnsi="Courier New"/>
              </w:rPr>
              <w:t>PropertyManager.getProperty("db.connection");</w:t>
            </w:r>
          </w:p>
          <w:p>
            <w:pPr>
              <w:pStyle w:val="Normal"/>
              <w:rPr/>
            </w:pPr>
            <w:r>
              <w:rPr>
                <w:rStyle w:val="SourceText"/>
                <w:rFonts w:ascii="Courier New" w:hAnsi="Courier New"/>
              </w:rPr>
              <w:t>    </w:t>
            </w:r>
            <w:r>
              <w:rPr>
                <w:rStyle w:val="SourceText"/>
                <w:rFonts w:ascii="Courier New" w:hAnsi="Courier New"/>
              </w:rPr>
              <w:t>// Can hold some value like</w:t>
            </w:r>
          </w:p>
          <w:p>
            <w:pPr>
              <w:pStyle w:val="Normal"/>
              <w:rPr/>
            </w:pPr>
            <w:r>
              <w:rPr>
                <w:rStyle w:val="SourceText"/>
                <w:rFonts w:ascii="Courier New" w:hAnsi="Courier New"/>
              </w:rPr>
              <w:t>    </w:t>
            </w:r>
            <w:r>
              <w:rPr>
                <w:rStyle w:val="SourceText"/>
                <w:rFonts w:ascii="Courier New" w:hAnsi="Courier New"/>
              </w:rPr>
              <w:t>// "jdbc:microsoft:sqlserver://&lt;HOST&gt;:1433,&lt;UID&gt;,&lt;PWD&gt;"</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DriverManager.getConnection(dbConnection);</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String hashPassword(char[] password) {</w:t>
            </w:r>
          </w:p>
          <w:p>
            <w:pPr>
              <w:pStyle w:val="Normal"/>
              <w:rPr/>
            </w:pPr>
            <w:r>
              <w:rPr>
                <w:rStyle w:val="SourceText"/>
                <w:rFonts w:ascii="Courier New" w:hAnsi="Courier New"/>
              </w:rPr>
              <w:t>    </w:t>
            </w:r>
            <w:r>
              <w:rPr>
                <w:rStyle w:val="SourceText"/>
                <w:rFonts w:ascii="Courier New" w:hAnsi="Courier New"/>
              </w:rPr>
              <w:t>// Create hash of password</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public</w:t>
            </w:r>
            <w:r>
              <w:rPr>
                <w:rFonts w:ascii="Courier New" w:hAnsi="Courier New"/>
              </w:rPr>
              <w:t xml:space="preserve"> </w:t>
            </w:r>
            <w:r>
              <w:rPr>
                <w:rStyle w:val="SourceText"/>
                <w:rFonts w:ascii="Courier New" w:hAnsi="Courier New"/>
              </w:rPr>
              <w:t>void</w:t>
            </w:r>
            <w:r>
              <w:rPr>
                <w:rFonts w:ascii="Courier New" w:hAnsi="Courier New"/>
              </w:rPr>
              <w:t xml:space="preserve"> </w:t>
            </w:r>
            <w:r>
              <w:rPr>
                <w:rStyle w:val="SourceText"/>
                <w:rFonts w:ascii="Courier New" w:hAnsi="Courier New"/>
              </w:rPr>
              <w:t>doPrivilegedAction(</w:t>
            </w:r>
          </w:p>
          <w:p>
            <w:pPr>
              <w:pStyle w:val="Normal"/>
              <w:rPr/>
            </w:pPr>
            <w:r>
              <w:rPr>
                <w:rStyle w:val="SourceText"/>
                <w:rFonts w:ascii="Courier New" w:hAnsi="Courier New"/>
              </w:rPr>
              <w:t>    </w:t>
            </w:r>
            <w:r>
              <w:rPr>
                <w:rStyle w:val="SourceText"/>
                <w:rFonts w:ascii="Courier New" w:hAnsi="Courier New"/>
              </w:rPr>
              <w:t>String username, char[] password</w:t>
            </w:r>
          </w:p>
          <w:p>
            <w:pPr>
              <w:pStyle w:val="Normal"/>
              <w:rPr/>
            </w:pPr>
            <w:r>
              <w:rPr>
                <w:rStyle w:val="SourceText"/>
                <w:rFonts w:ascii="Courier New" w:hAnsi="Courier New"/>
              </w:rPr>
              <w:t>  </w:t>
            </w:r>
            <w:r>
              <w:rPr>
                <w:rStyle w:val="SourceText"/>
                <w:rFonts w:ascii="Courier New" w:hAnsi="Courier New"/>
              </w:rPr>
              <w:t>) throws</w:t>
            </w:r>
            <w:r>
              <w:rPr>
                <w:rFonts w:ascii="Courier New" w:hAnsi="Courier New"/>
              </w:rPr>
              <w:t xml:space="preserve"> </w:t>
            </w:r>
            <w:r>
              <w:rPr>
                <w:rStyle w:val="SourceText"/>
                <w:rFonts w:ascii="Courier New" w:hAnsi="Courier New"/>
              </w:rPr>
              <w:t>SQLException {</w:t>
            </w:r>
          </w:p>
          <w:p>
            <w:pPr>
              <w:pStyle w:val="Normal"/>
              <w:rPr/>
            </w:pPr>
            <w:r>
              <w:rPr>
                <w:rStyle w:val="SourceText"/>
                <w:rFonts w:ascii="Courier New" w:hAnsi="Courier New"/>
              </w:rPr>
              <w:t>    </w:t>
            </w:r>
            <w:r>
              <w:rPr>
                <w:rStyle w:val="SourceText"/>
                <w:rFonts w:ascii="Courier New" w:hAnsi="Courier New"/>
              </w:rPr>
              <w:t>Connection connection = getConnection();</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(connection == null) {</w:t>
            </w:r>
          </w:p>
          <w:p>
            <w:pPr>
              <w:pStyle w:val="Normal"/>
              <w:rPr/>
            </w:pPr>
            <w:r>
              <w:rPr>
                <w:rStyle w:val="SourceText"/>
                <w:rFonts w:ascii="Courier New" w:hAnsi="Courier New"/>
              </w:rPr>
              <w:t>      </w:t>
            </w:r>
            <w:r>
              <w:rPr>
                <w:rStyle w:val="SourceText"/>
                <w:rFonts w:ascii="Courier New" w:hAnsi="Courier New"/>
              </w:rPr>
              <w:t>// Handle error</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try</w:t>
            </w:r>
            <w:r>
              <w:rPr>
                <w:rFonts w:ascii="Courier New" w:hAnsi="Courier New"/>
              </w:rPr>
              <w:t xml:space="preserve">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String pwd = hashPassword(password);</w:t>
            </w:r>
          </w:p>
          <w:p>
            <w:pPr>
              <w:pStyle w:val="Normal"/>
              <w:rPr/>
            </w:pPr>
            <w:r>
              <w:rPr>
                <w:rStyle w:val="SourceText"/>
                <w:rFonts w:ascii="Courier New" w:hAnsi="Courier New"/>
              </w:rPr>
              <w:t>      </w:t>
            </w:r>
            <w:r>
              <w:rPr>
                <w:rStyle w:val="SourceText"/>
                <w:rFonts w:ascii="Courier New" w:hAnsi="Courier New"/>
              </w:rPr>
              <w:t>String sqlString = "select * from db_user where username="</w:t>
            </w:r>
            <w:r>
              <w:rPr>
                <w:rFonts w:ascii="Courier New" w:hAnsi="Courier New"/>
              </w:rPr>
              <w:t xml:space="preserve">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username + " and password ="</w:t>
            </w:r>
            <w:r>
              <w:rPr>
                <w:rFonts w:ascii="Courier New" w:hAnsi="Courier New"/>
              </w:rPr>
              <w:t xml:space="preserve"> </w:t>
            </w:r>
            <w:r>
              <w:rPr>
                <w:rStyle w:val="SourceText"/>
                <w:rFonts w:ascii="Courier New" w:hAnsi="Courier New"/>
              </w:rPr>
              <w:t>+ pwd;</w:t>
            </w:r>
          </w:p>
          <w:p>
            <w:pPr>
              <w:pStyle w:val="Normal"/>
              <w:rPr/>
            </w:pPr>
            <w:r>
              <w:rPr>
                <w:rStyle w:val="SourceText"/>
                <w:rFonts w:ascii="Courier New" w:hAnsi="Courier New"/>
              </w:rPr>
              <w:t>      </w:t>
            </w:r>
            <w:r>
              <w:rPr>
                <w:rStyle w:val="SourceText"/>
                <w:rFonts w:ascii="Courier New" w:hAnsi="Courier New"/>
              </w:rPr>
              <w:t>PreparedStatement stmt = connection.prepareStatement(sqlString);</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ResultSet rs = stmt.executeQuery();</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(!rs.next()) {</w:t>
            </w:r>
          </w:p>
          <w:p>
            <w:pPr>
              <w:pStyle w:val="Normal"/>
              <w:rPr/>
            </w:pPr>
            <w:r>
              <w:rPr>
                <w:rStyle w:val="SourceText"/>
                <w:rFonts w:ascii="Courier New" w:hAnsi="Courier New"/>
              </w:rPr>
              <w:t>        </w:t>
            </w:r>
            <w:r>
              <w:rPr>
                <w:rStyle w:val="SourceText"/>
                <w:rFonts w:ascii="Courier New" w:hAnsi="Courier New"/>
              </w:rPr>
              <w:t>throw</w:t>
            </w:r>
            <w:r>
              <w:rPr>
                <w:rFonts w:ascii="Courier New" w:hAnsi="Courier New"/>
              </w:rPr>
              <w:t xml:space="preserve"> </w:t>
            </w:r>
            <w:r>
              <w:rPr>
                <w:rStyle w:val="SourceText"/>
                <w:rFonts w:ascii="Courier New" w:hAnsi="Courier New"/>
              </w:rPr>
              <w:t>new</w:t>
            </w:r>
            <w:r>
              <w:rPr>
                <w:rFonts w:ascii="Courier New" w:hAnsi="Courier New"/>
              </w:rPr>
              <w:t xml:space="preserve"> </w:t>
            </w:r>
            <w:r>
              <w:rPr>
                <w:rStyle w:val="SourceText"/>
                <w:rFonts w:ascii="Courier New" w:hAnsi="Courier New"/>
              </w:rPr>
              <w:t>SecurityException("User name or password incorrect");</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 Authenticated; proceed</w:t>
            </w:r>
          </w:p>
          <w:p>
            <w:pPr>
              <w:pStyle w:val="Normal"/>
              <w:rPr/>
            </w:pPr>
            <w:r>
              <w:rPr>
                <w:rStyle w:val="SourceText"/>
                <w:rFonts w:ascii="Courier New" w:hAnsi="Courier New"/>
              </w:rPr>
              <w:t>    </w:t>
            </w:r>
            <w:r>
              <w:rPr>
                <w:rStyle w:val="SourceText"/>
                <w:rFonts w:ascii="Courier New" w:hAnsi="Courier New"/>
              </w:rPr>
              <w:t>} finally</w:t>
            </w:r>
            <w:r>
              <w:rPr>
                <w:rFonts w:ascii="Courier New" w:hAnsi="Courier New"/>
              </w:rPr>
              <w:t xml:space="preserve">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try</w:t>
            </w:r>
            <w:r>
              <w:rPr>
                <w:rFonts w:ascii="Courier New" w:hAnsi="Courier New"/>
              </w:rPr>
              <w:t xml:space="preserve">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connection.close();</w:t>
            </w:r>
          </w:p>
          <w:p>
            <w:pPr>
              <w:pStyle w:val="Normal"/>
              <w:rPr/>
            </w:pPr>
            <w:r>
              <w:rPr>
                <w:rStyle w:val="SourceText"/>
                <w:rFonts w:ascii="Courier New" w:hAnsi="Courier New"/>
              </w:rPr>
              <w:t>      </w:t>
            </w:r>
            <w:r>
              <w:rPr>
                <w:rStyle w:val="SourceText"/>
                <w:rFonts w:ascii="Courier New" w:hAnsi="Courier New"/>
              </w:rPr>
              <w:t>} catch</w:t>
            </w:r>
            <w:r>
              <w:rPr>
                <w:rFonts w:ascii="Courier New" w:hAnsi="Courier New"/>
              </w:rPr>
              <w:t xml:space="preserve"> </w:t>
            </w:r>
            <w:r>
              <w:rPr>
                <w:rStyle w:val="SourceText"/>
                <w:rFonts w:ascii="Courier New" w:hAnsi="Courier New"/>
              </w:rPr>
              <w:t>(SQLException x) {</w:t>
            </w:r>
          </w:p>
          <w:p>
            <w:pPr>
              <w:pStyle w:val="Normal"/>
              <w:rPr/>
            </w:pPr>
            <w:r>
              <w:rPr>
                <w:rStyle w:val="SourceText"/>
                <w:rFonts w:ascii="Courier New" w:hAnsi="Courier New"/>
              </w:rPr>
              <w:t>        </w:t>
            </w:r>
            <w:r>
              <w:rPr>
                <w:rStyle w:val="SourceText"/>
                <w:rFonts w:ascii="Courier New" w:hAnsi="Courier New"/>
              </w:rPr>
              <w:t>// Forward to handler</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Principles(s):</w:t>
            </w:r>
            <w:r>
              <w:rPr/>
              <w:t xml:space="preserve"> </w:t>
            </w:r>
            <w:r>
              <w:rPr/>
              <w:t xml:space="preserve">#1. </w:t>
            </w:r>
            <w:r>
              <w:rPr/>
              <w:t>Validate Input Data, Architect and Design for Security Policies</w:t>
            </w:r>
          </w:p>
          <w:p>
            <w:pPr>
              <w:pStyle w:val="Normal"/>
              <w:rPr/>
            </w:pPr>
            <w:r>
              <w:rPr/>
              <w:t>- Principle #1 is chosen, since it input validation will prevent SQL injection attacks from happening. It will accomplish this by preventing the program from accepting SQL commands as input values.</w:t>
            </w:r>
          </w:p>
          <w:p>
            <w:pPr>
              <w:pStyle w:val="Normal"/>
              <w:rPr/>
            </w:pPr>
            <w:r>
              <w:rPr/>
              <w:t xml:space="preserve">- Principle #3 will be used, since every security policy at a minimum, should account for SQL injections. </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BodyText"/>
              <w:jc w:val="center"/>
              <w:rPr/>
            </w:pPr>
            <w:r>
              <w:rPr/>
              <w:t>High</w:t>
            </w:r>
          </w:p>
          <w:p>
            <w:pPr>
              <w:pStyle w:val="Normal"/>
              <w:jc w:val="center"/>
              <w:rPr/>
            </w:pPr>
            <w:r>
              <w:rPr/>
            </w:r>
          </w:p>
        </w:tc>
        <w:tc>
          <w:tcPr>
            <w:tcW w:w="1341" w:type="dxa"/>
            <w:tcBorders>
              <w:top w:val="single" w:sz="8" w:space="0" w:color="000000"/>
              <w:left w:val="single" w:sz="8" w:space="0" w:color="000000"/>
              <w:bottom w:val="single" w:sz="8" w:space="0" w:color="000000"/>
              <w:right w:val="single" w:sz="8" w:space="0" w:color="000000"/>
            </w:tcBorders>
          </w:tcPr>
          <w:p>
            <w:pPr>
              <w:pStyle w:val="BodyText"/>
              <w:jc w:val="center"/>
              <w:rPr/>
            </w:pPr>
            <w:r>
              <w:rPr/>
              <w:t>Likely</w:t>
            </w:r>
          </w:p>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tcPr>
          <w:p>
            <w:pPr>
              <w:pStyle w:val="BodyText"/>
              <w:jc w:val="center"/>
              <w:rPr/>
            </w:pPr>
            <w:r>
              <w:rPr/>
              <w:t>Medium</w:t>
            </w:r>
          </w:p>
          <w:p>
            <w:pPr>
              <w:pStyle w:val="Normal"/>
              <w:jc w:val="center"/>
              <w:rPr/>
            </w:pPr>
            <w:r>
              <w:rPr/>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P18</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L1</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Parasoft Jtest</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2024.1</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CERT.IDS00.TDSQL</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Protect against SQL injection</w:t>
            </w:r>
          </w:p>
        </w:tc>
      </w:tr>
    </w:tbl>
    <w:p>
      <w:pPr>
        <w:pStyle w:val="Heading4"/>
        <w:rPr>
          <w:sz w:val="27"/>
          <w:szCs w:val="27"/>
        </w:rPr>
      </w:pPr>
      <w:r>
        <w:rPr>
          <w:sz w:val="27"/>
          <w:szCs w:val="27"/>
        </w:rPr>
      </w:r>
      <w:r>
        <w:br w:type="page"/>
      </w:r>
    </w:p>
    <w:p>
      <w:pPr>
        <w:pStyle w:val="Heading4"/>
        <w:spacing w:before="0" w:after="0"/>
        <w:rPr/>
      </w:pPr>
      <w:bookmarkStart w:id="12" w:name="_Toc52464063"/>
      <w:r>
        <w:rPr/>
        <w:t>Coding Standard 5</w:t>
      </w:r>
      <w:bookmarkEnd w:id="12"/>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b/>
              </w:rPr>
            </w:pPr>
            <w:r>
              <w:rPr>
                <w:b/>
              </w:rPr>
              <w:t>Memory Protection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[MEM-30-C ]</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Do not access freed memory</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is used to ensure that the proper reference is used in order to protect the memory.</w:t>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This example from Brian Kernighan and Dennis Ritchie [Kernighan 1988] shows both the incorrect and correct techniques for freeing the memory associated with a linked list. In their (intentionally) incorrect example, p is freed before p-&gt;next is executed, so that p-&gt;next reads memory that has already been freed.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&lt;stdlib.h&gt;</w:t>
            </w:r>
          </w:p>
          <w:p>
            <w:pPr>
              <w:pStyle w:val="Normal"/>
              <w:rPr>
                <w:rStyle w:val="SourceText"/>
                <w:rFonts w:ascii="Courier New" w:hAnsi="Courier New"/>
              </w:rPr>
            </w:pPr>
            <w:r>
              <w:rPr/>
            </w:r>
          </w:p>
          <w:p>
            <w:pPr>
              <w:pStyle w:val="Normal"/>
              <w:rPr/>
            </w:pPr>
            <w:r>
              <w:rPr>
                <w:rStyle w:val="SourceText"/>
                <w:rFonts w:ascii="Courier New" w:hAnsi="Courier New"/>
              </w:rPr>
              <w:t>struct</w:t>
            </w:r>
            <w:r>
              <w:rPr>
                <w:rFonts w:ascii="Courier New" w:hAnsi="Courier New"/>
              </w:rPr>
              <w:t xml:space="preserve"> </w:t>
            </w:r>
            <w:r>
              <w:rPr>
                <w:rStyle w:val="SourceText"/>
                <w:rFonts w:ascii="Courier New" w:hAnsi="Courier New"/>
              </w:rPr>
              <w:t>node {</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value;</w:t>
            </w:r>
          </w:p>
          <w:p>
            <w:pPr>
              <w:pStyle w:val="Normal"/>
              <w:rPr/>
            </w:pPr>
            <w:r>
              <w:rPr>
                <w:rStyle w:val="SourceText"/>
                <w:rFonts w:ascii="Courier New" w:hAnsi="Courier New"/>
              </w:rPr>
              <w:t>  </w:t>
            </w:r>
            <w:r>
              <w:rPr>
                <w:rStyle w:val="SourceText"/>
                <w:rFonts w:ascii="Courier New" w:hAnsi="Courier New"/>
              </w:rPr>
              <w:t>struct</w:t>
            </w:r>
            <w:r>
              <w:rPr>
                <w:rFonts w:ascii="Courier New" w:hAnsi="Courier New"/>
              </w:rPr>
              <w:t xml:space="preserve"> </w:t>
            </w:r>
            <w:r>
              <w:rPr>
                <w:rStyle w:val="SourceText"/>
                <w:rFonts w:ascii="Courier New" w:hAnsi="Courier New"/>
              </w:rPr>
              <w:t>node *next;</w:t>
            </w:r>
          </w:p>
          <w:p>
            <w:pPr>
              <w:pStyle w:val="Normal"/>
              <w:rPr/>
            </w:pPr>
            <w:r>
              <w:rPr>
                <w:rStyle w:val="SourceText"/>
                <w:rFonts w:ascii="Courier New" w:hAnsi="Courier New"/>
              </w:rPr>
              <w:t>};</w:t>
            </w:r>
          </w:p>
          <w:p>
            <w:pPr>
              <w:pStyle w:val="Normal"/>
              <w:rPr>
                <w:rStyle w:val="SourceText"/>
                <w:rFonts w:ascii="Courier New" w:hAnsi="Courier New"/>
              </w:rPr>
            </w:pPr>
            <w:r>
              <w:rPr/>
            </w:r>
          </w:p>
          <w:p>
            <w:pPr>
              <w:pStyle w:val="Normal"/>
              <w:rPr/>
            </w:pPr>
            <w:r>
              <w:rPr>
                <w:rStyle w:val="SourceText"/>
                <w:rFonts w:ascii="Courier New" w:hAnsi="Courier New"/>
              </w:rPr>
              <w:t>void</w:t>
            </w:r>
            <w:r>
              <w:rPr>
                <w:rFonts w:ascii="Courier New" w:hAnsi="Courier New"/>
              </w:rPr>
              <w:t xml:space="preserve"> </w:t>
            </w:r>
            <w:r>
              <w:rPr>
                <w:rStyle w:val="SourceText"/>
                <w:rFonts w:ascii="Courier New" w:hAnsi="Courier New"/>
              </w:rPr>
              <w:t>free_list(struct</w:t>
            </w:r>
            <w:r>
              <w:rPr>
                <w:rFonts w:ascii="Courier New" w:hAnsi="Courier New"/>
              </w:rPr>
              <w:t xml:space="preserve"> </w:t>
            </w:r>
            <w:r>
              <w:rPr>
                <w:rStyle w:val="SourceText"/>
                <w:rFonts w:ascii="Courier New" w:hAnsi="Courier New"/>
              </w:rPr>
              <w:t>node *head) {</w:t>
            </w:r>
          </w:p>
          <w:p>
            <w:pPr>
              <w:pStyle w:val="Normal"/>
              <w:rPr/>
            </w:pPr>
            <w:r>
              <w:rPr>
                <w:rStyle w:val="SourceText"/>
                <w:rFonts w:ascii="Courier New" w:hAnsi="Courier New"/>
              </w:rPr>
              <w:t>  </w:t>
            </w:r>
            <w:r>
              <w:rPr>
                <w:rStyle w:val="SourceText"/>
                <w:rFonts w:ascii="Courier New" w:hAnsi="Courier New"/>
              </w:rPr>
              <w:t>for</w:t>
            </w:r>
            <w:r>
              <w:rPr>
                <w:rFonts w:ascii="Courier New" w:hAnsi="Courier New"/>
              </w:rPr>
              <w:t xml:space="preserve"> </w:t>
            </w:r>
            <w:r>
              <w:rPr>
                <w:rStyle w:val="SourceText"/>
                <w:rFonts w:ascii="Courier New" w:hAnsi="Courier New"/>
              </w:rPr>
              <w:t>(struct</w:t>
            </w:r>
            <w:r>
              <w:rPr>
                <w:rFonts w:ascii="Courier New" w:hAnsi="Courier New"/>
              </w:rPr>
              <w:t xml:space="preserve"> </w:t>
            </w:r>
            <w:r>
              <w:rPr>
                <w:rStyle w:val="SourceText"/>
                <w:rFonts w:ascii="Courier New" w:hAnsi="Courier New"/>
              </w:rPr>
              <w:t>node *p = head; p != NULL; p = p-&gt;next) {</w:t>
            </w:r>
          </w:p>
          <w:p>
            <w:pPr>
              <w:pStyle w:val="Normal"/>
              <w:rPr/>
            </w:pPr>
            <w:r>
              <w:rPr>
                <w:rStyle w:val="SourceText"/>
                <w:rFonts w:ascii="Courier New" w:hAnsi="Courier New"/>
              </w:rPr>
              <w:t>    </w:t>
            </w:r>
            <w:r>
              <w:rPr>
                <w:rStyle w:val="SourceText"/>
                <w:rFonts w:ascii="Courier New" w:hAnsi="Courier New"/>
              </w:rPr>
              <w:t>free(p);</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BodyText"/>
              <w:spacing w:lineRule="auto" w:line="276" w:before="0" w:after="140"/>
              <w:rPr/>
            </w:pPr>
            <w:r>
              <w:rPr/>
              <w:t xml:space="preserve">Kernighan and Ritchie correct this error by storing a reference to </w:t>
            </w:r>
            <w:r>
              <w:rPr>
                <w:rStyle w:val="SourceText"/>
              </w:rPr>
              <w:t>p-&gt;next</w:t>
            </w:r>
            <w:r>
              <w:rPr/>
              <w:t xml:space="preserve">  in </w:t>
            </w:r>
            <w:r>
              <w:rPr>
                <w:rStyle w:val="SourceText"/>
              </w:rPr>
              <w:t>q</w:t>
            </w:r>
            <w:r>
              <w:rPr/>
              <w:t xml:space="preserve"> before freeing </w:t>
            </w:r>
            <w:r>
              <w:rPr>
                <w:rStyle w:val="SourceText"/>
              </w:rPr>
              <w:t>p</w:t>
            </w:r>
            <w:r>
              <w:rPr/>
              <w: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&lt;stdlib.h&gt;</w:t>
            </w:r>
          </w:p>
          <w:p>
            <w:pPr>
              <w:pStyle w:val="Normal"/>
              <w:rPr>
                <w:rStyle w:val="SourceText"/>
                <w:rFonts w:ascii="Courier New" w:hAnsi="Courier New"/>
              </w:rPr>
            </w:pPr>
            <w:r>
              <w:rPr/>
            </w:r>
          </w:p>
          <w:p>
            <w:pPr>
              <w:pStyle w:val="Normal"/>
              <w:rPr/>
            </w:pPr>
            <w:r>
              <w:rPr>
                <w:rStyle w:val="SourceText"/>
                <w:rFonts w:ascii="Courier New" w:hAnsi="Courier New"/>
              </w:rPr>
              <w:t>struct</w:t>
            </w:r>
            <w:r>
              <w:rPr>
                <w:rFonts w:ascii="Courier New" w:hAnsi="Courier New"/>
              </w:rPr>
              <w:t xml:space="preserve"> </w:t>
            </w:r>
            <w:r>
              <w:rPr>
                <w:rStyle w:val="SourceText"/>
                <w:rFonts w:ascii="Courier New" w:hAnsi="Courier New"/>
              </w:rPr>
              <w:t>node {</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value;</w:t>
            </w:r>
          </w:p>
          <w:p>
            <w:pPr>
              <w:pStyle w:val="Normal"/>
              <w:rPr/>
            </w:pPr>
            <w:r>
              <w:rPr>
                <w:rStyle w:val="SourceText"/>
                <w:rFonts w:ascii="Courier New" w:hAnsi="Courier New"/>
              </w:rPr>
              <w:t>  </w:t>
            </w:r>
            <w:r>
              <w:rPr>
                <w:rStyle w:val="SourceText"/>
                <w:rFonts w:ascii="Courier New" w:hAnsi="Courier New"/>
              </w:rPr>
              <w:t>struct</w:t>
            </w:r>
            <w:r>
              <w:rPr>
                <w:rFonts w:ascii="Courier New" w:hAnsi="Courier New"/>
              </w:rPr>
              <w:t xml:space="preserve"> </w:t>
            </w:r>
            <w:r>
              <w:rPr>
                <w:rStyle w:val="SourceText"/>
                <w:rFonts w:ascii="Courier New" w:hAnsi="Courier New"/>
              </w:rPr>
              <w:t>node *next;</w:t>
            </w:r>
          </w:p>
          <w:p>
            <w:pPr>
              <w:pStyle w:val="Normal"/>
              <w:rPr/>
            </w:pPr>
            <w:r>
              <w:rPr>
                <w:rStyle w:val="SourceText"/>
                <w:rFonts w:ascii="Courier New" w:hAnsi="Courier New"/>
              </w:rPr>
              <w:t>};</w:t>
            </w:r>
          </w:p>
          <w:p>
            <w:pPr>
              <w:pStyle w:val="Normal"/>
              <w:rPr>
                <w:rStyle w:val="SourceText"/>
                <w:rFonts w:ascii="Courier New" w:hAnsi="Courier New"/>
              </w:rPr>
            </w:pPr>
            <w:r>
              <w:rPr/>
            </w:r>
          </w:p>
          <w:p>
            <w:pPr>
              <w:pStyle w:val="Normal"/>
              <w:rPr/>
            </w:pPr>
            <w:r>
              <w:rPr>
                <w:rStyle w:val="SourceText"/>
                <w:rFonts w:ascii="Courier New" w:hAnsi="Courier New"/>
              </w:rPr>
              <w:t>void</w:t>
            </w:r>
            <w:r>
              <w:rPr>
                <w:rFonts w:ascii="Courier New" w:hAnsi="Courier New"/>
              </w:rPr>
              <w:t xml:space="preserve"> </w:t>
            </w:r>
            <w:r>
              <w:rPr>
                <w:rStyle w:val="SourceText"/>
                <w:rFonts w:ascii="Courier New" w:hAnsi="Courier New"/>
              </w:rPr>
              <w:t>free_list(struct</w:t>
            </w:r>
            <w:r>
              <w:rPr>
                <w:rFonts w:ascii="Courier New" w:hAnsi="Courier New"/>
              </w:rPr>
              <w:t xml:space="preserve"> </w:t>
            </w:r>
            <w:r>
              <w:rPr>
                <w:rStyle w:val="SourceText"/>
                <w:rFonts w:ascii="Courier New" w:hAnsi="Courier New"/>
              </w:rPr>
              <w:t>node *head) {</w:t>
            </w:r>
          </w:p>
          <w:p>
            <w:pPr>
              <w:pStyle w:val="Normal"/>
              <w:rPr/>
            </w:pPr>
            <w:r>
              <w:rPr>
                <w:rStyle w:val="SourceText"/>
                <w:rFonts w:ascii="Courier New" w:hAnsi="Courier New"/>
              </w:rPr>
              <w:t>  </w:t>
            </w:r>
            <w:r>
              <w:rPr>
                <w:rStyle w:val="SourceText"/>
                <w:rFonts w:ascii="Courier New" w:hAnsi="Courier New"/>
              </w:rPr>
              <w:t>struct</w:t>
            </w:r>
            <w:r>
              <w:rPr>
                <w:rFonts w:ascii="Courier New" w:hAnsi="Courier New"/>
              </w:rPr>
              <w:t xml:space="preserve"> </w:t>
            </w:r>
            <w:r>
              <w:rPr>
                <w:rStyle w:val="SourceText"/>
                <w:rFonts w:ascii="Courier New" w:hAnsi="Courier New"/>
              </w:rPr>
              <w:t>node *q;</w:t>
            </w:r>
          </w:p>
          <w:p>
            <w:pPr>
              <w:pStyle w:val="Normal"/>
              <w:rPr/>
            </w:pPr>
            <w:r>
              <w:rPr>
                <w:rStyle w:val="SourceText"/>
                <w:rFonts w:ascii="Courier New" w:hAnsi="Courier New"/>
              </w:rPr>
              <w:t>  </w:t>
            </w:r>
            <w:r>
              <w:rPr>
                <w:rStyle w:val="SourceText"/>
                <w:rFonts w:ascii="Courier New" w:hAnsi="Courier New"/>
              </w:rPr>
              <w:t>for</w:t>
            </w:r>
            <w:r>
              <w:rPr>
                <w:rFonts w:ascii="Courier New" w:hAnsi="Courier New"/>
              </w:rPr>
              <w:t xml:space="preserve"> </w:t>
            </w:r>
            <w:r>
              <w:rPr>
                <w:rStyle w:val="SourceText"/>
                <w:rFonts w:ascii="Courier New" w:hAnsi="Courier New"/>
              </w:rPr>
              <w:t>(struct</w:t>
            </w:r>
            <w:r>
              <w:rPr>
                <w:rFonts w:ascii="Courier New" w:hAnsi="Courier New"/>
              </w:rPr>
              <w:t xml:space="preserve"> </w:t>
            </w:r>
            <w:r>
              <w:rPr>
                <w:rStyle w:val="SourceText"/>
                <w:rFonts w:ascii="Courier New" w:hAnsi="Courier New"/>
              </w:rPr>
              <w:t>node *p = head; p != NULL; p = q) {</w:t>
            </w:r>
          </w:p>
          <w:p>
            <w:pPr>
              <w:pStyle w:val="Normal"/>
              <w:rPr/>
            </w:pPr>
            <w:r>
              <w:rPr>
                <w:rStyle w:val="SourceText"/>
                <w:rFonts w:ascii="Courier New" w:hAnsi="Courier New"/>
              </w:rPr>
              <w:t>    </w:t>
            </w:r>
            <w:r>
              <w:rPr>
                <w:rStyle w:val="SourceText"/>
                <w:rFonts w:ascii="Courier New" w:hAnsi="Courier New"/>
              </w:rPr>
              <w:t>q = p-&gt;next;</w:t>
            </w:r>
          </w:p>
          <w:p>
            <w:pPr>
              <w:pStyle w:val="Normal"/>
              <w:rPr/>
            </w:pPr>
            <w:r>
              <w:rPr>
                <w:rStyle w:val="SourceText"/>
                <w:rFonts w:ascii="Courier New" w:hAnsi="Courier New"/>
              </w:rPr>
              <w:t>    </w:t>
            </w:r>
            <w:r>
              <w:rPr>
                <w:rStyle w:val="SourceText"/>
                <w:rFonts w:ascii="Courier New" w:hAnsi="Courier New"/>
              </w:rPr>
              <w:t>free(p);</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t>Principles(s): #6. Adhere to the Principle of Least Privilege, #7 Sanitize Data Sent to Other Systems</w:t>
            </w:r>
          </w:p>
          <w:p>
            <w:pPr>
              <w:pStyle w:val="Normal"/>
              <w:rPr/>
            </w:pPr>
            <w:r>
              <w:rPr/>
              <w:t>- Principle #6 is chosen, since it will limit the access of data, depending on the amount of privileges granted.</w:t>
            </w:r>
          </w:p>
          <w:p>
            <w:pPr>
              <w:pStyle w:val="Normal"/>
              <w:rPr/>
            </w:pPr>
            <w:r>
              <w:rPr/>
              <w:t xml:space="preserve">- Principe #7 will be used, since a variable must be tested to see if it is free, before being used. </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rPr>
              <w:t>SeveritySanSan</w:t>
            </w:r>
            <w:r>
              <w:rPr/>
              <w:t>i</w:t>
            </w:r>
            <w:r>
              <w:rPr/>
              <w:t>t</w:t>
            </w:r>
            <w:r>
              <w:rPr/>
              <w:t>ize Data Sent to Other Systems</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tcPr>
          <w:p>
            <w:pPr>
              <w:pStyle w:val="BodyText"/>
              <w:jc w:val="center"/>
              <w:rPr/>
            </w:pPr>
            <w:r>
              <w:rPr/>
              <w:t>Likely</w:t>
            </w:r>
          </w:p>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tcPr>
          <w:p>
            <w:pPr>
              <w:pStyle w:val="BodyText"/>
              <w:jc w:val="center"/>
              <w:rPr/>
            </w:pPr>
            <w:r>
              <w:rPr/>
              <w:t>Medium</w:t>
            </w:r>
          </w:p>
          <w:p>
            <w:pPr>
              <w:pStyle w:val="Normal"/>
              <w:jc w:val="center"/>
              <w:rPr/>
            </w:pPr>
            <w:r>
              <w:rPr/>
            </w:r>
          </w:p>
        </w:tc>
        <w:tc>
          <w:tcPr>
            <w:tcW w:w="1809" w:type="dxa"/>
            <w:tcBorders>
              <w:top w:val="single" w:sz="8" w:space="0" w:color="000000"/>
              <w:left w:val="single" w:sz="8" w:space="0" w:color="000000"/>
              <w:bottom w:val="single" w:sz="8" w:space="0" w:color="000000"/>
              <w:right w:val="single" w:sz="8" w:space="0" w:color="000000"/>
            </w:tcBorders>
          </w:tcPr>
          <w:p>
            <w:pPr>
              <w:pStyle w:val="BodyText"/>
              <w:jc w:val="center"/>
              <w:rPr/>
            </w:pPr>
            <w:r>
              <w:rPr>
                <w:rStyle w:val="Strong"/>
                <w:b w:val="false"/>
                <w:bCs w:val="false"/>
                <w:color w:val="000000"/>
              </w:rPr>
              <w:t>P18</w:t>
            </w:r>
          </w:p>
          <w:p>
            <w:pPr>
              <w:pStyle w:val="Normal"/>
              <w:jc w:val="center"/>
              <w:rPr/>
            </w:pPr>
            <w:r>
              <w:rPr/>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L1</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Axivion Bauhaus Suite</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7.2.0</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CertC-MEM30</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Detects memory accesses after its deallocation and double memory deallocations</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CodeSonar</w:t>
              <w:tab/>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8.1p0</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u w:val="single"/>
              </w:rPr>
            </w:pPr>
            <w:r>
              <w:rPr/>
              <w:t>ALLOC.UAF</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Use after free</w:t>
            </w:r>
          </w:p>
        </w:tc>
      </w:tr>
    </w:tbl>
    <w:p>
      <w:pPr>
        <w:pStyle w:val="Heading4"/>
        <w:rPr>
          <w:sz w:val="27"/>
          <w:szCs w:val="27"/>
        </w:rPr>
      </w:pPr>
      <w:r>
        <w:rPr>
          <w:sz w:val="27"/>
          <w:szCs w:val="27"/>
        </w:rPr>
      </w:r>
      <w:r>
        <w:br w:type="page"/>
      </w:r>
    </w:p>
    <w:p>
      <w:pPr>
        <w:pStyle w:val="Heading4"/>
        <w:spacing w:before="0" w:after="0"/>
        <w:rPr/>
      </w:pPr>
      <w:bookmarkStart w:id="13" w:name="_Toc52464064"/>
      <w:r>
        <w:rPr/>
        <w:t>Coding Standard 6</w:t>
      </w:r>
      <w:bookmarkEnd w:id="13"/>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b/>
              </w:rPr>
            </w:pPr>
            <w:r>
              <w:rPr>
                <w:b/>
              </w:rPr>
              <w:t>Assertions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[DCL-03-C]</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 xml:space="preserve"> </w:t>
            </w:r>
            <w:r>
              <w:rPr/>
              <w:t>Use a static assertion to test the value of a constant expression</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is used to handle errors, to determine correct code.</w:t>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This noncompliant code uses the assert() macro to assert a property concerning a memory-mapped structure that is essential for the code to behave correctly:</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&lt;assert.h&gt;</w:t>
            </w:r>
          </w:p>
          <w:p>
            <w:pPr>
              <w:pStyle w:val="Normal"/>
              <w:rPr>
                <w:rStyle w:val="SourceText"/>
                <w:rFonts w:ascii="Courier New" w:hAnsi="Courier New"/>
              </w:rPr>
            </w:pPr>
            <w:r>
              <w:rPr/>
            </w:r>
          </w:p>
          <w:p>
            <w:pPr>
              <w:pStyle w:val="Normal"/>
              <w:rPr/>
            </w:pPr>
            <w:r>
              <w:rPr>
                <w:rStyle w:val="SourceText"/>
                <w:rFonts w:ascii="Courier New" w:hAnsi="Courier New"/>
              </w:rPr>
              <w:t>struct</w:t>
            </w:r>
            <w:r>
              <w:rPr>
                <w:rFonts w:ascii="Courier New" w:hAnsi="Courier New"/>
              </w:rPr>
              <w:t xml:space="preserve"> </w:t>
            </w:r>
            <w:r>
              <w:rPr>
                <w:rStyle w:val="SourceText"/>
                <w:rFonts w:ascii="Courier New" w:hAnsi="Courier New"/>
              </w:rPr>
              <w:t>timer {</w:t>
            </w:r>
          </w:p>
          <w:p>
            <w:pPr>
              <w:pStyle w:val="Normal"/>
              <w:rPr/>
            </w:pPr>
            <w:r>
              <w:rPr>
                <w:rStyle w:val="SourceText"/>
                <w:rFonts w:ascii="Courier New" w:hAnsi="Courier New"/>
              </w:rPr>
              <w:t>  </w:t>
            </w:r>
            <w:r>
              <w:rPr>
                <w:rStyle w:val="SourceText"/>
                <w:rFonts w:ascii="Courier New" w:hAnsi="Courier New"/>
              </w:rPr>
              <w:t>unsigned char</w:t>
            </w:r>
            <w:r>
              <w:rPr>
                <w:rFonts w:ascii="Courier New" w:hAnsi="Courier New"/>
              </w:rPr>
              <w:t xml:space="preserve"> </w:t>
            </w:r>
            <w:r>
              <w:rPr>
                <w:rStyle w:val="SourceText"/>
                <w:rFonts w:ascii="Courier New" w:hAnsi="Courier New"/>
              </w:rPr>
              <w:t>MODE;</w:t>
            </w:r>
          </w:p>
          <w:p>
            <w:pPr>
              <w:pStyle w:val="Normal"/>
              <w:rPr/>
            </w:pPr>
            <w:r>
              <w:rPr>
                <w:rStyle w:val="SourceText"/>
                <w:rFonts w:ascii="Courier New" w:hAnsi="Courier New"/>
              </w:rPr>
              <w:t>  </w:t>
            </w:r>
            <w:r>
              <w:rPr>
                <w:rStyle w:val="SourceText"/>
                <w:rFonts w:ascii="Courier New" w:hAnsi="Courier New"/>
              </w:rPr>
              <w:t>unsigned int</w:t>
            </w:r>
            <w:r>
              <w:rPr>
                <w:rFonts w:ascii="Courier New" w:hAnsi="Courier New"/>
              </w:rPr>
              <w:t xml:space="preserve"> </w:t>
            </w:r>
            <w:r>
              <w:rPr>
                <w:rStyle w:val="SourceText"/>
                <w:rFonts w:ascii="Courier New" w:hAnsi="Courier New"/>
              </w:rPr>
              <w:t>DATA;</w:t>
            </w:r>
          </w:p>
          <w:p>
            <w:pPr>
              <w:pStyle w:val="Normal"/>
              <w:rPr/>
            </w:pPr>
            <w:r>
              <w:rPr>
                <w:rStyle w:val="SourceText"/>
                <w:rFonts w:ascii="Courier New" w:hAnsi="Courier New"/>
              </w:rPr>
              <w:t>  </w:t>
            </w:r>
            <w:r>
              <w:rPr>
                <w:rStyle w:val="SourceText"/>
                <w:rFonts w:ascii="Courier New" w:hAnsi="Courier New"/>
              </w:rPr>
              <w:t>unsigned int</w:t>
            </w:r>
            <w:r>
              <w:rPr>
                <w:rFonts w:ascii="Courier New" w:hAnsi="Courier New"/>
              </w:rPr>
              <w:t xml:space="preserve"> </w:t>
            </w:r>
            <w:r>
              <w:rPr>
                <w:rStyle w:val="SourceText"/>
                <w:rFonts w:ascii="Courier New" w:hAnsi="Courier New"/>
              </w:rPr>
              <w:t>COUNT;</w:t>
            </w:r>
          </w:p>
          <w:p>
            <w:pPr>
              <w:pStyle w:val="Normal"/>
              <w:rPr/>
            </w:pPr>
            <w:r>
              <w:rPr>
                <w:rStyle w:val="SourceText"/>
                <w:rFonts w:ascii="Courier New" w:hAnsi="Courier New"/>
              </w:rPr>
              <w:t>};</w:t>
            </w:r>
          </w:p>
          <w:p>
            <w:pPr>
              <w:pStyle w:val="Normal"/>
              <w:rPr>
                <w:rStyle w:val="SourceText"/>
                <w:rFonts w:ascii="Courier New" w:hAnsi="Courier New"/>
              </w:rPr>
            </w:pPr>
            <w:r>
              <w:rPr/>
            </w:r>
          </w:p>
          <w:p>
            <w:pPr>
              <w:pStyle w:val="Normal"/>
              <w:rPr/>
            </w:pPr>
            <w:r>
              <w:rPr>
                <w:rStyle w:val="SourceText"/>
                <w:rFonts w:ascii="Courier New" w:hAnsi="Courier New"/>
              </w:rPr>
              <w:t>int</w:t>
            </w:r>
            <w:r>
              <w:rPr>
                <w:rFonts w:ascii="Courier New" w:hAnsi="Courier New"/>
              </w:rPr>
              <w:t xml:space="preserve"> </w:t>
            </w:r>
            <w:r>
              <w:rPr>
                <w:rStyle w:val="SourceText"/>
                <w:rFonts w:ascii="Courier New" w:hAnsi="Courier New"/>
              </w:rPr>
              <w:t>func(void) {</w:t>
            </w:r>
          </w:p>
          <w:p>
            <w:pPr>
              <w:pStyle w:val="Normal"/>
              <w:rPr/>
            </w:pPr>
            <w:r>
              <w:rPr>
                <w:rStyle w:val="SourceText"/>
                <w:rFonts w:ascii="Courier New" w:hAnsi="Courier New"/>
              </w:rPr>
              <w:t>  </w:t>
            </w:r>
            <w:r>
              <w:rPr>
                <w:rStyle w:val="SourceText"/>
                <w:rFonts w:ascii="Courier New" w:hAnsi="Courier New"/>
              </w:rPr>
              <w:t>assert(sizeof(struct</w:t>
            </w:r>
            <w:r>
              <w:rPr>
                <w:rFonts w:ascii="Courier New" w:hAnsi="Courier New"/>
              </w:rPr>
              <w:t xml:space="preserve"> </w:t>
            </w:r>
            <w:r>
              <w:rPr>
                <w:rStyle w:val="SourceText"/>
                <w:rFonts w:ascii="Courier New" w:hAnsi="Courier New"/>
              </w:rPr>
              <w:t>timer) == sizeof(unsigned char) + sizeof(unsigned int) + sizeof(unsigned int));</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BodyText"/>
              <w:spacing w:lineRule="auto" w:line="276" w:before="0" w:after="140"/>
              <w:rPr/>
            </w:pPr>
            <w:r>
              <w:rPr/>
              <w:t>For assertions involving only constant expressions, a preprocessor conditional statement may be used, as in this compliant solution: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struct</w:t>
            </w:r>
            <w:r>
              <w:rPr>
                <w:rFonts w:ascii="Courier New" w:hAnsi="Courier New"/>
              </w:rPr>
              <w:t xml:space="preserve"> </w:t>
            </w:r>
            <w:r>
              <w:rPr>
                <w:rStyle w:val="SourceText"/>
                <w:rFonts w:ascii="Courier New" w:hAnsi="Courier New"/>
              </w:rPr>
              <w:t>timer {</w:t>
            </w:r>
          </w:p>
          <w:p>
            <w:pPr>
              <w:pStyle w:val="Normal"/>
              <w:rPr/>
            </w:pPr>
            <w:r>
              <w:rPr>
                <w:rStyle w:val="SourceText"/>
                <w:rFonts w:ascii="Courier New" w:hAnsi="Courier New"/>
              </w:rPr>
              <w:t>  </w:t>
            </w:r>
            <w:r>
              <w:rPr>
                <w:rStyle w:val="SourceText"/>
                <w:rFonts w:ascii="Courier New" w:hAnsi="Courier New"/>
              </w:rPr>
              <w:t>unsigned char</w:t>
            </w:r>
            <w:r>
              <w:rPr>
                <w:rFonts w:ascii="Courier New" w:hAnsi="Courier New"/>
              </w:rPr>
              <w:t xml:space="preserve"> </w:t>
            </w:r>
            <w:r>
              <w:rPr>
                <w:rStyle w:val="SourceText"/>
                <w:rFonts w:ascii="Courier New" w:hAnsi="Courier New"/>
              </w:rPr>
              <w:t>MODE;</w:t>
            </w:r>
          </w:p>
          <w:p>
            <w:pPr>
              <w:pStyle w:val="Normal"/>
              <w:rPr/>
            </w:pPr>
            <w:r>
              <w:rPr>
                <w:rStyle w:val="SourceText"/>
                <w:rFonts w:ascii="Courier New" w:hAnsi="Courier New"/>
              </w:rPr>
              <w:t>  </w:t>
            </w:r>
            <w:r>
              <w:rPr>
                <w:rStyle w:val="SourceText"/>
                <w:rFonts w:ascii="Courier New" w:hAnsi="Courier New"/>
              </w:rPr>
              <w:t>unsigned int</w:t>
            </w:r>
            <w:r>
              <w:rPr>
                <w:rFonts w:ascii="Courier New" w:hAnsi="Courier New"/>
              </w:rPr>
              <w:t xml:space="preserve"> </w:t>
            </w:r>
            <w:r>
              <w:rPr>
                <w:rStyle w:val="SourceText"/>
                <w:rFonts w:ascii="Courier New" w:hAnsi="Courier New"/>
              </w:rPr>
              <w:t>DATA;</w:t>
            </w:r>
          </w:p>
          <w:p>
            <w:pPr>
              <w:pStyle w:val="Normal"/>
              <w:rPr/>
            </w:pPr>
            <w:r>
              <w:rPr>
                <w:rStyle w:val="SourceText"/>
                <w:rFonts w:ascii="Courier New" w:hAnsi="Courier New"/>
              </w:rPr>
              <w:t>  </w:t>
            </w:r>
            <w:r>
              <w:rPr>
                <w:rStyle w:val="SourceText"/>
                <w:rFonts w:ascii="Courier New" w:hAnsi="Courier New"/>
              </w:rPr>
              <w:t>unsigned int</w:t>
            </w:r>
            <w:r>
              <w:rPr>
                <w:rFonts w:ascii="Courier New" w:hAnsi="Courier New"/>
              </w:rPr>
              <w:t xml:space="preserve"> </w:t>
            </w:r>
            <w:r>
              <w:rPr>
                <w:rStyle w:val="SourceText"/>
                <w:rFonts w:ascii="Courier New" w:hAnsi="Courier New"/>
              </w:rPr>
              <w:t>COUNT;</w:t>
            </w:r>
          </w:p>
          <w:p>
            <w:pPr>
              <w:pStyle w:val="Normal"/>
              <w:rPr/>
            </w:pP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#if (sizeof(struct timer) != (sizeof(unsigned char) + sizeof(unsigned int) + sizeof(unsigned int)))</w:t>
            </w:r>
          </w:p>
          <w:p>
            <w:pPr>
              <w:pStyle w:val="Normal"/>
              <w:rPr/>
            </w:pPr>
            <w:r>
              <w:rPr>
                <w:rStyle w:val="SourceText"/>
                <w:rFonts w:ascii="Courier New" w:hAnsi="Courier New"/>
              </w:rPr>
              <w:t>  </w:t>
            </w:r>
            <w:r>
              <w:rPr>
                <w:rStyle w:val="SourceText"/>
                <w:rFonts w:ascii="Courier New" w:hAnsi="Courier New"/>
              </w:rPr>
              <w:t>#error "Structure must not have any padding"</w:t>
            </w:r>
          </w:p>
          <w:p>
            <w:pPr>
              <w:pStyle w:val="Normal"/>
              <w:rPr/>
            </w:pPr>
            <w:r>
              <w:rPr>
                <w:rStyle w:val="SourceText"/>
                <w:rFonts w:ascii="Courier New" w:hAnsi="Courier New"/>
              </w:rPr>
              <w:t>#endif</w:t>
            </w:r>
          </w:p>
          <w:p>
            <w:pPr>
              <w:pStyle w:val="Normal"/>
              <w:rPr>
                <w:rFonts w:ascii="Courier New" w:hAnsi="Courier New"/>
              </w:rPr>
            </w:pPr>
            <w:r>
              <w:rPr>
                <w:rFonts w:ascii="Courier New" w:hAnsi="Courier New"/>
              </w:rPr>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Principles(s):</w:t>
            </w:r>
            <w:r>
              <w:rPr/>
              <w:t xml:space="preserve"> </w:t>
            </w:r>
            <w:r>
              <w:rPr/>
              <w:t xml:space="preserve">#4 Keep it simple, </w:t>
            </w:r>
            <w:r>
              <w:rPr/>
              <w:t>9. Use Effective Quality Assurance Techniques</w:t>
            </w:r>
          </w:p>
          <w:p>
            <w:pPr>
              <w:pStyle w:val="Normal"/>
              <w:rPr/>
            </w:pPr>
            <w:r>
              <w:rPr/>
              <w:t xml:space="preserve">- </w:t>
            </w:r>
            <w:r>
              <w:rPr/>
              <w:t>Principle #4 will be used, since assertion statements should be kept simple.</w:t>
            </w:r>
          </w:p>
          <w:p>
            <w:pPr>
              <w:pStyle w:val="Normal"/>
              <w:rPr/>
            </w:pPr>
            <w:r>
              <w:rPr/>
              <w:t>- Principle #9 will be used, due to the fact that it will allow for a series of tests to be conducted, such as exception testing. This will be done on a constant expression.</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Normal"/>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High</w:t>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P1</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L3</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CodeSonar</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8.1p0</w:t>
            </w:r>
          </w:p>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(customization)</w:t>
            </w:r>
          </w:p>
        </w:tc>
        <w:tc>
          <w:tcPr>
            <w:tcW w:w="3612" w:type="dxa"/>
            <w:tcBorders>
              <w:top w:val="single" w:sz="8" w:space="0" w:color="000000"/>
              <w:left w:val="single" w:sz="8" w:space="0" w:color="000000"/>
              <w:bottom w:val="single" w:sz="8" w:space="0" w:color="000000"/>
              <w:right w:val="single" w:sz="8" w:space="0" w:color="000000"/>
            </w:tcBorders>
          </w:tcPr>
          <w:p>
            <w:pPr>
              <w:pStyle w:val="BodyText"/>
              <w:jc w:val="center"/>
              <w:rPr/>
            </w:pPr>
            <w:r>
              <w:rPr/>
              <w:t>Users can implement a custom check that reports uses of the assert() macro</w:t>
            </w:r>
          </w:p>
          <w:p>
            <w:pPr>
              <w:pStyle w:val="Normal"/>
              <w:jc w:val="center"/>
              <w:rPr/>
            </w:pPr>
            <w:r>
              <w:rPr/>
            </w:r>
          </w:p>
        </w:tc>
      </w:tr>
    </w:tbl>
    <w:p>
      <w:pPr>
        <w:pStyle w:val="Heading4"/>
        <w:rPr>
          <w:sz w:val="27"/>
          <w:szCs w:val="27"/>
        </w:rPr>
      </w:pPr>
      <w:r>
        <w:rPr>
          <w:sz w:val="27"/>
          <w:szCs w:val="27"/>
        </w:rPr>
      </w:r>
      <w:r>
        <w:br w:type="page"/>
      </w:r>
    </w:p>
    <w:p>
      <w:pPr>
        <w:pStyle w:val="Heading4"/>
        <w:spacing w:before="0" w:after="0"/>
        <w:rPr/>
      </w:pPr>
      <w:bookmarkStart w:id="14" w:name="_Toc52464065"/>
      <w:r>
        <w:rPr/>
        <w:t>Coding Standard 7</w:t>
      </w:r>
      <w:bookmarkEnd w:id="14"/>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b/>
              </w:rPr>
            </w:pPr>
            <w:r>
              <w:rPr>
                <w:b/>
              </w:rPr>
              <w:t>Exceptions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[ERR-56-CPP]</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 xml:space="preserve"> </w:t>
            </w:r>
            <w:r>
              <w:rPr/>
              <w:t>Guarantee exception safety</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is used to handle errors, in order to prevent program failure.</w:t>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The following noncompliant code example shows a flawed copy assignment operator. The implicit invariants of the class are that the array member is a valid (possibly null) pointer and that the nElems member stores the number of elements in the array pointed to by array. The function deallocates array and assigns the element counter, nElems, before allocating a new block of memory for the copy. As a result, if the new expression throws an exception, the function will have modified the state of both member variables in a way that violates the implicit invariants of the class. Consequently, such an object is in an indeterminate state and any operation on it, including its destruction, results in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&lt;cstring&gt;</w:t>
            </w:r>
          </w:p>
          <w:p>
            <w:pPr>
              <w:pStyle w:val="Normal"/>
              <w:rPr>
                <w:rStyle w:val="SourceText"/>
                <w:rFonts w:ascii="Courier New" w:hAnsi="Courier New"/>
              </w:rPr>
            </w:pPr>
            <w:r>
              <w:rPr/>
            </w:r>
          </w:p>
          <w:p>
            <w:pPr>
              <w:pStyle w:val="Normal"/>
              <w:rPr/>
            </w:pPr>
            <w:r>
              <w:rPr>
                <w:rStyle w:val="SourceText"/>
                <w:rFonts w:ascii="Courier New" w:hAnsi="Courier New"/>
              </w:rPr>
              <w:t>class</w:t>
            </w:r>
            <w:r>
              <w:rPr>
                <w:rFonts w:ascii="Courier New" w:hAnsi="Courier New"/>
              </w:rPr>
              <w:t xml:space="preserve"> </w:t>
            </w:r>
            <w:r>
              <w:rPr>
                <w:rStyle w:val="SourceText"/>
                <w:rFonts w:ascii="Courier New" w:hAnsi="Courier New"/>
              </w:rPr>
              <w:t>IntArray {</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*array;</w:t>
            </w:r>
          </w:p>
          <w:p>
            <w:pPr>
              <w:pStyle w:val="Normal"/>
              <w:rPr/>
            </w:pPr>
            <w:r>
              <w:rPr>
                <w:rStyle w:val="SourceText"/>
                <w:rFonts w:ascii="Courier New" w:hAnsi="Courier New"/>
              </w:rPr>
              <w:t>  </w:t>
            </w:r>
            <w:r>
              <w:rPr>
                <w:rStyle w:val="SourceText"/>
                <w:rFonts w:ascii="Courier New" w:hAnsi="Courier New"/>
              </w:rPr>
              <w:t>std::size_t</w:t>
            </w:r>
            <w:r>
              <w:rPr>
                <w:rFonts w:ascii="Courier New" w:hAnsi="Courier New"/>
              </w:rPr>
              <w:t xml:space="preserve"> </w:t>
            </w:r>
            <w:r>
              <w:rPr>
                <w:rStyle w:val="SourceText"/>
                <w:rFonts w:ascii="Courier New" w:hAnsi="Courier New"/>
              </w:rPr>
              <w:t>nElems;</w:t>
            </w:r>
          </w:p>
          <w:p>
            <w:pPr>
              <w:pStyle w:val="Normal"/>
              <w:rPr/>
            </w:pPr>
            <w:r>
              <w:rPr>
                <w:rStyle w:val="SourceText"/>
                <w:rFonts w:ascii="Courier New" w:hAnsi="Courier New"/>
              </w:rPr>
              <w:t>public:</w:t>
            </w:r>
          </w:p>
          <w:p>
            <w:pPr>
              <w:pStyle w:val="Normal"/>
              <w:rPr/>
            </w:pPr>
            <w:r>
              <w:rPr>
                <w:rStyle w:val="SourceText"/>
                <w:rFonts w:ascii="Courier New" w:hAnsi="Courier New"/>
              </w:rPr>
              <w:t>  </w:t>
            </w:r>
            <w:r>
              <w:rPr>
                <w:rStyle w:val="SourceText"/>
                <w:rFonts w:ascii="Courier New" w:hAnsi="Courier New"/>
              </w:rPr>
              <w:t>// ...</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~IntArray() {</w:t>
            </w:r>
          </w:p>
          <w:p>
            <w:pPr>
              <w:pStyle w:val="Normal"/>
              <w:rPr/>
            </w:pPr>
            <w:r>
              <w:rPr>
                <w:rStyle w:val="SourceText"/>
                <w:rFonts w:ascii="Courier New" w:hAnsi="Courier New"/>
              </w:rPr>
              <w:t>    </w:t>
            </w:r>
            <w:r>
              <w:rPr>
                <w:rStyle w:val="SourceText"/>
                <w:rFonts w:ascii="Courier New" w:hAnsi="Courier New"/>
              </w:rPr>
              <w:t>delete[] array;</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rStyle w:val="SourceText"/>
                <w:rFonts w:ascii="Courier New" w:hAnsi="Courier New"/>
              </w:rPr>
            </w:pPr>
            <w:r>
              <w:rPr/>
            </w:r>
          </w:p>
          <w:p>
            <w:pPr>
              <w:pStyle w:val="Normal"/>
              <w:rPr/>
            </w:pPr>
            <w:r>
              <w:rPr>
                <w:rStyle w:val="SourceText"/>
                <w:rFonts w:ascii="Courier New" w:hAnsi="Courier New"/>
              </w:rPr>
              <w:t>  </w:t>
            </w:r>
            <w:r>
              <w:rPr>
                <w:rStyle w:val="SourceText"/>
                <w:rFonts w:ascii="Courier New" w:hAnsi="Courier New"/>
              </w:rPr>
              <w:t>IntArray(const</w:t>
            </w:r>
            <w:r>
              <w:rPr>
                <w:rFonts w:ascii="Courier New" w:hAnsi="Courier New"/>
              </w:rPr>
              <w:t xml:space="preserve"> </w:t>
            </w:r>
            <w:r>
              <w:rPr>
                <w:rStyle w:val="SourceText"/>
                <w:rFonts w:ascii="Courier New" w:hAnsi="Courier New"/>
              </w:rPr>
              <w:t>IntArray&amp; that); // nontrivial copy constructor</w:t>
            </w:r>
          </w:p>
          <w:p>
            <w:pPr>
              <w:pStyle w:val="Normal"/>
              <w:rPr/>
            </w:pPr>
            <w:r>
              <w:rPr>
                <w:rStyle w:val="SourceText"/>
                <w:rFonts w:ascii="Courier New" w:hAnsi="Courier New"/>
              </w:rPr>
              <w:t>  </w:t>
            </w:r>
            <w:r>
              <w:rPr>
                <w:rStyle w:val="SourceText"/>
                <w:rFonts w:ascii="Courier New" w:hAnsi="Courier New"/>
              </w:rPr>
              <w:t>IntArray&amp; operator=(const</w:t>
            </w:r>
            <w:r>
              <w:rPr>
                <w:rFonts w:ascii="Courier New" w:hAnsi="Courier New"/>
              </w:rPr>
              <w:t xml:space="preserve"> </w:t>
            </w:r>
            <w:r>
              <w:rPr>
                <w:rStyle w:val="SourceText"/>
                <w:rFonts w:ascii="Courier New" w:hAnsi="Courier New"/>
              </w:rPr>
              <w:t>IntArray &amp;rhs) {</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(this</w:t>
            </w:r>
            <w:r>
              <w:rPr>
                <w:rFonts w:ascii="Courier New" w:hAnsi="Courier New"/>
              </w:rPr>
              <w:t xml:space="preserve"> </w:t>
            </w:r>
            <w:r>
              <w:rPr>
                <w:rStyle w:val="SourceText"/>
                <w:rFonts w:ascii="Courier New" w:hAnsi="Courier New"/>
              </w:rPr>
              <w:t>!= &amp;rhs) {</w:t>
            </w:r>
          </w:p>
          <w:p>
            <w:pPr>
              <w:pStyle w:val="Normal"/>
              <w:rPr/>
            </w:pPr>
            <w:r>
              <w:rPr>
                <w:rStyle w:val="SourceText"/>
                <w:rFonts w:ascii="Courier New" w:hAnsi="Courier New"/>
              </w:rPr>
              <w:t>      </w:t>
            </w:r>
            <w:r>
              <w:rPr>
                <w:rStyle w:val="SourceText"/>
                <w:rFonts w:ascii="Courier New" w:hAnsi="Courier New"/>
              </w:rPr>
              <w:t>delete[] array;</w:t>
            </w:r>
          </w:p>
          <w:p>
            <w:pPr>
              <w:pStyle w:val="Normal"/>
              <w:rPr/>
            </w:pPr>
            <w:r>
              <w:rPr>
                <w:rStyle w:val="SourceText"/>
                <w:rFonts w:ascii="Courier New" w:hAnsi="Courier New"/>
              </w:rPr>
              <w:t>      </w:t>
            </w:r>
            <w:r>
              <w:rPr>
                <w:rStyle w:val="SourceText"/>
                <w:rFonts w:ascii="Courier New" w:hAnsi="Courier New"/>
              </w:rPr>
              <w:t>array = nullptr;</w:t>
            </w:r>
          </w:p>
          <w:p>
            <w:pPr>
              <w:pStyle w:val="Normal"/>
              <w:rPr/>
            </w:pPr>
            <w:r>
              <w:rPr>
                <w:rStyle w:val="SourceText"/>
                <w:rFonts w:ascii="Courier New" w:hAnsi="Courier New"/>
              </w:rPr>
              <w:t>      </w:t>
            </w:r>
            <w:r>
              <w:rPr>
                <w:rStyle w:val="SourceText"/>
                <w:rFonts w:ascii="Courier New" w:hAnsi="Courier New"/>
              </w:rPr>
              <w:t>nElems = rhs.nElems;</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(nElems) {</w:t>
            </w:r>
          </w:p>
          <w:p>
            <w:pPr>
              <w:pStyle w:val="Normal"/>
              <w:rPr/>
            </w:pPr>
            <w:r>
              <w:rPr>
                <w:rStyle w:val="SourceText"/>
                <w:rFonts w:ascii="Courier New" w:hAnsi="Courier New"/>
              </w:rPr>
              <w:t>        </w:t>
            </w:r>
            <w:r>
              <w:rPr>
                <w:rStyle w:val="SourceText"/>
                <w:rFonts w:ascii="Courier New" w:hAnsi="Courier New"/>
              </w:rPr>
              <w:t>array = new</w:t>
            </w:r>
            <w:r>
              <w:rPr>
                <w:rFonts w:ascii="Courier New" w:hAnsi="Courier New"/>
              </w:rPr>
              <w:t xml:space="preserve"> </w:t>
            </w:r>
            <w:r>
              <w:rPr>
                <w:rStyle w:val="SourceText"/>
                <w:rFonts w:ascii="Courier New" w:hAnsi="Courier New"/>
              </w:rPr>
              <w:t>int[nElems];</w:t>
            </w:r>
          </w:p>
          <w:p>
            <w:pPr>
              <w:pStyle w:val="Normal"/>
              <w:rPr/>
            </w:pPr>
            <w:r>
              <w:rPr>
                <w:rStyle w:val="SourceText"/>
                <w:rFonts w:ascii="Courier New" w:hAnsi="Courier New"/>
              </w:rPr>
              <w:t>        </w:t>
            </w:r>
            <w:r>
              <w:rPr>
                <w:rStyle w:val="SourceText"/>
                <w:rFonts w:ascii="Courier New" w:hAnsi="Courier New"/>
              </w:rPr>
              <w:t>std::memcpy(array, rhs.array, nElems * sizeof(*array));</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*this;</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 ...</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[Sutter 2004].</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&lt;cstring&gt;</w:t>
            </w:r>
          </w:p>
          <w:p>
            <w:pPr>
              <w:pStyle w:val="Normal"/>
              <w:rPr>
                <w:rStyle w:val="SourceText"/>
                <w:rFonts w:ascii="Courier New" w:hAnsi="Courier New"/>
              </w:rPr>
            </w:pPr>
            <w:r>
              <w:rPr/>
            </w:r>
          </w:p>
          <w:p>
            <w:pPr>
              <w:pStyle w:val="Normal"/>
              <w:rPr/>
            </w:pPr>
            <w:r>
              <w:rPr>
                <w:rStyle w:val="SourceText"/>
                <w:rFonts w:ascii="Courier New" w:hAnsi="Courier New"/>
              </w:rPr>
              <w:t>class</w:t>
            </w:r>
            <w:r>
              <w:rPr>
                <w:rFonts w:ascii="Courier New" w:hAnsi="Courier New"/>
              </w:rPr>
              <w:t xml:space="preserve"> </w:t>
            </w:r>
            <w:r>
              <w:rPr>
                <w:rStyle w:val="SourceText"/>
                <w:rFonts w:ascii="Courier New" w:hAnsi="Courier New"/>
              </w:rPr>
              <w:t>IntArray {</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*array;</w:t>
            </w:r>
          </w:p>
          <w:p>
            <w:pPr>
              <w:pStyle w:val="Normal"/>
              <w:rPr/>
            </w:pPr>
            <w:r>
              <w:rPr>
                <w:rStyle w:val="SourceText"/>
                <w:rFonts w:ascii="Courier New" w:hAnsi="Courier New"/>
              </w:rPr>
              <w:t>  </w:t>
            </w:r>
            <w:r>
              <w:rPr>
                <w:rStyle w:val="SourceText"/>
                <w:rFonts w:ascii="Courier New" w:hAnsi="Courier New"/>
              </w:rPr>
              <w:t>std::size_t</w:t>
            </w:r>
            <w:r>
              <w:rPr>
                <w:rFonts w:ascii="Courier New" w:hAnsi="Courier New"/>
              </w:rPr>
              <w:t xml:space="preserve"> </w:t>
            </w:r>
            <w:r>
              <w:rPr>
                <w:rStyle w:val="SourceText"/>
                <w:rFonts w:ascii="Courier New" w:hAnsi="Courier New"/>
              </w:rPr>
              <w:t>nElems;</w:t>
            </w:r>
          </w:p>
          <w:p>
            <w:pPr>
              <w:pStyle w:val="Normal"/>
              <w:rPr/>
            </w:pPr>
            <w:r>
              <w:rPr>
                <w:rStyle w:val="SourceText"/>
                <w:rFonts w:ascii="Courier New" w:hAnsi="Courier New"/>
              </w:rPr>
              <w:t>public:</w:t>
            </w:r>
          </w:p>
          <w:p>
            <w:pPr>
              <w:pStyle w:val="Normal"/>
              <w:rPr/>
            </w:pPr>
            <w:r>
              <w:rPr>
                <w:rStyle w:val="SourceText"/>
                <w:rFonts w:ascii="Courier New" w:hAnsi="Courier New"/>
              </w:rPr>
              <w:t>  </w:t>
            </w:r>
            <w:r>
              <w:rPr>
                <w:rStyle w:val="SourceText"/>
                <w:rFonts w:ascii="Courier New" w:hAnsi="Courier New"/>
              </w:rPr>
              <w:t>// ...</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~IntArray() {</w:t>
            </w:r>
          </w:p>
          <w:p>
            <w:pPr>
              <w:pStyle w:val="Normal"/>
              <w:rPr/>
            </w:pPr>
            <w:r>
              <w:rPr>
                <w:rStyle w:val="SourceText"/>
                <w:rFonts w:ascii="Courier New" w:hAnsi="Courier New"/>
              </w:rPr>
              <w:t>    </w:t>
            </w:r>
            <w:r>
              <w:rPr>
                <w:rStyle w:val="SourceText"/>
                <w:rFonts w:ascii="Courier New" w:hAnsi="Courier New"/>
              </w:rPr>
              <w:t>delete[] array;</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IntArray(const</w:t>
            </w:r>
            <w:r>
              <w:rPr>
                <w:rFonts w:ascii="Courier New" w:hAnsi="Courier New"/>
              </w:rPr>
              <w:t xml:space="preserve"> </w:t>
            </w:r>
            <w:r>
              <w:rPr>
                <w:rStyle w:val="SourceText"/>
                <w:rFonts w:ascii="Courier New" w:hAnsi="Courier New"/>
              </w:rPr>
              <w:t>IntArray&amp; that); // nontrivial copy constructor</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IntArray&amp; operator=(const</w:t>
            </w:r>
            <w:r>
              <w:rPr>
                <w:rFonts w:ascii="Courier New" w:hAnsi="Courier New"/>
              </w:rPr>
              <w:t xml:space="preserve"> </w:t>
            </w:r>
            <w:r>
              <w:rPr>
                <w:rStyle w:val="SourceText"/>
                <w:rFonts w:ascii="Courier New" w:hAnsi="Courier New"/>
              </w:rPr>
              <w:t>IntArray &amp;rhs) {</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*tmp = nullptr;</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(rhs.nElems) {</w:t>
            </w:r>
          </w:p>
          <w:p>
            <w:pPr>
              <w:pStyle w:val="Normal"/>
              <w:rPr/>
            </w:pPr>
            <w:r>
              <w:rPr>
                <w:rStyle w:val="SourceText"/>
                <w:rFonts w:ascii="Courier New" w:hAnsi="Courier New"/>
              </w:rPr>
              <w:t>      </w:t>
            </w:r>
            <w:r>
              <w:rPr>
                <w:rStyle w:val="SourceText"/>
                <w:rFonts w:ascii="Courier New" w:hAnsi="Courier New"/>
              </w:rPr>
              <w:t>tmp = new</w:t>
            </w:r>
            <w:r>
              <w:rPr>
                <w:rFonts w:ascii="Courier New" w:hAnsi="Courier New"/>
              </w:rPr>
              <w:t xml:space="preserve"> </w:t>
            </w:r>
            <w:r>
              <w:rPr>
                <w:rStyle w:val="SourceText"/>
                <w:rFonts w:ascii="Courier New" w:hAnsi="Courier New"/>
              </w:rPr>
              <w:t>int[rhs.nElems];</w:t>
            </w:r>
          </w:p>
          <w:p>
            <w:pPr>
              <w:pStyle w:val="Normal"/>
              <w:rPr/>
            </w:pPr>
            <w:r>
              <w:rPr>
                <w:rStyle w:val="SourceText"/>
                <w:rFonts w:ascii="Courier New" w:hAnsi="Courier New"/>
              </w:rPr>
              <w:t>      </w:t>
            </w:r>
            <w:r>
              <w:rPr>
                <w:rStyle w:val="SourceText"/>
                <w:rFonts w:ascii="Courier New" w:hAnsi="Courier New"/>
              </w:rPr>
              <w:t>std::memcpy(tmp, rhs.array, rhs.nElems * sizeof(*array));</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delete[] array;</w:t>
            </w:r>
          </w:p>
          <w:p>
            <w:pPr>
              <w:pStyle w:val="Normal"/>
              <w:rPr/>
            </w:pPr>
            <w:r>
              <w:rPr>
                <w:rStyle w:val="SourceText"/>
                <w:rFonts w:ascii="Courier New" w:hAnsi="Courier New"/>
              </w:rPr>
              <w:t>    </w:t>
            </w:r>
            <w:r>
              <w:rPr>
                <w:rStyle w:val="SourceText"/>
                <w:rFonts w:ascii="Courier New" w:hAnsi="Courier New"/>
              </w:rPr>
              <w:t>array = tmp;</w:t>
            </w:r>
          </w:p>
          <w:p>
            <w:pPr>
              <w:pStyle w:val="Normal"/>
              <w:rPr/>
            </w:pPr>
            <w:r>
              <w:rPr>
                <w:rStyle w:val="SourceText"/>
                <w:rFonts w:ascii="Courier New" w:hAnsi="Courier New"/>
              </w:rPr>
              <w:t>    </w:t>
            </w:r>
            <w:r>
              <w:rPr>
                <w:rStyle w:val="SourceText"/>
                <w:rFonts w:ascii="Courier New" w:hAnsi="Courier New"/>
              </w:rPr>
              <w:t>nElems = rhs.nElems;</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*this;</w:t>
            </w:r>
          </w:p>
          <w:p>
            <w:pPr>
              <w:pStyle w:val="Normal"/>
              <w:rPr/>
            </w:pPr>
            <w:r>
              <w:rPr>
                <w:rStyle w:val="SourceText"/>
                <w:rFonts w:ascii="Courier New" w:hAnsi="Courier New"/>
              </w:rPr>
              <w:t>  </w:t>
            </w:r>
            <w:r>
              <w:rPr>
                <w:rStyle w:val="SourceText"/>
                <w:rFonts w:ascii="Courier New" w:hAnsi="Courier New"/>
              </w:rPr>
              <w:t>}</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 ...</w:t>
            </w:r>
          </w:p>
          <w:p>
            <w:pPr>
              <w:pStyle w:val="Normal"/>
              <w:rPr/>
            </w:pPr>
            <w:r>
              <w:rPr>
                <w:rStyle w:val="SourceText"/>
                <w:rFonts w:ascii="Courier New" w:hAnsi="Courier New"/>
              </w:rPr>
              <w:t>};</w:t>
            </w:r>
          </w:p>
          <w:p>
            <w:pPr>
              <w:pStyle w:val="Normal"/>
              <w:rPr/>
            </w:pPr>
            <w:r>
              <w:rPr/>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Principles(s):</w:t>
            </w:r>
            <w:r>
              <w:rPr/>
              <w:t xml:space="preserve"> </w:t>
            </w:r>
            <w:r>
              <w:rPr/>
              <w:t>#</w:t>
            </w:r>
            <w:r>
              <w:rPr/>
              <w:t>9. Use Effective Quality Assurance Techniques</w:t>
            </w:r>
          </w:p>
          <w:p>
            <w:pPr>
              <w:pStyle w:val="Normal"/>
              <w:rPr/>
            </w:pPr>
            <w:r>
              <w:rPr/>
              <w:t xml:space="preserve">- Principle #9 will be used, since it will ensure that exception testing is properly guarded. This will prevent failures when testing for exceptions. </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BodyText"/>
              <w:jc w:val="center"/>
              <w:rPr/>
            </w:pPr>
            <w:r>
              <w:rPr/>
              <w:t>High</w:t>
            </w:r>
          </w:p>
          <w:p>
            <w:pPr>
              <w:pStyle w:val="Normal"/>
              <w:jc w:val="center"/>
              <w:rPr/>
            </w:pPr>
            <w:r>
              <w:rPr/>
            </w:r>
          </w:p>
        </w:tc>
        <w:tc>
          <w:tcPr>
            <w:tcW w:w="1341" w:type="dxa"/>
            <w:tcBorders>
              <w:top w:val="single" w:sz="8" w:space="0" w:color="000000"/>
              <w:left w:val="single" w:sz="8" w:space="0" w:color="000000"/>
              <w:bottom w:val="single" w:sz="8" w:space="0" w:color="000000"/>
              <w:right w:val="single" w:sz="8" w:space="0" w:color="000000"/>
            </w:tcBorders>
          </w:tcPr>
          <w:p>
            <w:pPr>
              <w:pStyle w:val="BodyText"/>
              <w:jc w:val="center"/>
              <w:rPr/>
            </w:pPr>
            <w:r>
              <w:rPr/>
              <w:t>Likely</w:t>
            </w:r>
          </w:p>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tcPr>
          <w:p>
            <w:pPr>
              <w:pStyle w:val="BodyText"/>
              <w:jc w:val="center"/>
              <w:rPr/>
            </w:pPr>
            <w:r>
              <w:rPr/>
              <w:t>High</w:t>
            </w:r>
          </w:p>
          <w:p>
            <w:pPr>
              <w:pStyle w:val="Normal"/>
              <w:jc w:val="center"/>
              <w:rPr/>
            </w:pPr>
            <w:r>
              <w:rPr/>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 xml:space="preserve"> </w:t>
            </w:r>
            <w:r>
              <w:rPr/>
              <w:t xml:space="preserve">P9 </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L2</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Parasoft C/C++test</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2023.1</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CERT_CPP-ERR56-a</w:t>
            </w:r>
          </w:p>
          <w:p>
            <w:pPr>
              <w:pStyle w:val="Normal"/>
              <w:jc w:val="center"/>
              <w:rPr/>
            </w:pPr>
            <w:r>
              <w:rPr/>
              <w:t>CERT_CPP-ERR56-b</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Always catch exceptions</w:t>
            </w:r>
          </w:p>
          <w:p>
            <w:pPr>
              <w:pStyle w:val="Normal"/>
              <w:jc w:val="center"/>
              <w:rPr/>
            </w:pPr>
            <w:r>
              <w:rPr/>
              <w:t>Do not leave 'catch' blocks empty</w:t>
            </w:r>
          </w:p>
        </w:tc>
      </w:tr>
    </w:tbl>
    <w:p>
      <w:pPr>
        <w:pStyle w:val="Heading4"/>
        <w:rPr>
          <w:sz w:val="27"/>
          <w:szCs w:val="27"/>
        </w:rPr>
      </w:pPr>
      <w:r>
        <w:rPr>
          <w:sz w:val="27"/>
          <w:szCs w:val="27"/>
        </w:rPr>
      </w:r>
      <w:r>
        <w:br w:type="page"/>
      </w:r>
    </w:p>
    <w:p>
      <w:pPr>
        <w:pStyle w:val="Heading4"/>
        <w:spacing w:before="0" w:after="0"/>
        <w:rPr/>
      </w:pPr>
      <w:bookmarkStart w:id="15" w:name="_Toc52464066"/>
      <w:r>
        <w:rPr/>
        <w:t>Coding Standard 8</w:t>
      </w:r>
      <w:bookmarkEnd w:id="15"/>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pPr>
            <w:r>
              <w:rPr/>
              <w:t>Correct Integer Type</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[INT-35-C]</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Use correct integer precisions</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is used to ensure that the correct integer is used in order to prevent input error.</w:t>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This noncompliant code example illustrates a function that produces 2 raised to the power of the function argument. To prevent undefined behavior in compliance with INT34-C. Do not shift an expression by a negative number of bits or by greater than or equal to the number of bits that exist in the operand, the function ensures that the argument is less than the number of bits used to store a value of type unsigned int.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&lt;limits.h&gt;</w:t>
            </w:r>
          </w:p>
          <w:p>
            <w:pPr>
              <w:pStyle w:val="Normal"/>
              <w:rPr>
                <w:rStyle w:val="SourceText"/>
                <w:rFonts w:ascii="Courier New" w:hAnsi="Courier New"/>
              </w:rPr>
            </w:pPr>
            <w:r>
              <w:rPr/>
            </w:r>
          </w:p>
          <w:p>
            <w:pPr>
              <w:pStyle w:val="Normal"/>
              <w:rPr/>
            </w:pPr>
            <w:r>
              <w:rPr>
                <w:rStyle w:val="SourceText"/>
                <w:rFonts w:ascii="Courier New" w:hAnsi="Courier New"/>
              </w:rPr>
              <w:t>unsigned int</w:t>
            </w:r>
            <w:r>
              <w:rPr>
                <w:rFonts w:ascii="Courier New" w:hAnsi="Courier New"/>
              </w:rPr>
              <w:t xml:space="preserve"> </w:t>
            </w:r>
            <w:r>
              <w:rPr>
                <w:rStyle w:val="SourceText"/>
                <w:rFonts w:ascii="Courier New" w:hAnsi="Courier New"/>
              </w:rPr>
              <w:t>pow2(unsigned int</w:t>
            </w:r>
            <w:r>
              <w:rPr>
                <w:rFonts w:ascii="Courier New" w:hAnsi="Courier New"/>
              </w:rPr>
              <w:t xml:space="preserve"> </w:t>
            </w:r>
            <w:r>
              <w:rPr>
                <w:rStyle w:val="SourceText"/>
                <w:rFonts w:ascii="Courier New" w:hAnsi="Courier New"/>
              </w:rPr>
              <w:t>exp) {</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(exp</w:t>
            </w:r>
            <w:r>
              <w:rPr>
                <w:rFonts w:ascii="Courier New" w:hAnsi="Courier New"/>
              </w:rPr>
              <w:t xml:space="preserve"> </w:t>
            </w:r>
            <w:r>
              <w:rPr>
                <w:rStyle w:val="SourceText"/>
                <w:rFonts w:ascii="Courier New" w:hAnsi="Courier New"/>
              </w:rPr>
              <w:t>&gt;= sizeof(unsigned int) * CHAR_BIT) {</w:t>
            </w:r>
          </w:p>
          <w:p>
            <w:pPr>
              <w:pStyle w:val="Normal"/>
              <w:rPr/>
            </w:pPr>
            <w:r>
              <w:rPr>
                <w:rStyle w:val="SourceText"/>
                <w:rFonts w:ascii="Courier New" w:hAnsi="Courier New"/>
              </w:rPr>
              <w:t>    </w:t>
            </w:r>
            <w:r>
              <w:rPr>
                <w:rStyle w:val="SourceText"/>
                <w:rFonts w:ascii="Courier New" w:hAnsi="Courier New"/>
              </w:rPr>
              <w:t>/* Handle error */</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1 &lt;&lt; exp;</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This compliant solution uses a popcount() function, which counts the number of bits set on any unsigned integer, allowing this code to determine the precision of any integer type, signed or unsigned.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&lt;stddef.h&gt;</w:t>
            </w:r>
          </w:p>
          <w:p>
            <w:pPr>
              <w:pStyle w:val="Normal"/>
              <w:rPr/>
            </w:pPr>
            <w:r>
              <w:rPr>
                <w:rStyle w:val="SourceText"/>
                <w:rFonts w:ascii="Courier New" w:hAnsi="Courier New"/>
              </w:rPr>
              <w:t>#include &lt;stdint.h&gt;</w:t>
            </w:r>
          </w:p>
          <w:p>
            <w:pPr>
              <w:pStyle w:val="Normal"/>
              <w:rPr>
                <w:rStyle w:val="SourceText"/>
                <w:rFonts w:ascii="Courier New" w:hAnsi="Courier New"/>
              </w:rPr>
            </w:pPr>
            <w:r>
              <w:rPr/>
            </w:r>
          </w:p>
          <w:p>
            <w:pPr>
              <w:pStyle w:val="Normal"/>
              <w:rPr/>
            </w:pPr>
            <w:r>
              <w:rPr>
                <w:rStyle w:val="SourceText"/>
                <w:rFonts w:ascii="Courier New" w:hAnsi="Courier New"/>
              </w:rPr>
              <w:t>/* Returns the number of set bits */</w:t>
            </w:r>
          </w:p>
          <w:p>
            <w:pPr>
              <w:pStyle w:val="Normal"/>
              <w:rPr/>
            </w:pPr>
            <w:r>
              <w:rPr>
                <w:rStyle w:val="SourceText"/>
                <w:rFonts w:ascii="Courier New" w:hAnsi="Courier New"/>
              </w:rPr>
              <w:t>size_t</w:t>
            </w:r>
            <w:r>
              <w:rPr>
                <w:rFonts w:ascii="Courier New" w:hAnsi="Courier New"/>
              </w:rPr>
              <w:t xml:space="preserve"> </w:t>
            </w:r>
            <w:r>
              <w:rPr>
                <w:rStyle w:val="SourceText"/>
                <w:rFonts w:ascii="Courier New" w:hAnsi="Courier New"/>
              </w:rPr>
              <w:t>popcount(uintmax_t num) {</w:t>
            </w:r>
          </w:p>
          <w:p>
            <w:pPr>
              <w:pStyle w:val="Normal"/>
              <w:rPr/>
            </w:pPr>
            <w:r>
              <w:rPr>
                <w:rStyle w:val="SourceText"/>
                <w:rFonts w:ascii="Courier New" w:hAnsi="Courier New"/>
              </w:rPr>
              <w:t>  </w:t>
            </w:r>
            <w:r>
              <w:rPr>
                <w:rStyle w:val="SourceText"/>
                <w:rFonts w:ascii="Courier New" w:hAnsi="Courier New"/>
              </w:rPr>
              <w:t>size_t</w:t>
            </w:r>
            <w:r>
              <w:rPr>
                <w:rFonts w:ascii="Courier New" w:hAnsi="Courier New"/>
              </w:rPr>
              <w:t xml:space="preserve"> </w:t>
            </w:r>
            <w:r>
              <w:rPr>
                <w:rStyle w:val="SourceText"/>
                <w:rFonts w:ascii="Courier New" w:hAnsi="Courier New"/>
              </w:rPr>
              <w:t>precision = 0;</w:t>
            </w:r>
          </w:p>
          <w:p>
            <w:pPr>
              <w:pStyle w:val="Normal"/>
              <w:rPr/>
            </w:pPr>
            <w:r>
              <w:rPr>
                <w:rStyle w:val="SourceText"/>
                <w:rFonts w:ascii="Courier New" w:hAnsi="Courier New"/>
              </w:rPr>
              <w:t>  </w:t>
            </w:r>
            <w:r>
              <w:rPr>
                <w:rStyle w:val="SourceText"/>
                <w:rFonts w:ascii="Courier New" w:hAnsi="Courier New"/>
              </w:rPr>
              <w:t>while</w:t>
            </w:r>
            <w:r>
              <w:rPr>
                <w:rFonts w:ascii="Courier New" w:hAnsi="Courier New"/>
              </w:rPr>
              <w:t xml:space="preserve"> </w:t>
            </w:r>
            <w:r>
              <w:rPr>
                <w:rStyle w:val="SourceText"/>
                <w:rFonts w:ascii="Courier New" w:hAnsi="Courier New"/>
              </w:rPr>
              <w:t>(num != 0) {</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(num % 2 == 1) {</w:t>
            </w:r>
          </w:p>
          <w:p>
            <w:pPr>
              <w:pStyle w:val="Normal"/>
              <w:rPr/>
            </w:pPr>
            <w:r>
              <w:rPr>
                <w:rStyle w:val="SourceText"/>
                <w:rFonts w:ascii="Courier New" w:hAnsi="Courier New"/>
              </w:rPr>
              <w:t>      </w:t>
            </w:r>
            <w:r>
              <w:rPr>
                <w:rStyle w:val="SourceText"/>
                <w:rFonts w:ascii="Courier New" w:hAnsi="Courier New"/>
              </w:rPr>
              <w:t>precision++;</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num &gt;&gt;= 1;</w:t>
            </w:r>
          </w:p>
          <w:p>
            <w:pPr>
              <w:pStyle w:val="Normal"/>
              <w:rPr/>
            </w:pPr>
            <w:r>
              <w:rPr>
                <w:rStyle w:val="SourceText"/>
                <w:rFonts w:ascii="Courier New" w:hAnsi="Courier New"/>
              </w:rPr>
              <w:t>  </w:t>
            </w:r>
            <w:r>
              <w:rPr>
                <w:rStyle w:val="SourceText"/>
                <w:rFonts w:ascii="Courier New" w:hAnsi="Courier New"/>
              </w:rPr>
              <w:t>}</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precision;</w:t>
            </w:r>
          </w:p>
          <w:p>
            <w:pPr>
              <w:pStyle w:val="Normal"/>
              <w:rPr/>
            </w:pPr>
            <w:r>
              <w:rPr>
                <w:rStyle w:val="SourceText"/>
                <w:rFonts w:ascii="Courier New" w:hAnsi="Courier New"/>
              </w:rPr>
              <w:t>}</w:t>
            </w:r>
          </w:p>
          <w:p>
            <w:pPr>
              <w:pStyle w:val="Normal"/>
              <w:rPr/>
            </w:pPr>
            <w:r>
              <w:rPr>
                <w:rStyle w:val="SourceText"/>
                <w:rFonts w:ascii="Courier New" w:hAnsi="Courier New"/>
              </w:rPr>
              <w:t>#define PRECISION(umax_value) popcount(umax_value)</w:t>
            </w:r>
          </w:p>
          <w:p>
            <w:pPr>
              <w:pStyle w:val="Normal"/>
              <w:rPr>
                <w:rFonts w:ascii="Courier New" w:hAnsi="Courier New"/>
              </w:rPr>
            </w:pPr>
            <w:r>
              <w:rPr>
                <w:rFonts w:ascii="Courier New" w:hAnsi="Courier New"/>
              </w:rPr>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Height w:val="1441" w:hRule="atLeast"/>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 xml:space="preserve">Principles(s): </w:t>
            </w:r>
            <w:r>
              <w:rPr>
                <w:b/>
              </w:rPr>
              <w:t xml:space="preserve">#1. </w:t>
            </w:r>
            <w:r>
              <w:rPr>
                <w:b w:val="false"/>
                <w:bCs w:val="false"/>
              </w:rPr>
              <w:t xml:space="preserve">Validate input data, </w:t>
            </w:r>
            <w:r>
              <w:rPr>
                <w:b w:val="false"/>
                <w:bCs w:val="false"/>
              </w:rPr>
              <w:t>#2 Heed compiler warnings</w:t>
            </w:r>
          </w:p>
          <w:p>
            <w:pPr>
              <w:pStyle w:val="Normal"/>
              <w:rPr/>
            </w:pPr>
            <w:r>
              <w:rPr>
                <w:b w:val="false"/>
                <w:bCs w:val="false"/>
              </w:rPr>
              <w:t>- Principle #1 will ensure that only the correct integer precision is used. This will prevent input errors from occuring.</w:t>
            </w:r>
          </w:p>
          <w:p>
            <w:pPr>
              <w:pStyle w:val="Normal"/>
              <w:rPr/>
            </w:pPr>
            <w:r>
              <w:rPr>
                <w:b w:val="false"/>
                <w:bCs w:val="false"/>
              </w:rPr>
              <w:t xml:space="preserve">- </w:t>
            </w:r>
            <w:r>
              <w:rPr>
                <w:b w:val="false"/>
                <w:bCs w:val="false"/>
              </w:rPr>
              <w:t xml:space="preserve">Since the compiler will typically generate a warning when an integer has an incorrect precision, principle #2 should be used since the warnings can prevent this issue. </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Normal"/>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P2</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L3</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Parasoft C/C++test</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2023.1</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CERT_C-INT35-a</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Use correct integer precisions when checking the right hand operand of the shift operator</w:t>
            </w:r>
          </w:p>
        </w:tc>
      </w:tr>
    </w:tbl>
    <w:p>
      <w:pPr>
        <w:pStyle w:val="Normal"/>
        <w:rPr/>
      </w:pPr>
      <w:r>
        <w:rPr/>
      </w:r>
      <w:r>
        <w:br w:type="page"/>
      </w:r>
    </w:p>
    <w:p>
      <w:pPr>
        <w:pStyle w:val="Heading4"/>
        <w:spacing w:before="0" w:after="0"/>
        <w:rPr/>
      </w:pPr>
      <w:bookmarkStart w:id="16" w:name="_Toc52464067"/>
      <w:r>
        <w:rPr/>
        <w:t>Coding Standard 9</w:t>
      </w:r>
      <w:bookmarkEnd w:id="16"/>
      <w:r>
        <w:rPr/>
        <w:t xml:space="preserve"> </w:t>
      </w:r>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pPr>
            <w:r>
              <w:rPr/>
              <w:t>Arrays</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[ARR-36-C]</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 xml:space="preserve"> </w:t>
            </w:r>
            <w:r>
              <w:rPr/>
              <w:t>Do not subtract or compare two pointers that do not refer to the same array</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will be used to prevent errors between two pointers.</w:t>
      </w:r>
    </w:p>
    <w:p>
      <w:pPr>
        <w:pStyle w:val="Normal"/>
        <w:rPr>
          <w:b/>
        </w:rPr>
      </w:pPr>
      <w:r>
        <w:rPr>
          <w:b/>
        </w:rPr>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noncompliant code example, pointer subtraction is used to determine how many free elements are left in the nums array:</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&lt;stddef.h&gt;</w:t>
            </w:r>
          </w:p>
          <w:p>
            <w:pPr>
              <w:pStyle w:val="Normal"/>
              <w:rPr>
                <w:rStyle w:val="SourceText"/>
                <w:rFonts w:ascii="Courier New" w:hAnsi="Courier New"/>
              </w:rPr>
            </w:pPr>
            <w:r>
              <w:rPr/>
            </w:r>
          </w:p>
          <w:p>
            <w:pPr>
              <w:pStyle w:val="Normal"/>
              <w:rPr/>
            </w:pPr>
            <w:r>
              <w:rPr>
                <w:rStyle w:val="SourceText"/>
                <w:rFonts w:ascii="Courier New" w:hAnsi="Courier New"/>
              </w:rPr>
              <w:t>enum</w:t>
            </w:r>
            <w:r>
              <w:rPr>
                <w:rFonts w:ascii="Courier New" w:hAnsi="Courier New"/>
              </w:rPr>
              <w:t xml:space="preserve"> </w:t>
            </w:r>
            <w:r>
              <w:rPr>
                <w:rStyle w:val="SourceText"/>
                <w:rFonts w:ascii="Courier New" w:hAnsi="Courier New"/>
              </w:rPr>
              <w:t>{ SIZE = 32 };</w:t>
            </w:r>
          </w:p>
          <w:p>
            <w:pPr>
              <w:pStyle w:val="Normal"/>
              <w:rPr>
                <w:rStyle w:val="SourceText"/>
                <w:rFonts w:ascii="Courier New" w:hAnsi="Courier New"/>
              </w:rPr>
            </w:pPr>
            <w:r>
              <w:rPr/>
            </w:r>
          </w:p>
          <w:p>
            <w:pPr>
              <w:pStyle w:val="Normal"/>
              <w:rPr/>
            </w:pPr>
            <w:r>
              <w:rPr>
                <w:rStyle w:val="SourceText"/>
                <w:rFonts w:ascii="Courier New" w:hAnsi="Courier New"/>
              </w:rPr>
              <w:t>void</w:t>
            </w:r>
            <w:r>
              <w:rPr>
                <w:rFonts w:ascii="Courier New" w:hAnsi="Courier New"/>
              </w:rPr>
              <w:t xml:space="preserve"> </w:t>
            </w:r>
            <w:r>
              <w:rPr>
                <w:rStyle w:val="SourceText"/>
                <w:rFonts w:ascii="Courier New" w:hAnsi="Courier New"/>
              </w:rPr>
              <w:t>func(void) {</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nums[SIZE];</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end;</w:t>
            </w:r>
          </w:p>
          <w:p>
            <w:pPr>
              <w:pStyle w:val="Normal"/>
              <w:rPr/>
            </w:pPr>
            <w:r>
              <w:rPr>
                <w:rStyle w:val="SourceText"/>
                <w:rFonts w:ascii="Courier New" w:hAnsi="Courier New"/>
              </w:rPr>
              <w:t>  </w:t>
            </w:r>
            <w:r>
              <w:rPr>
                <w:rStyle w:val="SourceText"/>
                <w:rFonts w:ascii="Courier New" w:hAnsi="Courier New"/>
              </w:rPr>
              <w:t>int</w:t>
            </w:r>
            <w:r>
              <w:rPr>
                <w:rFonts w:ascii="Courier New" w:hAnsi="Courier New"/>
              </w:rPr>
              <w:t xml:space="preserve"> </w:t>
            </w:r>
            <w:r>
              <w:rPr>
                <w:rStyle w:val="SourceText"/>
                <w:rFonts w:ascii="Courier New" w:hAnsi="Courier New"/>
              </w:rPr>
              <w:t>*next_num_ptr = nums;</w:t>
            </w:r>
          </w:p>
          <w:p>
            <w:pPr>
              <w:pStyle w:val="Normal"/>
              <w:rPr/>
            </w:pPr>
            <w:r>
              <w:rPr>
                <w:rStyle w:val="SourceText"/>
                <w:rFonts w:ascii="Courier New" w:hAnsi="Courier New"/>
              </w:rPr>
              <w:t>  </w:t>
            </w:r>
            <w:r>
              <w:rPr>
                <w:rStyle w:val="SourceText"/>
                <w:rFonts w:ascii="Courier New" w:hAnsi="Courier New"/>
              </w:rPr>
              <w:t>size_t</w:t>
            </w:r>
            <w:r>
              <w:rPr>
                <w:rFonts w:ascii="Courier New" w:hAnsi="Courier New"/>
              </w:rPr>
              <w:t xml:space="preserve"> </w:t>
            </w:r>
            <w:r>
              <w:rPr>
                <w:rStyle w:val="SourceText"/>
                <w:rFonts w:ascii="Courier New" w:hAnsi="Courier New"/>
              </w:rPr>
              <w:t>free_elements;</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 Increment next_num_ptr as array fills */</w:t>
            </w:r>
          </w:p>
          <w:p>
            <w:pPr>
              <w:pStyle w:val="Normal"/>
              <w:rPr>
                <w:rFonts w:ascii="Courier New" w:hAnsi="Courier New"/>
              </w:rPr>
            </w:pPr>
            <w:r>
              <w:rPr/>
            </w:r>
          </w:p>
          <w:p>
            <w:pPr>
              <w:pStyle w:val="Normal"/>
              <w:rPr/>
            </w:pPr>
            <w:r>
              <w:rPr>
                <w:rStyle w:val="SourceText"/>
                <w:rFonts w:ascii="Courier New" w:hAnsi="Courier New"/>
              </w:rPr>
              <w:t>  </w:t>
            </w:r>
            <w:r>
              <w:rPr>
                <w:rStyle w:val="SourceText"/>
                <w:rFonts w:ascii="Courier New" w:hAnsi="Courier New"/>
              </w:rPr>
              <w:t>free_elements = &amp;end - next_num_ptr;</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compliant solution, the number of free elements is computed by subtracting next_num_ptr from the address of the pointer past the nums array. While this pointer may not be dereferenced, it may be used in pointer arithmetic.</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&lt;stddef.h&gt;</w:t>
            </w:r>
          </w:p>
          <w:p>
            <w:pPr>
              <w:pStyle w:val="Normal"/>
              <w:rPr>
                <w:rFonts w:ascii="Courier New" w:hAnsi="Courier New"/>
              </w:rPr>
            </w:pPr>
            <w:r>
              <w:rPr>
                <w:rFonts w:ascii="Courier New" w:hAnsi="Courier New"/>
              </w:rPr>
              <w:t>enum { SIZE = 32 };</w:t>
            </w:r>
          </w:p>
          <w:p>
            <w:pPr>
              <w:pStyle w:val="Normal"/>
              <w:rPr>
                <w:rFonts w:ascii="Courier New" w:hAnsi="Courier New"/>
              </w:rPr>
            </w:pPr>
            <w:r>
              <w:rPr/>
            </w:r>
          </w:p>
          <w:p>
            <w:pPr>
              <w:pStyle w:val="Normal"/>
              <w:rPr>
                <w:rFonts w:ascii="Courier New" w:hAnsi="Courier New"/>
              </w:rPr>
            </w:pPr>
            <w:r>
              <w:rPr>
                <w:rFonts w:ascii="Courier New" w:hAnsi="Courier New"/>
              </w:rPr>
              <w:t>void func(void) {</w:t>
            </w:r>
          </w:p>
          <w:p>
            <w:pPr>
              <w:pStyle w:val="Normal"/>
              <w:rPr>
                <w:rFonts w:ascii="Courier New" w:hAnsi="Courier New"/>
              </w:rPr>
            </w:pPr>
            <w:r>
              <w:rPr>
                <w:rFonts w:ascii="Courier New" w:hAnsi="Courier New"/>
              </w:rPr>
              <w:t xml:space="preserve">  </w:t>
            </w:r>
            <w:r>
              <w:rPr>
                <w:rFonts w:ascii="Courier New" w:hAnsi="Courier New"/>
              </w:rPr>
              <w:t>int nums[SIZE];</w:t>
            </w:r>
          </w:p>
          <w:p>
            <w:pPr>
              <w:pStyle w:val="Normal"/>
              <w:rPr>
                <w:rFonts w:ascii="Courier New" w:hAnsi="Courier New"/>
              </w:rPr>
            </w:pPr>
            <w:r>
              <w:rPr>
                <w:rFonts w:ascii="Courier New" w:hAnsi="Courier New"/>
              </w:rPr>
              <w:t xml:space="preserve">  </w:t>
            </w:r>
            <w:r>
              <w:rPr>
                <w:rFonts w:ascii="Courier New" w:hAnsi="Courier New"/>
              </w:rPr>
              <w:t>int *next_num_ptr = nums;</w:t>
            </w:r>
          </w:p>
          <w:p>
            <w:pPr>
              <w:pStyle w:val="Normal"/>
              <w:rPr>
                <w:rFonts w:ascii="Courier New" w:hAnsi="Courier New"/>
              </w:rPr>
            </w:pPr>
            <w:r>
              <w:rPr>
                <w:rFonts w:ascii="Courier New" w:hAnsi="Courier New"/>
              </w:rPr>
              <w:t xml:space="preserve">  </w:t>
            </w:r>
            <w:r>
              <w:rPr>
                <w:rFonts w:ascii="Courier New" w:hAnsi="Courier New"/>
              </w:rPr>
              <w:t>size_t free_elements;</w:t>
            </w:r>
          </w:p>
          <w:p>
            <w:pPr>
              <w:pStyle w:val="Normal"/>
              <w:rPr>
                <w:rFonts w:ascii="Courier New" w:hAnsi="Courier New"/>
              </w:rPr>
            </w:pPr>
            <w:r>
              <w:rPr/>
            </w:r>
          </w:p>
          <w:p>
            <w:pPr>
              <w:pStyle w:val="Normal"/>
              <w:rPr>
                <w:rFonts w:ascii="Courier New" w:hAnsi="Courier New"/>
              </w:rPr>
            </w:pPr>
            <w:r>
              <w:rPr>
                <w:rFonts w:ascii="Courier New" w:hAnsi="Courier New"/>
              </w:rPr>
              <w:t xml:space="preserve">  </w:t>
            </w:r>
            <w:r>
              <w:rPr>
                <w:rFonts w:ascii="Courier New" w:hAnsi="Courier New"/>
              </w:rPr>
              <w:t>/* Increment next_num_ptr as array fills */</w:t>
            </w:r>
          </w:p>
          <w:p>
            <w:pPr>
              <w:pStyle w:val="Normal"/>
              <w:rPr>
                <w:rFonts w:ascii="Courier New" w:hAnsi="Courier New"/>
              </w:rPr>
            </w:pPr>
            <w:r>
              <w:rPr/>
            </w:r>
          </w:p>
          <w:p>
            <w:pPr>
              <w:pStyle w:val="Normal"/>
              <w:rPr>
                <w:rFonts w:ascii="Courier New" w:hAnsi="Courier New"/>
              </w:rPr>
            </w:pPr>
            <w:r>
              <w:rPr>
                <w:rFonts w:ascii="Courier New" w:hAnsi="Courier New"/>
              </w:rPr>
              <w:t xml:space="preserve">  </w:t>
            </w:r>
            <w:r>
              <w:rPr>
                <w:rFonts w:ascii="Courier New" w:hAnsi="Courier New"/>
              </w:rPr>
              <w:t>free_elements = &amp;(nums[SIZE]) - next_num_ptr;</w:t>
            </w:r>
          </w:p>
          <w:p>
            <w:pPr>
              <w:pStyle w:val="Normal"/>
              <w:rPr/>
            </w:pPr>
            <w:r>
              <w:rPr/>
              <w:t>}</w:t>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Principles(s):</w:t>
            </w:r>
            <w:r>
              <w:rPr/>
              <w:t xml:space="preserve"> </w:t>
            </w:r>
            <w:r>
              <w:rPr/>
              <w:t>#</w:t>
            </w:r>
            <w:r>
              <w:rPr/>
              <w:t>7. Sanitize Data Sent to Other Systems</w:t>
            </w:r>
          </w:p>
          <w:p>
            <w:pPr>
              <w:pStyle w:val="Normal"/>
              <w:rPr/>
            </w:pPr>
            <w:r>
              <w:rPr/>
              <w:t>Principle #7 is used, in order to ensure that before two pointers are used, they do not refer to the same array.</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Probable</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P8</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L2</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Polyspace Bug Finder</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R2024a</w:t>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 C: Rule ARR36-C</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Checks for subtraction or comparison between pointers to different arrays (rule partially covered)</w:t>
            </w:r>
          </w:p>
        </w:tc>
      </w:tr>
    </w:tbl>
    <w:p>
      <w:pPr>
        <w:pStyle w:val="Normal"/>
        <w:rPr/>
      </w:pPr>
      <w:r>
        <w:rPr/>
      </w:r>
      <w:r>
        <w:br w:type="page"/>
      </w:r>
    </w:p>
    <w:p>
      <w:pPr>
        <w:pStyle w:val="Heading4"/>
        <w:spacing w:before="0" w:after="0"/>
        <w:rPr/>
      </w:pPr>
      <w:bookmarkStart w:id="17" w:name="_Toc52464068"/>
      <w:r>
        <w:rPr/>
        <w:t>Coding Standard 10</w:t>
      </w:r>
      <w:bookmarkEnd w:id="17"/>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Name of Standard</w:t>
            </w:r>
          </w:p>
        </w:tc>
      </w:tr>
      <w:tr>
        <w:trPr>
          <w:trHeight w:val="901" w:hRule="atLeast"/>
        </w:trPr>
        <w:tc>
          <w:tcPr>
            <w:tcW w:w="1805" w:type="dxa"/>
            <w:tcBorders>
              <w:top w:val="single" w:sz="8" w:space="0" w:color="000000"/>
              <w:left w:val="single" w:sz="8" w:space="0" w:color="000000"/>
              <w:bottom w:val="single" w:sz="8" w:space="0" w:color="000000"/>
              <w:right w:val="single" w:sz="8" w:space="0" w:color="000000"/>
            </w:tcBorders>
            <w:shd w:fill="F3F3F3" w:val="clear"/>
          </w:tcPr>
          <w:p>
            <w:pPr>
              <w:pStyle w:val="Normal"/>
              <w:jc w:val="center"/>
              <w:rPr/>
            </w:pPr>
            <w:r>
              <w:rPr/>
              <w:t>Input Output (Closed File)</w:t>
            </w:r>
          </w:p>
        </w:tc>
        <w:tc>
          <w:tcPr>
            <w:tcW w:w="1341" w:type="dxa"/>
            <w:tcBorders>
              <w:top w:val="single" w:sz="8" w:space="0" w:color="000000"/>
              <w:left w:val="single" w:sz="8" w:space="0" w:color="000000"/>
              <w:bottom w:val="single" w:sz="8" w:space="0" w:color="000000"/>
              <w:right w:val="single" w:sz="8" w:space="0" w:color="000000"/>
            </w:tcBorders>
          </w:tcPr>
          <w:p>
            <w:pPr>
              <w:pStyle w:val="Normal"/>
              <w:jc w:val="center"/>
              <w:rPr/>
            </w:pPr>
            <w:r>
              <w:rPr/>
              <w:t>[FIO-46-C]</w:t>
            </w:r>
          </w:p>
        </w:tc>
        <w:tc>
          <w:tcPr>
            <w:tcW w:w="7634" w:type="dxa"/>
            <w:tcBorders>
              <w:top w:val="single" w:sz="8" w:space="0" w:color="000000"/>
              <w:left w:val="single" w:sz="8" w:space="0" w:color="000000"/>
              <w:bottom w:val="single" w:sz="8" w:space="0" w:color="000000"/>
              <w:right w:val="single" w:sz="8" w:space="0" w:color="000000"/>
            </w:tcBorders>
          </w:tcPr>
          <w:p>
            <w:pPr>
              <w:pStyle w:val="Normal"/>
              <w:rPr/>
            </w:pPr>
            <w:r>
              <w:rPr/>
              <w:t>Do not access a closed file</w:t>
            </w:r>
          </w:p>
        </w:tc>
      </w:tr>
    </w:tbl>
    <w:p>
      <w:pPr>
        <w:pStyle w:val="Normal"/>
        <w:rPr>
          <w:b/>
        </w:rPr>
      </w:pPr>
      <w:r>
        <w:rPr>
          <w:b/>
        </w:rPr>
      </w:r>
    </w:p>
    <w:p>
      <w:pPr>
        <w:pStyle w:val="Normal"/>
        <w:rPr>
          <w:b/>
        </w:rPr>
      </w:pPr>
      <w:r>
        <w:rPr>
          <w:b/>
        </w:rPr>
      </w:r>
    </w:p>
    <w:p>
      <w:pPr>
        <w:pStyle w:val="BodyText"/>
        <w:rPr>
          <w:b/>
        </w:rPr>
      </w:pPr>
      <w:r>
        <w:rPr>
          <w:b/>
        </w:rPr>
        <w:t>Rationalize the Standard:</w:t>
      </w:r>
    </w:p>
    <w:p>
      <w:pPr>
        <w:pStyle w:val="BodyText"/>
        <w:spacing w:before="0" w:after="0"/>
        <w:ind w:hanging="0" w:left="0" w:right="0"/>
        <w:rPr/>
      </w:pPr>
      <w:r>
        <w:rPr/>
        <w:t>This standard is used to prevent closed files from being opened.</w:t>
      </w:r>
    </w:p>
    <w:p>
      <w:pPr>
        <w:pStyle w:val="Normal"/>
        <w:rPr>
          <w:b/>
        </w:rPr>
      </w:pPr>
      <w:r>
        <w:rPr>
          <w:b/>
        </w:rPr>
      </w:r>
    </w:p>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269" w:hRule="atLeast"/>
        </w:trPr>
        <w:tc>
          <w:tcPr>
            <w:tcW w:w="10800" w:type="dxa"/>
            <w:tcBorders>
              <w:bottom w:val="single" w:sz="4" w:space="0" w:color="000000"/>
            </w:tcBorders>
          </w:tcPr>
          <w:p>
            <w:pPr>
              <w:pStyle w:val="Normal"/>
              <w:rPr>
                <w:b/>
                <w:sz w:val="24"/>
                <w:szCs w:val="24"/>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noncompliant code example, the stdout stream is used after it is closed: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pPr>
            <w:r>
              <w:rPr>
                <w:rStyle w:val="SourceText"/>
                <w:rFonts w:ascii="Courier New" w:hAnsi="Courier New"/>
              </w:rPr>
              <w:t>#include &lt;stdio.h&gt;</w:t>
            </w:r>
          </w:p>
          <w:p>
            <w:pPr>
              <w:pStyle w:val="Normal"/>
              <w:rPr>
                <w:rStyle w:val="SourceText"/>
                <w:rFonts w:ascii="Courier New" w:hAnsi="Courier New"/>
              </w:rPr>
            </w:pPr>
            <w:r>
              <w:rPr/>
            </w:r>
          </w:p>
          <w:p>
            <w:pPr>
              <w:pStyle w:val="Normal"/>
              <w:rPr/>
            </w:pPr>
            <w:r>
              <w:rPr>
                <w:rStyle w:val="SourceText"/>
                <w:rFonts w:ascii="Courier New" w:hAnsi="Courier New"/>
              </w:rPr>
              <w:t>int</w:t>
            </w:r>
            <w:r>
              <w:rPr>
                <w:rFonts w:ascii="Courier New" w:hAnsi="Courier New"/>
              </w:rPr>
              <w:t xml:space="preserve"> </w:t>
            </w:r>
            <w:r>
              <w:rPr>
                <w:rStyle w:val="SourceText"/>
                <w:rFonts w:ascii="Courier New" w:hAnsi="Courier New"/>
              </w:rPr>
              <w:t>close_stdout(void) {</w:t>
            </w:r>
          </w:p>
          <w:p>
            <w:pPr>
              <w:pStyle w:val="Normal"/>
              <w:rPr/>
            </w:pPr>
            <w:r>
              <w:rPr>
                <w:rStyle w:val="SourceText"/>
                <w:rFonts w:ascii="Courier New" w:hAnsi="Courier New"/>
              </w:rPr>
              <w:t>  </w:t>
            </w:r>
            <w:r>
              <w:rPr>
                <w:rStyle w:val="SourceText"/>
                <w:rFonts w:ascii="Courier New" w:hAnsi="Courier New"/>
              </w:rPr>
              <w:t>if</w:t>
            </w:r>
            <w:r>
              <w:rPr>
                <w:rFonts w:ascii="Courier New" w:hAnsi="Courier New"/>
              </w:rPr>
              <w:t xml:space="preserve"> </w:t>
            </w:r>
            <w:r>
              <w:rPr>
                <w:rStyle w:val="SourceText"/>
                <w:rFonts w:ascii="Courier New" w:hAnsi="Courier New"/>
              </w:rPr>
              <w:t>(fclose(stdout) == EOF) {</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-1;</w:t>
            </w:r>
          </w:p>
          <w:p>
            <w:pPr>
              <w:pStyle w:val="Normal"/>
              <w:rPr/>
            </w:pPr>
            <w:r>
              <w:rPr>
                <w:rStyle w:val="SourceText"/>
                <w:rFonts w:ascii="Courier New" w:hAnsi="Courier New"/>
              </w:rPr>
              <w:t>  </w:t>
            </w:r>
            <w:r>
              <w:rPr>
                <w:rStyle w:val="SourceText"/>
                <w:rFonts w:ascii="Courier New" w:hAnsi="Courier New"/>
              </w:rPr>
              <w:t>}</w:t>
            </w:r>
          </w:p>
          <w:p>
            <w:pPr>
              <w:pStyle w:val="Normal"/>
              <w:rPr>
                <w:rStyle w:val="SourceText"/>
                <w:rFonts w:ascii="Courier New" w:hAnsi="Courier New"/>
              </w:rPr>
            </w:pPr>
            <w:r>
              <w:rPr/>
            </w:r>
          </w:p>
          <w:p>
            <w:pPr>
              <w:pStyle w:val="Normal"/>
              <w:rPr/>
            </w:pPr>
            <w:r>
              <w:rPr>
                <w:rStyle w:val="SourceText"/>
                <w:rFonts w:ascii="Courier New" w:hAnsi="Courier New"/>
              </w:rPr>
              <w:t>  </w:t>
            </w:r>
            <w:r>
              <w:rPr>
                <w:rStyle w:val="SourceText"/>
                <w:rFonts w:ascii="Courier New" w:hAnsi="Courier New"/>
              </w:rPr>
              <w:t>printf("stdout successfully closed.\n");</w:t>
            </w:r>
          </w:p>
          <w:p>
            <w:pPr>
              <w:pStyle w:val="Normal"/>
              <w:rPr/>
            </w:pPr>
            <w:r>
              <w:rPr>
                <w:rStyle w:val="SourceText"/>
                <w:rFonts w:ascii="Courier New" w:hAnsi="Courier New"/>
              </w:rPr>
              <w:t>  </w:t>
            </w:r>
            <w:r>
              <w:rPr>
                <w:rStyle w:val="SourceText"/>
                <w:rFonts w:ascii="Courier New" w:hAnsi="Courier New"/>
              </w:rPr>
              <w:t>return</w:t>
            </w:r>
            <w:r>
              <w:rPr>
                <w:rFonts w:ascii="Courier New" w:hAnsi="Courier New"/>
              </w:rPr>
              <w:t xml:space="preserve"> </w:t>
            </w:r>
            <w:r>
              <w:rPr>
                <w:rStyle w:val="SourceText"/>
                <w:rFonts w:ascii="Courier New" w:hAnsi="Courier New"/>
              </w:rPr>
              <w:t>0;</w:t>
            </w:r>
          </w:p>
          <w:p>
            <w:pPr>
              <w:pStyle w:val="Normal"/>
              <w:rPr/>
            </w:pPr>
            <w:r>
              <w:rPr>
                <w:rStyle w:val="SourceText"/>
                <w:rFonts w:ascii="Courier New" w:hAnsi="Courier New"/>
              </w:rPr>
              <w:t>}</w:t>
            </w:r>
          </w:p>
          <w:p>
            <w:pPr>
              <w:pStyle w:val="Normal"/>
              <w:rPr>
                <w:rFonts w:ascii="Courier New" w:hAnsi="Courier New"/>
              </w:rPr>
            </w:pPr>
            <w:r>
              <w:rPr>
                <w:rFonts w:ascii="Courier New" w:hAnsi="Courier New"/>
              </w:rPr>
            </w:r>
          </w:p>
        </w:tc>
      </w:tr>
    </w:tbl>
    <w:p>
      <w:pPr>
        <w:pStyle w:val="Normal"/>
        <w:rPr>
          <w:b/>
        </w:rPr>
      </w:pPr>
      <w:r>
        <w:rPr>
          <w:b/>
        </w:rPr>
      </w:r>
    </w:p>
    <w:tbl>
      <w:tblPr>
        <w:tblW w:w="10800" w:type="dxa"/>
        <w:jc w:val="left"/>
        <w:tblInd w:w="-108" w:type="dxa"/>
        <w:tblLayout w:type="fixed"/>
        <w:tblCellMar>
          <w:top w:w="100" w:type="dxa"/>
          <w:left w:w="100" w:type="dxa"/>
          <w:bottom w:w="100" w:type="dxa"/>
          <w:right w:w="100" w:type="dxa"/>
        </w:tblCellMar>
      </w:tblPr>
      <w:tblGrid>
        <w:gridCol w:w="10800"/>
      </w:tblGrid>
      <w:tr>
        <w:trPr>
          <w:tblHeader w:val="true"/>
          <w:trHeight w:val="89" w:hRule="atLeast"/>
        </w:trPr>
        <w:tc>
          <w:tcPr>
            <w:tcW w:w="10800" w:type="dxa"/>
            <w:tcBorders>
              <w:bottom w:val="single" w:sz="4" w:space="0" w:color="000000"/>
            </w:tcBorders>
          </w:tcPr>
          <w:p>
            <w:pPr>
              <w:pStyle w:val="Normal"/>
              <w:rPr>
                <w:b/>
                <w:sz w:val="24"/>
                <w:szCs w:val="24"/>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
              <w:rPr/>
            </w:pPr>
            <w:r>
              <w:rPr/>
              <w:t>In this compliant solution, stdout is not used again after it is closed. This must remain true for the remainder of the program, or stdout must be assigned the address of an open file object.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rPr>
                <w:rFonts w:ascii="Courier New" w:hAnsi="Courier New"/>
              </w:rPr>
            </w:pPr>
            <w:r>
              <w:rPr>
                <w:rFonts w:ascii="Courier New" w:hAnsi="Courier New"/>
              </w:rPr>
              <w:t>#include &lt;stdio.h&gt;</w:t>
            </w:r>
          </w:p>
          <w:p>
            <w:pPr>
              <w:pStyle w:val="Normal"/>
              <w:rPr>
                <w:rFonts w:ascii="Courier New" w:hAnsi="Courier New"/>
              </w:rPr>
            </w:pPr>
            <w:r>
              <w:rPr/>
            </w:r>
          </w:p>
          <w:p>
            <w:pPr>
              <w:pStyle w:val="Normal"/>
              <w:rPr>
                <w:rFonts w:ascii="Courier New" w:hAnsi="Courier New"/>
              </w:rPr>
            </w:pPr>
            <w:r>
              <w:rPr>
                <w:rFonts w:ascii="Courier New" w:hAnsi="Courier New"/>
              </w:rPr>
              <w:t>int close_stdout(void) {</w:t>
            </w:r>
          </w:p>
          <w:p>
            <w:pPr>
              <w:pStyle w:val="Normal"/>
              <w:rPr>
                <w:rFonts w:ascii="Courier New" w:hAnsi="Courier New"/>
              </w:rPr>
            </w:pPr>
            <w:r>
              <w:rPr>
                <w:rFonts w:ascii="Courier New" w:hAnsi="Courier New"/>
              </w:rPr>
              <w:t xml:space="preserve">  </w:t>
            </w:r>
            <w:r>
              <w:rPr>
                <w:rFonts w:ascii="Courier New" w:hAnsi="Courier New"/>
              </w:rPr>
              <w:t>if (fclose(stdout) == EOF) {</w:t>
            </w:r>
          </w:p>
          <w:p>
            <w:pPr>
              <w:pStyle w:val="Normal"/>
              <w:rPr>
                <w:rFonts w:ascii="Courier New" w:hAnsi="Courier New"/>
              </w:rPr>
            </w:pPr>
            <w:r>
              <w:rPr>
                <w:rFonts w:ascii="Courier New" w:hAnsi="Courier New"/>
              </w:rPr>
              <w:t xml:space="preserve">    </w:t>
            </w:r>
            <w:r>
              <w:rPr>
                <w:rFonts w:ascii="Courier New" w:hAnsi="Courier New"/>
              </w:rPr>
              <w:t>return -1;</w:t>
            </w:r>
          </w:p>
          <w:p>
            <w:pPr>
              <w:pStyle w:val="Normal"/>
              <w:rPr>
                <w:rFonts w:ascii="Courier New" w:hAnsi="Courier New"/>
              </w:rPr>
            </w:pPr>
            <w:r>
              <w:rPr>
                <w:rFonts w:ascii="Courier New" w:hAnsi="Courier New"/>
              </w:rPr>
              <w:t xml:space="preserve">  </w:t>
            </w:r>
            <w:r>
              <w:rPr>
                <w:rFonts w:ascii="Courier New" w:hAnsi="Courier New"/>
              </w:rPr>
              <w:t>}</w:t>
            </w:r>
          </w:p>
          <w:p>
            <w:pPr>
              <w:pStyle w:val="Normal"/>
              <w:rPr>
                <w:rFonts w:ascii="Courier New" w:hAnsi="Courier New"/>
              </w:rPr>
            </w:pPr>
            <w:r>
              <w:rPr/>
            </w:r>
          </w:p>
          <w:p>
            <w:pPr>
              <w:pStyle w:val="Normal"/>
              <w:rPr>
                <w:rFonts w:ascii="Courier New" w:hAnsi="Courier New"/>
              </w:rPr>
            </w:pPr>
            <w:r>
              <w:rPr>
                <w:rFonts w:ascii="Courier New" w:hAnsi="Courier New"/>
              </w:rPr>
              <w:t xml:space="preserve">  </w:t>
            </w:r>
            <w:r>
              <w:rPr>
                <w:rFonts w:ascii="Courier New" w:hAnsi="Courier New"/>
              </w:rPr>
              <w:t>fputs("stdout successfully closed.", stderr);</w:t>
            </w:r>
          </w:p>
          <w:p>
            <w:pPr>
              <w:pStyle w:val="Normal"/>
              <w:rPr>
                <w:rFonts w:ascii="Courier New" w:hAnsi="Courier New"/>
              </w:rPr>
            </w:pPr>
            <w:r>
              <w:rPr>
                <w:rFonts w:ascii="Courier New" w:hAnsi="Courier New"/>
              </w:rPr>
              <w:t xml:space="preserve">  </w:t>
            </w:r>
            <w:r>
              <w:rPr>
                <w:rFonts w:ascii="Courier New" w:hAnsi="Courier New"/>
              </w:rPr>
              <w:t>return 0;</w:t>
            </w:r>
          </w:p>
          <w:p>
            <w:pPr>
              <w:pStyle w:val="Normal"/>
              <w:rPr>
                <w:rFonts w:ascii="Courier New" w:hAnsi="Courier New"/>
              </w:rPr>
            </w:pPr>
            <w:r>
              <w:rPr>
                <w:rFonts w:ascii="Courier New" w:hAnsi="Courier New"/>
              </w:rPr>
              <w:t>}</w:t>
            </w:r>
          </w:p>
        </w:tc>
      </w:tr>
    </w:tbl>
    <w:p>
      <w:pPr>
        <w:pStyle w:val="Normal"/>
        <w:rPr>
          <w:b/>
        </w:rPr>
      </w:pPr>
      <w:r>
        <w:rPr>
          <w:b/>
        </w:rPr>
      </w:r>
    </w:p>
    <w:p>
      <w:pPr>
        <w:pStyle w:val="Normal"/>
        <w:rPr>
          <w:b/>
        </w:rPr>
      </w:pPr>
      <w:r>
        <w:rPr>
          <w:b/>
        </w:rPr>
        <w:t>Note: Stop here for the milestone. Complete this section for Project One in Module Six.</w:t>
      </w:r>
    </w:p>
    <w:tbl>
      <w:tblPr>
        <w:tblW w:w="10780" w:type="dxa"/>
        <w:jc w:val="left"/>
        <w:tblInd w:w="-118" w:type="dxa"/>
        <w:tblLayout w:type="fixed"/>
        <w:tblCellMar>
          <w:top w:w="100" w:type="dxa"/>
          <w:left w:w="100" w:type="dxa"/>
          <w:bottom w:w="100" w:type="dxa"/>
          <w:right w:w="100" w:type="dxa"/>
        </w:tblCellMar>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tcPr>
          <w:p>
            <w:pPr>
              <w:pStyle w:val="Normal"/>
              <w:rPr/>
            </w:pPr>
            <w:r>
              <w:rPr>
                <w:b/>
              </w:rPr>
              <w:t>Principles(s):</w:t>
            </w:r>
            <w:r>
              <w:rPr/>
              <w:t xml:space="preserve"> </w:t>
            </w:r>
            <w:r>
              <w:rPr/>
              <w:t>#</w:t>
            </w:r>
            <w:r>
              <w:rPr/>
              <w:t>6. Adhere to the Principle of Least Privilege</w:t>
            </w:r>
          </w:p>
          <w:p>
            <w:pPr>
              <w:pStyle w:val="Normal"/>
              <w:rPr/>
            </w:pPr>
            <w:r>
              <w:rPr/>
              <w:t>Principle #6 will be used, since it will ensure that only users with the proper privileges, are allowed access. This will prevent them from accessing closed files.</w:t>
            </w:r>
          </w:p>
        </w:tc>
      </w:tr>
    </w:tbl>
    <w:p>
      <w:pPr>
        <w:pStyle w:val="Normal"/>
        <w:rPr>
          <w:b/>
        </w:rPr>
      </w:pPr>
      <w:r>
        <w:rPr>
          <w:b/>
        </w:rPr>
      </w:r>
    </w:p>
    <w:p>
      <w:pPr>
        <w:pStyle w:val="Normal"/>
        <w:rPr>
          <w:b/>
        </w:rPr>
      </w:pPr>
      <w:r>
        <w:rPr>
          <w:b/>
        </w:rPr>
        <w:t>Threat Level</w:t>
      </w:r>
    </w:p>
    <w:tbl>
      <w:tblPr>
        <w:tblW w:w="10780" w:type="dxa"/>
        <w:jc w:val="left"/>
        <w:tblInd w:w="-118" w:type="dxa"/>
        <w:tblLayout w:type="fixed"/>
        <w:tblCellMar>
          <w:top w:w="0" w:type="dxa"/>
          <w:left w:w="108" w:type="dxa"/>
          <w:bottom w:w="0" w:type="dxa"/>
          <w:right w:w="108" w:type="dxa"/>
        </w:tblCellMar>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tcPr>
          <w:p>
            <w:pPr>
              <w:pStyle w:val="BodyText"/>
              <w:jc w:val="center"/>
              <w:rPr/>
            </w:pPr>
            <w:r>
              <w:rPr/>
              <w:t>Medium</w:t>
            </w:r>
          </w:p>
          <w:p>
            <w:pPr>
              <w:pStyle w:val="Normal"/>
              <w:jc w:val="center"/>
              <w:rPr/>
            </w:pPr>
            <w:r>
              <w:rPr/>
            </w:r>
          </w:p>
        </w:tc>
        <w:tc>
          <w:tcPr>
            <w:tcW w:w="134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tcPr>
          <w:p>
            <w:pPr>
              <w:pStyle w:val="BodyText"/>
              <w:spacing w:before="0" w:after="140"/>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tcPr>
          <w:p>
            <w:pPr>
              <w:pStyle w:val="Normal"/>
              <w:jc w:val="center"/>
              <w:rPr/>
            </w:pPr>
            <w:r>
              <w:rPr/>
              <w:t>P4</w:t>
            </w:r>
          </w:p>
        </w:tc>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L3</w:t>
            </w:r>
          </w:p>
        </w:tc>
      </w:tr>
    </w:tbl>
    <w:p>
      <w:pPr>
        <w:pStyle w:val="Normal"/>
        <w:rPr>
          <w:b/>
        </w:rPr>
      </w:pPr>
      <w:r>
        <w:rPr>
          <w:b/>
        </w:rPr>
      </w:r>
    </w:p>
    <w:p>
      <w:pPr>
        <w:pStyle w:val="Normal"/>
        <w:rPr>
          <w:b/>
        </w:rPr>
      </w:pPr>
      <w:r>
        <w:rPr>
          <w:b/>
        </w:rPr>
        <w:t>Automation</w:t>
      </w:r>
    </w:p>
    <w:tbl>
      <w:tblPr>
        <w:tblW w:w="10780" w:type="dxa"/>
        <w:jc w:val="left"/>
        <w:tblInd w:w="-118" w:type="dxa"/>
        <w:tblLayout w:type="fixed"/>
        <w:tblCellMar>
          <w:top w:w="0" w:type="dxa"/>
          <w:left w:w="108" w:type="dxa"/>
          <w:bottom w:w="0" w:type="dxa"/>
          <w:right w:w="108" w:type="dxa"/>
        </w:tblCellMar>
      </w:tblPr>
      <w:tblGrid>
        <w:gridCol w:w="1805"/>
        <w:gridCol w:w="1342"/>
        <w:gridCol w:w="4021"/>
        <w:gridCol w:w="3612"/>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Checker</w:t>
            </w:r>
          </w:p>
        </w:tc>
        <w:tc>
          <w:tcPr>
            <w:tcW w:w="3612"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tcPr>
          <w:p>
            <w:pPr>
              <w:pStyle w:val="Normal"/>
              <w:jc w:val="center"/>
              <w:rPr/>
            </w:pPr>
            <w:r>
              <w:rPr/>
              <w:t>Parasoft C/C++test</w:t>
            </w:r>
          </w:p>
        </w:tc>
        <w:tc>
          <w:tcPr>
            <w:tcW w:w="1342" w:type="dxa"/>
            <w:tcBorders>
              <w:top w:val="single" w:sz="8" w:space="0" w:color="000000"/>
              <w:left w:val="single" w:sz="8" w:space="0" w:color="000000"/>
              <w:bottom w:val="single" w:sz="8" w:space="0" w:color="000000"/>
              <w:right w:val="single" w:sz="8" w:space="0" w:color="000000"/>
            </w:tcBorders>
          </w:tcPr>
          <w:p>
            <w:pPr>
              <w:pStyle w:val="Normal"/>
              <w:jc w:val="center"/>
              <w:rPr/>
            </w:pPr>
            <w:r>
              <w:rPr/>
              <w:t>2023.1</w:t>
            </w:r>
          </w:p>
          <w:p>
            <w:pPr>
              <w:pStyle w:val="Normal"/>
              <w:jc w:val="center"/>
              <w:rPr/>
            </w:pPr>
            <w:r>
              <w:rPr/>
            </w:r>
          </w:p>
        </w:tc>
        <w:tc>
          <w:tcPr>
            <w:tcW w:w="4021" w:type="dxa"/>
            <w:tcBorders>
              <w:top w:val="single" w:sz="8" w:space="0" w:color="000000"/>
              <w:left w:val="single" w:sz="8" w:space="0" w:color="000000"/>
              <w:bottom w:val="single" w:sz="8" w:space="0" w:color="000000"/>
              <w:right w:val="single" w:sz="8" w:space="0" w:color="000000"/>
            </w:tcBorders>
          </w:tcPr>
          <w:p>
            <w:pPr>
              <w:pStyle w:val="Normal"/>
              <w:jc w:val="center"/>
              <w:rPr/>
            </w:pPr>
            <w:r>
              <w:rPr/>
              <w:t>CERT_C-FIO46-a</w:t>
            </w:r>
          </w:p>
        </w:tc>
        <w:tc>
          <w:tcPr>
            <w:tcW w:w="3612" w:type="dxa"/>
            <w:tcBorders>
              <w:top w:val="single" w:sz="8" w:space="0" w:color="000000"/>
              <w:left w:val="single" w:sz="8" w:space="0" w:color="000000"/>
              <w:bottom w:val="single" w:sz="8" w:space="0" w:color="000000"/>
              <w:right w:val="single" w:sz="8" w:space="0" w:color="000000"/>
            </w:tcBorders>
          </w:tcPr>
          <w:p>
            <w:pPr>
              <w:pStyle w:val="Normal"/>
              <w:jc w:val="center"/>
              <w:rPr/>
            </w:pPr>
            <w:r>
              <w:rPr/>
              <w:t>Do not use resources that have been freed</w:t>
            </w:r>
          </w:p>
        </w:tc>
      </w:tr>
    </w:tbl>
    <w:p>
      <w:pPr>
        <w:pStyle w:val="Normal"/>
        <w:rPr/>
      </w:pPr>
      <w:r>
        <w:rPr/>
      </w:r>
      <w:r>
        <w:br w:type="page"/>
      </w:r>
    </w:p>
    <w:p>
      <w:pPr>
        <w:pStyle w:val="Heading3"/>
        <w:spacing w:before="0" w:after="0"/>
        <w:contextualSpacing/>
        <w:rPr/>
      </w:pPr>
      <w:bookmarkStart w:id="18" w:name="_Toc52464069"/>
      <w:r>
        <w:rPr/>
        <w:t>Defense-in-Depth Illustration</w:t>
      </w:r>
      <w:bookmarkEnd w:id="18"/>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inline distT="0" distB="0" distL="0" distR="0">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4"/>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2"/>
        <w:rPr/>
      </w:pPr>
      <w:bookmarkStart w:id="19" w:name="_Toc52464070"/>
      <w:r>
        <w:rPr/>
        <w:t>Project One</w:t>
      </w:r>
      <w:bookmarkEnd w:id="19"/>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3"/>
        <w:rPr/>
      </w:pPr>
      <w:r>
        <w:rPr/>
        <w:t xml:space="preserve">(done) </w:t>
      </w:r>
      <w:bookmarkStart w:id="20" w:name="_Toc52464071"/>
      <w:r>
        <w:rPr/>
        <w:t>Revise the C/C++ Standards</w:t>
      </w:r>
      <w:bookmarkEnd w:id="20"/>
    </w:p>
    <w:p>
      <w:pPr>
        <w:pStyle w:val="Normal"/>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rPr>
          <w:sz w:val="22"/>
          <w:szCs w:val="22"/>
        </w:rPr>
      </w:pPr>
      <w:r>
        <w:rPr>
          <w:sz w:val="22"/>
          <w:szCs w:val="22"/>
        </w:rPr>
      </w:r>
    </w:p>
    <w:p>
      <w:pPr>
        <w:pStyle w:val="Heading3"/>
        <w:rPr/>
      </w:pPr>
      <w:r>
        <w:rPr/>
        <w:t xml:space="preserve">(done) </w:t>
      </w:r>
      <w:bookmarkStart w:id="21" w:name="_Toc52464072"/>
      <w:r>
        <w:rPr/>
        <w:t>Risk Assessment</w:t>
      </w:r>
      <w:bookmarkEnd w:id="21"/>
      <w:r>
        <w:rPr/>
        <w:t xml:space="preserve"> </w:t>
      </w:r>
    </w:p>
    <w:p>
      <w:pPr>
        <w:pStyle w:val="Normal"/>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rPr>
          <w:sz w:val="22"/>
          <w:szCs w:val="22"/>
        </w:rPr>
      </w:pPr>
      <w:r>
        <w:rPr>
          <w:sz w:val="22"/>
          <w:szCs w:val="22"/>
        </w:rPr>
      </w:r>
    </w:p>
    <w:p>
      <w:pPr>
        <w:pStyle w:val="Heading3"/>
        <w:rPr/>
      </w:pPr>
      <w:r>
        <w:rPr/>
        <w:t xml:space="preserve">(done) </w:t>
      </w:r>
      <w:bookmarkStart w:id="22" w:name="_Toc52464073"/>
      <w:r>
        <w:rPr/>
        <w:t>Automated Detection</w:t>
      </w:r>
      <w:bookmarkEnd w:id="22"/>
    </w:p>
    <w:p>
      <w:pPr>
        <w:pStyle w:val="Normal"/>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rPr/>
      </w:pPr>
      <w:r>
        <w:rPr/>
      </w:r>
    </w:p>
    <w:p>
      <w:pPr>
        <w:pStyle w:val="Heading3"/>
        <w:rPr/>
      </w:pPr>
      <w:r>
        <w:rPr/>
        <w:t xml:space="preserve">(done) </w:t>
      </w:r>
      <w:bookmarkStart w:id="23" w:name="_Toc52464074"/>
      <w:r>
        <w:rPr/>
        <w:t>Automation</w:t>
      </w:r>
      <w:bookmarkEnd w:id="23"/>
    </w:p>
    <w:p>
      <w:pPr>
        <w:pStyle w:val="Normal"/>
        <w:ind w:left="720"/>
        <w:rPr>
          <w:sz w:val="22"/>
          <w:szCs w:val="22"/>
        </w:rPr>
      </w:pPr>
      <w:r>
        <w:rPr>
          <w:sz w:val="22"/>
          <w:szCs w:val="22"/>
        </w:rPr>
        <w:t>Provide a written explanation using the image provided.</w:t>
      </w:r>
    </w:p>
    <w:p>
      <w:pPr>
        <w:pStyle w:val="Normal"/>
        <w:ind w:left="720"/>
        <w:jc w:val="center"/>
        <w:rPr/>
      </w:pPr>
      <w:r>
        <w:rPr/>
        <w:drawing>
          <wp:inline distT="0" distB="0" distL="0" distR="0">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5"/>
                    <a:stretch>
                      <a:fillRect/>
                    </a:stretch>
                  </pic:blipFill>
                  <pic:spPr bwMode="auto">
                    <a:xfrm>
                      <a:off x="0" y="0"/>
                      <a:ext cx="4232275" cy="2138680"/>
                    </a:xfrm>
                    <a:prstGeom prst="rect">
                      <a:avLst/>
                    </a:prstGeom>
                  </pic:spPr>
                </pic:pic>
              </a:graphicData>
            </a:graphic>
          </wp:inline>
        </w:drawing>
      </w:r>
    </w:p>
    <w:p>
      <w:pPr>
        <w:pStyle w:val="Normal"/>
        <w:ind w:left="720"/>
        <w:rPr/>
      </w:pPr>
      <w:r>
        <w:rPr/>
      </w:r>
    </w:p>
    <w:p>
      <w:pPr>
        <w:pStyle w:val="Normal"/>
        <w:ind w:left="72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rPr/>
      </w:pPr>
      <w:r>
        <w:rPr/>
      </w:r>
    </w:p>
    <w:p>
      <w:pPr>
        <w:pStyle w:val="Normal"/>
        <w:ind w:left="720"/>
        <w:rPr>
          <w:b/>
          <w:bCs/>
        </w:rPr>
      </w:pPr>
      <w:r>
        <w:rPr>
          <w:b/>
          <w:bCs/>
        </w:rPr>
        <w:t>PROMPT: S</w:t>
      </w:r>
      <w:r>
        <w:rPr>
          <w:b/>
          <w:bCs/>
        </w:rPr>
        <w:t xml:space="preserve">ummarize, in general, how automation (tools) will be used for the enforcement of and compliance to the standards defined in this policy. </w:t>
      </w:r>
    </w:p>
    <w:p>
      <w:pPr>
        <w:pStyle w:val="Normal"/>
        <w:ind w:left="720"/>
        <w:rPr/>
      </w:pPr>
      <w:r>
        <w:rPr/>
      </w:r>
    </w:p>
    <w:p>
      <w:pPr>
        <w:pStyle w:val="Normal"/>
        <w:ind w:left="720"/>
        <w:rPr/>
      </w:pPr>
      <w:r>
        <w:rPr/>
        <w:tab/>
      </w:r>
      <w:r>
        <w:rPr/>
        <w:t>Automation is a very important tool, that can be utilized in any phase of the software development life cycle (SDLC). The tool can also be used to satisfy the security needs of any application. In our context, automation would greatly improve the workflow of Green Pace’s DevOps process. Within the established DevOps process, there are eight steps: 1) Assess and plan, 2) Design, 3) Build, 4) Verify and test, 5) Transition and health check, 6) Monitor and detect, 7) Respond, and 8) Maintain and stabilize. All of this is found in the provided image shown above. With all of this in mind, automation would be very effective in the fourth phase of the DevOps process, which pertains to the verification and testing of the program.</w:t>
      </w:r>
    </w:p>
    <w:p>
      <w:pPr>
        <w:pStyle w:val="Normal"/>
        <w:ind w:left="720"/>
        <w:rPr/>
      </w:pPr>
      <w:r>
        <w:rPr/>
      </w:r>
    </w:p>
    <w:p>
      <w:pPr>
        <w:pStyle w:val="Normal"/>
        <w:ind w:left="720"/>
        <w:rPr/>
      </w:pPr>
      <w:r>
        <w:rPr/>
        <w:tab/>
      </w:r>
      <w:r>
        <w:rPr/>
        <w:t>Testing is a process that should be done in almost every step of an application’s life cycle. This is especially true in the phase of the application, where it is about to be shipped to the public. Adequate testing is required, or else the application runs the risk of being shipped with underlying vulnerabilities and bugs. The developer can ensure that the program will meet all of the security requirement before shipment, by utilizing automation in this phase. This can be done through the use of unit tests. Unit tests allows the developer to test the program in a number of use cases, in order to test for its performance. If done manually, the process can take a long time. This can result in some crucial areas being overlooked. By having an automated testing system, the developer can verify that the program meets all of its requirements, by testing for every possible unit case. The importance of automation tools can be found in the tenth coding standard: “</w:t>
      </w:r>
      <w:r>
        <w:rPr/>
        <w:t xml:space="preserve">[ARR-36-C]: Do not subtract or compare two pointers that do not refer to the same array”. </w:t>
      </w:r>
      <w:r>
        <w:rPr/>
        <w:t xml:space="preserve">To meet this standard, the developer can utilize the </w:t>
      </w:r>
      <w:r>
        <w:rPr/>
        <w:t xml:space="preserve">Polyspace Bug Finder, </w:t>
      </w:r>
      <w:r>
        <w:rPr/>
        <w:t xml:space="preserve">which will prevent two pointers from making comparisons or subtractions if they refer to the same array. </w:t>
      </w:r>
    </w:p>
    <w:p>
      <w:pPr>
        <w:pStyle w:val="Normal"/>
        <w:ind w:left="720"/>
        <w:rPr/>
      </w:pPr>
      <w:r>
        <w:rPr/>
      </w:r>
    </w:p>
    <w:p>
      <w:pPr>
        <w:pStyle w:val="Normal"/>
        <w:ind w:left="720"/>
        <w:rPr/>
      </w:pPr>
      <w:r>
        <w:rPr/>
      </w:r>
    </w:p>
    <w:p>
      <w:pPr>
        <w:pStyle w:val="Normal"/>
        <w:ind w:left="720"/>
        <w:rPr/>
      </w:pPr>
      <w:r>
        <w:rPr/>
      </w:r>
    </w:p>
    <w:p>
      <w:pPr>
        <w:pStyle w:val="Normal"/>
        <w:ind w:left="720"/>
        <w:rPr/>
      </w:pPr>
      <w:r>
        <w:rPr/>
      </w:r>
    </w:p>
    <w:p>
      <w:pPr>
        <w:pStyle w:val="Normal"/>
        <w:ind w:left="720"/>
        <w:rPr/>
      </w:pPr>
      <w:r>
        <w:rPr/>
      </w:r>
    </w:p>
    <w:p>
      <w:pPr>
        <w:pStyle w:val="Normal"/>
        <w:ind w:left="720"/>
        <w:rPr/>
      </w:pPr>
      <w:r>
        <w:rPr/>
      </w:r>
    </w:p>
    <w:p>
      <w:pPr>
        <w:pStyle w:val="Heading3"/>
        <w:rPr/>
      </w:pPr>
      <w:r>
        <w:rPr/>
        <w:t xml:space="preserve">(done) </w:t>
      </w:r>
      <w:bookmarkStart w:id="24" w:name="_Toc52464075"/>
      <w:r>
        <w:rPr/>
        <w:t>Summary of Risk Assessments</w:t>
      </w:r>
      <w:bookmarkEnd w:id="24"/>
      <w:r>
        <w:rPr/>
        <w:t xml:space="preserve"> </w:t>
      </w:r>
    </w:p>
    <w:p>
      <w:pPr>
        <w:pStyle w:val="Normal"/>
        <w:ind w:left="720"/>
        <w:rPr/>
      </w:pPr>
      <w:r>
        <w:rPr/>
        <w:t>Consolidate all risk assessments into one table including both coding and systems standards, ordered by standard number.</w:t>
      </w:r>
    </w:p>
    <w:p>
      <w:pPr>
        <w:pStyle w:val="Normal"/>
        <w:ind w:left="720"/>
        <w:rPr>
          <w:b/>
          <w:sz w:val="26"/>
          <w:szCs w:val="26"/>
        </w:rPr>
      </w:pPr>
      <w:r>
        <w:rPr>
          <w:b/>
          <w:sz w:val="26"/>
          <w:szCs w:val="26"/>
        </w:rPr>
      </w:r>
    </w:p>
    <w:tbl>
      <w:tblPr>
        <w:tblW w:w="10790" w:type="dxa"/>
        <w:jc w:val="center"/>
        <w:tblInd w:w="0" w:type="dxa"/>
        <w:tblLayout w:type="fixed"/>
        <w:tblCellMar>
          <w:top w:w="0" w:type="dxa"/>
          <w:left w:w="108" w:type="dxa"/>
          <w:bottom w:w="0" w:type="dxa"/>
          <w:right w:w="108" w:type="dxa"/>
        </w:tblCellMar>
      </w:tblPr>
      <w:tblGrid>
        <w:gridCol w:w="1428"/>
        <w:gridCol w:w="1435"/>
        <w:gridCol w:w="1350"/>
        <w:gridCol w:w="1856"/>
        <w:gridCol w:w="2040"/>
        <w:gridCol w:w="2681"/>
      </w:tblGrid>
      <w:tr>
        <w:trPr>
          <w:tblHeader w:val="true"/>
        </w:trPr>
        <w:tc>
          <w:tcPr>
            <w:tcW w:w="1428" w:type="dxa"/>
            <w:tcBorders>
              <w:top w:val="single" w:sz="4" w:space="0" w:color="C9C9C9"/>
              <w:left w:val="single" w:sz="4" w:space="0" w:color="C9C9C9"/>
              <w:bottom w:val="single" w:sz="4" w:space="0" w:color="A5A5A5"/>
              <w:right w:val="single" w:sz="4" w:space="0" w:color="C9C9C9"/>
            </w:tcBorders>
            <w:shd w:fill="D9D9D9" w:val="clear"/>
          </w:tcPr>
          <w:p>
            <w:pPr>
              <w:pStyle w:val="Normal"/>
              <w:jc w:val="center"/>
              <w:rPr>
                <w:color w:val="000000"/>
              </w:rPr>
            </w:pPr>
            <w:r>
              <w:rPr>
                <w:color w:val="000000"/>
              </w:rPr>
              <w:t>Rule</w:t>
            </w:r>
          </w:p>
        </w:tc>
        <w:tc>
          <w:tcPr>
            <w:tcW w:w="1435" w:type="dxa"/>
            <w:tcBorders>
              <w:top w:val="single" w:sz="4" w:space="0" w:color="C9C9C9"/>
              <w:left w:val="single" w:sz="4" w:space="0" w:color="C9C9C9"/>
              <w:bottom w:val="single" w:sz="4" w:space="0" w:color="C9C9C9"/>
              <w:right w:val="single" w:sz="4" w:space="0" w:color="C9C9C9"/>
            </w:tcBorders>
            <w:shd w:fill="D9D9D9" w:val="clear"/>
          </w:tcPr>
          <w:p>
            <w:pPr>
              <w:pStyle w:val="Normal"/>
              <w:jc w:val="center"/>
              <w:rPr>
                <w:color w:val="000000"/>
              </w:rPr>
            </w:pPr>
            <w:r>
              <w:rPr>
                <w:color w:val="000000"/>
              </w:rPr>
              <w:t>Severity</w:t>
            </w:r>
          </w:p>
        </w:tc>
        <w:tc>
          <w:tcPr>
            <w:tcW w:w="1350" w:type="dxa"/>
            <w:tcBorders>
              <w:top w:val="single" w:sz="4" w:space="0" w:color="C9C9C9"/>
              <w:left w:val="single" w:sz="4" w:space="0" w:color="C9C9C9"/>
              <w:bottom w:val="single" w:sz="4" w:space="0" w:color="C9C9C9"/>
              <w:right w:val="single" w:sz="4" w:space="0" w:color="C9C9C9"/>
            </w:tcBorders>
            <w:shd w:fill="D9D9D9" w:val="clear"/>
          </w:tcPr>
          <w:p>
            <w:pPr>
              <w:pStyle w:val="Normal"/>
              <w:jc w:val="center"/>
              <w:rPr>
                <w:color w:val="000000"/>
              </w:rPr>
            </w:pPr>
            <w:r>
              <w:rPr>
                <w:color w:val="000000"/>
              </w:rPr>
              <w:t>Likelihood</w:t>
            </w:r>
          </w:p>
        </w:tc>
        <w:tc>
          <w:tcPr>
            <w:tcW w:w="1856" w:type="dxa"/>
            <w:tcBorders>
              <w:top w:val="single" w:sz="4" w:space="0" w:color="C9C9C9"/>
              <w:left w:val="single" w:sz="4" w:space="0" w:color="C9C9C9"/>
              <w:bottom w:val="single" w:sz="4" w:space="0" w:color="C9C9C9"/>
              <w:right w:val="single" w:sz="4" w:space="0" w:color="C9C9C9"/>
            </w:tcBorders>
            <w:shd w:fill="D9D9D9" w:val="clear"/>
          </w:tcPr>
          <w:p>
            <w:pPr>
              <w:pStyle w:val="Normal"/>
              <w:jc w:val="center"/>
              <w:rPr>
                <w:color w:val="000000"/>
              </w:rPr>
            </w:pPr>
            <w:r>
              <w:rPr>
                <w:color w:val="000000"/>
              </w:rPr>
              <w:t>Remediation Cost</w:t>
            </w:r>
          </w:p>
        </w:tc>
        <w:tc>
          <w:tcPr>
            <w:tcW w:w="2040" w:type="dxa"/>
            <w:tcBorders>
              <w:top w:val="single" w:sz="4" w:space="0" w:color="C9C9C9"/>
              <w:left w:val="single" w:sz="4" w:space="0" w:color="C9C9C9"/>
              <w:bottom w:val="single" w:sz="4" w:space="0" w:color="C9C9C9"/>
              <w:right w:val="single" w:sz="4" w:space="0" w:color="C9C9C9"/>
            </w:tcBorders>
            <w:shd w:fill="D9D9D9" w:val="clear"/>
          </w:tcPr>
          <w:p>
            <w:pPr>
              <w:pStyle w:val="Normal"/>
              <w:jc w:val="center"/>
              <w:rPr>
                <w:color w:val="000000"/>
              </w:rPr>
            </w:pPr>
            <w:r>
              <w:rPr>
                <w:color w:val="000000"/>
              </w:rPr>
              <w:t>Priority</w:t>
            </w:r>
          </w:p>
        </w:tc>
        <w:tc>
          <w:tcPr>
            <w:tcW w:w="2681" w:type="dxa"/>
            <w:tcBorders>
              <w:top w:val="single" w:sz="4" w:space="0" w:color="C9C9C9"/>
              <w:left w:val="single" w:sz="4" w:space="0" w:color="C9C9C9"/>
              <w:bottom w:val="single" w:sz="4" w:space="0" w:color="C9C9C9"/>
              <w:right w:val="single" w:sz="4" w:space="0" w:color="C9C9C9"/>
            </w:tcBorders>
            <w:shd w:fill="D9D9D9" w:val="clear"/>
          </w:tcPr>
          <w:p>
            <w:pPr>
              <w:pStyle w:val="Normal"/>
              <w:jc w:val="center"/>
              <w:rPr>
                <w:color w:val="000000"/>
              </w:rPr>
            </w:pPr>
            <w:r>
              <w:rPr>
                <w:color w:val="000000"/>
              </w:rPr>
              <w:t>Level</w:t>
            </w:r>
          </w:p>
        </w:tc>
      </w:tr>
      <w:tr>
        <w:trPr/>
        <w:tc>
          <w:tcPr>
            <w:tcW w:w="1428" w:type="dxa"/>
            <w:tcBorders>
              <w:top w:val="single" w:sz="4" w:space="0" w:color="C9C9C9"/>
              <w:left w:val="single" w:sz="4" w:space="0" w:color="C9C9C9"/>
              <w:bottom w:val="single" w:sz="4" w:space="0" w:color="C9C9C9"/>
              <w:right w:val="single" w:sz="4" w:space="0" w:color="C9C9C9"/>
            </w:tcBorders>
            <w:shd w:fill="EDEDED" w:val="clear"/>
          </w:tcPr>
          <w:p>
            <w:pPr>
              <w:pStyle w:val="Normal"/>
              <w:rPr/>
            </w:pPr>
            <w:r>
              <w:rPr/>
              <w:t>STD-001-CPP</w:t>
            </w:r>
          </w:p>
        </w:tc>
        <w:tc>
          <w:tcPr>
            <w:tcW w:w="1435" w:type="dxa"/>
            <w:tcBorders>
              <w:top w:val="single" w:sz="4" w:space="0" w:color="C9C9C9"/>
              <w:left w:val="single" w:sz="4" w:space="0" w:color="C9C9C9"/>
              <w:bottom w:val="single" w:sz="4" w:space="0" w:color="C9C9C9"/>
              <w:right w:val="single" w:sz="4" w:space="0" w:color="C9C9C9"/>
            </w:tcBorders>
          </w:tcPr>
          <w:p>
            <w:pPr>
              <w:pStyle w:val="Normal"/>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High</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2</w:t>
            </w:r>
          </w:p>
        </w:tc>
      </w:tr>
      <w:tr>
        <w:trPr/>
        <w:tc>
          <w:tcPr>
            <w:tcW w:w="1428" w:type="dxa"/>
            <w:tcBorders>
              <w:top w:val="single" w:sz="4" w:space="0" w:color="A5A5A5"/>
              <w:left w:val="single" w:sz="4" w:space="0" w:color="C9C9C9"/>
              <w:bottom w:val="single" w:sz="4" w:space="0" w:color="A5A5A5"/>
              <w:right w:val="single" w:sz="4" w:space="0" w:color="C9C9C9"/>
            </w:tcBorders>
            <w:shd w:fill="EDEDED" w:val="clear"/>
          </w:tcPr>
          <w:p>
            <w:pPr>
              <w:pStyle w:val="Normal"/>
              <w:jc w:val="center"/>
              <w:rPr/>
            </w:pPr>
            <w:r>
              <w:rPr/>
              <w:t>[EXP58-CPP.]</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P4</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L3</w:t>
            </w:r>
          </w:p>
        </w:tc>
      </w:tr>
      <w:tr>
        <w:trPr/>
        <w:tc>
          <w:tcPr>
            <w:tcW w:w="1428" w:type="dxa"/>
            <w:tcBorders>
              <w:top w:val="single" w:sz="4" w:space="0" w:color="C9C9C9"/>
              <w:left w:val="single" w:sz="4" w:space="0" w:color="C9C9C9"/>
              <w:bottom w:val="single" w:sz="4" w:space="0" w:color="C9C9C9"/>
              <w:right w:val="single" w:sz="4" w:space="0" w:color="C9C9C9"/>
            </w:tcBorders>
            <w:shd w:fill="EDEDED" w:val="clear"/>
          </w:tcPr>
          <w:p>
            <w:pPr>
              <w:pStyle w:val="Normal"/>
              <w:jc w:val="center"/>
              <w:rPr/>
            </w:pPr>
            <w:r>
              <w:rPr/>
              <w:t>[MSC-52-CPP]</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BodyText"/>
              <w:rPr/>
            </w:pPr>
            <w:r>
              <w:rPr/>
              <w:t>Medium</w:t>
            </w:r>
          </w:p>
          <w:p>
            <w:pPr>
              <w:pStyle w:val="Normal"/>
              <w:rPr/>
            </w:pPr>
            <w:r>
              <w:rPr/>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P8</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L2</w:t>
            </w:r>
          </w:p>
        </w:tc>
      </w:tr>
      <w:tr>
        <w:trPr/>
        <w:tc>
          <w:tcPr>
            <w:tcW w:w="1428" w:type="dxa"/>
            <w:tcBorders>
              <w:top w:val="single" w:sz="4" w:space="0" w:color="A5A5A5"/>
              <w:left w:val="single" w:sz="4" w:space="0" w:color="C9C9C9"/>
              <w:bottom w:val="single" w:sz="4" w:space="0" w:color="A5A5A5"/>
              <w:right w:val="single" w:sz="4" w:space="0" w:color="C9C9C9"/>
            </w:tcBorders>
            <w:shd w:fill="EDEDED" w:val="clear"/>
          </w:tcPr>
          <w:p>
            <w:pPr>
              <w:pStyle w:val="Normal"/>
              <w:jc w:val="center"/>
              <w:rPr/>
            </w:pPr>
            <w:r>
              <w:rPr/>
              <w:t>[FIO-47-C</w:t>
            </w:r>
            <w:r>
              <w:rPr/>
              <w:t>]</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P6</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L2</w:t>
            </w:r>
          </w:p>
        </w:tc>
      </w:tr>
      <w:tr>
        <w:trPr/>
        <w:tc>
          <w:tcPr>
            <w:tcW w:w="1428" w:type="dxa"/>
            <w:tcBorders>
              <w:top w:val="single" w:sz="4" w:space="0" w:color="C9C9C9"/>
              <w:left w:val="single" w:sz="4" w:space="0" w:color="C9C9C9"/>
              <w:bottom w:val="single" w:sz="4" w:space="0" w:color="C9C9C9"/>
              <w:right w:val="single" w:sz="4" w:space="0" w:color="C9C9C9"/>
            </w:tcBorders>
            <w:shd w:fill="EDEDED" w:val="clear"/>
          </w:tcPr>
          <w:p>
            <w:pPr>
              <w:pStyle w:val="Normal"/>
              <w:jc w:val="center"/>
              <w:rPr/>
            </w:pPr>
            <w:r>
              <w:rPr/>
              <w:t>[IDS-00-J.</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jc w:val="center"/>
              <w:rPr/>
            </w:pPr>
            <w:r>
              <w:rPr/>
              <w:t>P18</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L1</w:t>
            </w:r>
          </w:p>
        </w:tc>
      </w:tr>
      <w:tr>
        <w:trPr/>
        <w:tc>
          <w:tcPr>
            <w:tcW w:w="1428" w:type="dxa"/>
            <w:tcBorders>
              <w:top w:val="single" w:sz="4" w:space="0" w:color="A5A5A5"/>
              <w:left w:val="single" w:sz="4" w:space="0" w:color="C9C9C9"/>
              <w:bottom w:val="single" w:sz="4" w:space="0" w:color="A5A5A5"/>
              <w:right w:val="single" w:sz="4" w:space="0" w:color="C9C9C9"/>
            </w:tcBorders>
            <w:shd w:fill="EDEDED" w:val="clear"/>
          </w:tcPr>
          <w:p>
            <w:pPr>
              <w:pStyle w:val="Normal"/>
              <w:jc w:val="center"/>
              <w:rPr/>
            </w:pPr>
            <w:r>
              <w:rPr/>
              <w:t>[MEM-30-C ]</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rStyle w:val="Strong"/>
                <w:b w:val="false"/>
                <w:bCs w:val="false"/>
                <w:color w:val="000000"/>
              </w:rPr>
              <w:t>P18</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L1</w:t>
            </w:r>
          </w:p>
        </w:tc>
      </w:tr>
      <w:tr>
        <w:trPr>
          <w:trHeight w:val="391" w:hRule="atLeast"/>
        </w:trPr>
        <w:tc>
          <w:tcPr>
            <w:tcW w:w="1428" w:type="dxa"/>
            <w:tcBorders>
              <w:top w:val="single" w:sz="4" w:space="0" w:color="C9C9C9"/>
              <w:left w:val="single" w:sz="4" w:space="0" w:color="C9C9C9"/>
              <w:bottom w:val="single" w:sz="4" w:space="0" w:color="C9C9C9"/>
              <w:right w:val="single" w:sz="4" w:space="0" w:color="C9C9C9"/>
            </w:tcBorders>
            <w:shd w:fill="EDEDED" w:val="clear"/>
          </w:tcPr>
          <w:p>
            <w:pPr>
              <w:pStyle w:val="Normal"/>
              <w:jc w:val="center"/>
              <w:rPr/>
            </w:pPr>
            <w:r>
              <w:rPr/>
              <w:t>[DCL-03-C]</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P1</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L3</w:t>
            </w:r>
          </w:p>
        </w:tc>
      </w:tr>
      <w:tr>
        <w:trPr/>
        <w:tc>
          <w:tcPr>
            <w:tcW w:w="1428" w:type="dxa"/>
            <w:tcBorders>
              <w:top w:val="single" w:sz="4" w:space="0" w:color="A5A5A5"/>
              <w:left w:val="single" w:sz="4" w:space="0" w:color="C9C9C9"/>
              <w:bottom w:val="single" w:sz="4" w:space="0" w:color="A5A5A5"/>
              <w:right w:val="single" w:sz="4" w:space="0" w:color="C9C9C9"/>
            </w:tcBorders>
            <w:shd w:fill="EDEDED" w:val="clear"/>
          </w:tcPr>
          <w:p>
            <w:pPr>
              <w:pStyle w:val="Normal"/>
              <w:jc w:val="center"/>
              <w:rPr/>
            </w:pPr>
            <w:r>
              <w:rPr/>
              <w:t>[ERR-56-CPP]</w:t>
            </w:r>
          </w:p>
        </w:tc>
        <w:tc>
          <w:tcPr>
            <w:tcW w:w="1435"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BodyText"/>
              <w:spacing w:before="0" w:after="140"/>
              <w:jc w:val="center"/>
              <w:rPr/>
            </w:pPr>
            <w:r>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P9</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L2</w:t>
            </w:r>
          </w:p>
        </w:tc>
      </w:tr>
      <w:tr>
        <w:trPr/>
        <w:tc>
          <w:tcPr>
            <w:tcW w:w="1428" w:type="dxa"/>
            <w:tcBorders>
              <w:top w:val="single" w:sz="4" w:space="0" w:color="C9C9C9"/>
              <w:left w:val="single" w:sz="4" w:space="0" w:color="C9C9C9"/>
              <w:bottom w:val="single" w:sz="4" w:space="0" w:color="C9C9C9"/>
              <w:right w:val="single" w:sz="4" w:space="0" w:color="C9C9C9"/>
            </w:tcBorders>
            <w:shd w:fill="EDEDED" w:val="clear"/>
          </w:tcPr>
          <w:p>
            <w:pPr>
              <w:pStyle w:val="Normal"/>
              <w:jc w:val="center"/>
              <w:rPr/>
            </w:pPr>
            <w:r>
              <w:rPr/>
              <w:t>[INT-35-C]</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P2</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L3</w:t>
            </w:r>
          </w:p>
        </w:tc>
      </w:tr>
      <w:tr>
        <w:trPr/>
        <w:tc>
          <w:tcPr>
            <w:tcW w:w="1428" w:type="dxa"/>
            <w:tcBorders>
              <w:top w:val="single" w:sz="4" w:space="0" w:color="A5A5A5"/>
              <w:left w:val="single" w:sz="4" w:space="0" w:color="C9C9C9"/>
              <w:bottom w:val="single" w:sz="4" w:space="0" w:color="A5A5A5"/>
              <w:right w:val="single" w:sz="4" w:space="0" w:color="C9C9C9"/>
            </w:tcBorders>
            <w:shd w:fill="EDEDED" w:val="clear"/>
          </w:tcPr>
          <w:p>
            <w:pPr>
              <w:pStyle w:val="Normal"/>
              <w:jc w:val="center"/>
              <w:rPr/>
            </w:pPr>
            <w:r>
              <w:rPr/>
              <w:t>[ARR-36-C]</w:t>
            </w:r>
          </w:p>
        </w:tc>
        <w:tc>
          <w:tcPr>
            <w:tcW w:w="1435"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jc w:val="center"/>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rPr/>
            </w:pPr>
            <w:r>
              <w:rPr/>
              <w:t>P8</w:t>
            </w:r>
          </w:p>
        </w:tc>
        <w:tc>
          <w:tcPr>
            <w:tcW w:w="2681" w:type="dxa"/>
            <w:tcBorders>
              <w:top w:val="single" w:sz="4" w:space="0" w:color="C9C9C9"/>
              <w:left w:val="single" w:sz="4" w:space="0" w:color="C9C9C9"/>
              <w:bottom w:val="single" w:sz="4" w:space="0" w:color="C9C9C9"/>
              <w:right w:val="single" w:sz="4" w:space="0" w:color="C9C9C9"/>
            </w:tcBorders>
          </w:tcPr>
          <w:p>
            <w:pPr>
              <w:pStyle w:val="Normal"/>
              <w:rPr/>
            </w:pPr>
            <w:r>
              <w:rPr/>
              <w:t>L2</w:t>
            </w:r>
          </w:p>
        </w:tc>
      </w:tr>
      <w:tr>
        <w:trPr/>
        <w:tc>
          <w:tcPr>
            <w:tcW w:w="1428" w:type="dxa"/>
            <w:tcBorders>
              <w:top w:val="single" w:sz="4" w:space="0" w:color="C9C9C9"/>
              <w:left w:val="single" w:sz="4" w:space="0" w:color="C9C9C9"/>
              <w:bottom w:val="single" w:sz="4" w:space="0" w:color="C9C9C9"/>
              <w:right w:val="single" w:sz="4" w:space="0" w:color="C9C9C9"/>
            </w:tcBorders>
            <w:shd w:fill="D9D9D9" w:val="clear"/>
          </w:tcPr>
          <w:p>
            <w:pPr>
              <w:pStyle w:val="Normal"/>
              <w:jc w:val="center"/>
              <w:rPr/>
            </w:pPr>
            <w:r>
              <w:rPr/>
              <w:t>[FIO-46-C]</w:t>
            </w:r>
          </w:p>
        </w:tc>
        <w:tc>
          <w:tcPr>
            <w:tcW w:w="1435" w:type="dxa"/>
            <w:tcBorders>
              <w:top w:val="single" w:sz="4" w:space="0" w:color="C9C9C9"/>
              <w:left w:val="single" w:sz="4" w:space="0" w:color="C9C9C9"/>
              <w:bottom w:val="single" w:sz="4" w:space="0" w:color="C9C9C9"/>
              <w:right w:val="single" w:sz="4" w:space="0" w:color="C9C9C9"/>
            </w:tcBorders>
            <w:shd w:fill="D9D9D9" w:val="clear"/>
          </w:tcPr>
          <w:p>
            <w:pPr>
              <w:pStyle w:val="Normal"/>
              <w:jc w:val="center"/>
              <w:rPr/>
            </w:pPr>
            <w:r>
              <w:rPr/>
              <w:t>MEDIUM</w:t>
            </w:r>
          </w:p>
        </w:tc>
        <w:tc>
          <w:tcPr>
            <w:tcW w:w="1350" w:type="dxa"/>
            <w:tcBorders>
              <w:top w:val="single" w:sz="4" w:space="0" w:color="C9C9C9"/>
              <w:left w:val="single" w:sz="4" w:space="0" w:color="C9C9C9"/>
              <w:bottom w:val="single" w:sz="4" w:space="0" w:color="C9C9C9"/>
              <w:right w:val="single" w:sz="4" w:space="0" w:color="C9C9C9"/>
            </w:tcBorders>
            <w:shd w:fill="D9D9D9" w:val="clear"/>
          </w:tcPr>
          <w:p>
            <w:pPr>
              <w:pStyle w:val="BodyText"/>
              <w:spacing w:before="0" w:after="140"/>
              <w:jc w:val="center"/>
              <w:rPr/>
            </w:pPr>
            <w:r>
              <w:rPr/>
              <w:t>Unlikely</w:t>
            </w:r>
          </w:p>
        </w:tc>
        <w:tc>
          <w:tcPr>
            <w:tcW w:w="1856" w:type="dxa"/>
            <w:tcBorders>
              <w:top w:val="single" w:sz="4" w:space="0" w:color="C9C9C9"/>
              <w:left w:val="single" w:sz="4" w:space="0" w:color="C9C9C9"/>
              <w:bottom w:val="single" w:sz="4" w:space="0" w:color="C9C9C9"/>
              <w:right w:val="single" w:sz="4" w:space="0" w:color="C9C9C9"/>
            </w:tcBorders>
            <w:shd w:fill="D9D9D9" w:val="clear"/>
          </w:tcPr>
          <w:p>
            <w:pPr>
              <w:pStyle w:val="BodyText"/>
              <w:spacing w:before="0" w:after="140"/>
              <w:jc w:val="center"/>
              <w:rPr/>
            </w:pPr>
            <w:r>
              <w:rPr/>
              <w:t>Medium</w:t>
            </w:r>
          </w:p>
        </w:tc>
        <w:tc>
          <w:tcPr>
            <w:tcW w:w="2040" w:type="dxa"/>
            <w:tcBorders>
              <w:top w:val="single" w:sz="4" w:space="0" w:color="C9C9C9"/>
              <w:left w:val="single" w:sz="4" w:space="0" w:color="C9C9C9"/>
              <w:bottom w:val="single" w:sz="4" w:space="0" w:color="C9C9C9"/>
              <w:right w:val="single" w:sz="4" w:space="0" w:color="C9C9C9"/>
            </w:tcBorders>
            <w:shd w:fill="D9D9D9" w:val="clear"/>
          </w:tcPr>
          <w:p>
            <w:pPr>
              <w:pStyle w:val="Normal"/>
              <w:rPr/>
            </w:pPr>
            <w:r>
              <w:rPr/>
              <w:t>P4</w:t>
            </w:r>
          </w:p>
        </w:tc>
        <w:tc>
          <w:tcPr>
            <w:tcW w:w="2681" w:type="dxa"/>
            <w:tcBorders>
              <w:top w:val="single" w:sz="4" w:space="0" w:color="C9C9C9"/>
              <w:left w:val="single" w:sz="4" w:space="0" w:color="C9C9C9"/>
              <w:bottom w:val="single" w:sz="4" w:space="0" w:color="C9C9C9"/>
              <w:right w:val="single" w:sz="4" w:space="0" w:color="C9C9C9"/>
            </w:tcBorders>
            <w:shd w:fill="D9D9D9" w:val="clear"/>
          </w:tcPr>
          <w:p>
            <w:pPr>
              <w:pStyle w:val="Normal"/>
              <w:rPr/>
            </w:pPr>
            <w:r>
              <w:rPr/>
              <w:t>L3</w:t>
            </w:r>
          </w:p>
        </w:tc>
      </w:tr>
    </w:tbl>
    <w:p>
      <w:pPr>
        <w:pStyle w:val="Normal"/>
        <w:rPr/>
      </w:pPr>
      <w:r>
        <w:rPr/>
      </w:r>
    </w:p>
    <w:p>
      <w:pPr>
        <w:pStyle w:val="Heading3"/>
        <w:rPr/>
      </w:pPr>
      <w:r>
        <w:rPr/>
      </w:r>
    </w:p>
    <w:p>
      <w:pPr>
        <w:pStyle w:val="Heading3"/>
        <w:rPr/>
      </w:pPr>
      <w:r>
        <w:rPr/>
        <w:t xml:space="preserve">(here) </w:t>
      </w:r>
      <w:bookmarkStart w:id="25" w:name="_Toc52464076"/>
      <w:r>
        <w:rPr/>
        <w:t>Create Policies for Encryption and Triple A</w:t>
      </w:r>
      <w:bookmarkEnd w:id="25"/>
      <w:r>
        <w:rPr/>
        <w:t xml:space="preserve"> </w:t>
      </w:r>
    </w:p>
    <w:p>
      <w:pPr>
        <w:pStyle w:val="Normal"/>
        <w:ind w:left="720"/>
        <w:rPr>
          <w:b/>
          <w:i/>
          <w:i/>
        </w:rPr>
      </w:pPr>
      <w:r>
        <w:rPr/>
        <w:t>Include all three types of encryption (</w:t>
      </w:r>
      <w:r>
        <w:rPr>
          <w:b/>
          <w:bCs/>
        </w:rPr>
        <w:t>in flight, at rest, and in use</w:t>
      </w:r>
      <w:r>
        <w:rPr/>
        <w:t>) and each of the three elements of the Triple-A framework using the tables provided</w:t>
      </w:r>
      <w:r>
        <w:rPr>
          <w:b/>
          <w:i/>
        </w:rPr>
        <w:t>.</w:t>
      </w:r>
    </w:p>
    <w:p>
      <w:pPr>
        <w:pStyle w:val="List"/>
        <w:numPr>
          <w:ilvl w:val="1"/>
          <w:numId w:val="6"/>
        </w:numPr>
        <w:rPr/>
      </w:pPr>
      <w:r>
        <w:rPr/>
        <w:t xml:space="preserve">Explain each </w:t>
      </w:r>
      <w:r>
        <w:rPr>
          <w:b/>
          <w:bCs/>
        </w:rPr>
        <w:t>type</w:t>
      </w:r>
      <w:r>
        <w:rPr/>
        <w:t xml:space="preserve"> of encryption, </w:t>
      </w:r>
      <w:r>
        <w:rPr>
          <w:b/>
          <w:bCs/>
        </w:rPr>
        <w:t>how</w:t>
      </w:r>
      <w:r>
        <w:rPr/>
        <w:t xml:space="preserve"> it is used, and </w:t>
      </w:r>
      <w:r>
        <w:rPr>
          <w:b/>
          <w:bCs/>
        </w:rPr>
        <w:t>why</w:t>
      </w:r>
      <w:r>
        <w:rPr/>
        <w:t xml:space="preserve"> and </w:t>
      </w:r>
      <w:r>
        <w:rPr>
          <w:b/>
          <w:bCs/>
        </w:rPr>
        <w:t>when</w:t>
      </w:r>
      <w:r>
        <w:rPr/>
        <w:t xml:space="preserve"> the policy applies.</w:t>
      </w:r>
    </w:p>
    <w:p>
      <w:pPr>
        <w:pStyle w:val="List"/>
        <w:numPr>
          <w:ilvl w:val="1"/>
          <w:numId w:val="6"/>
        </w:numPr>
        <w:rPr/>
      </w:pPr>
      <w:r>
        <w:rPr/>
        <w:t xml:space="preserve">Explain each </w:t>
      </w:r>
      <w:r>
        <w:rPr>
          <w:b/>
          <w:bCs/>
        </w:rPr>
        <w:t>type</w:t>
      </w:r>
      <w:r>
        <w:rPr/>
        <w:t xml:space="preserve"> of Triple-A framework strategy, </w:t>
      </w:r>
      <w:r>
        <w:rPr>
          <w:b/>
          <w:bCs/>
        </w:rPr>
        <w:t>how</w:t>
      </w:r>
      <w:r>
        <w:rPr/>
        <w:t xml:space="preserve"> it is used, and </w:t>
      </w:r>
      <w:r>
        <w:rPr>
          <w:b/>
          <w:bCs/>
        </w:rPr>
        <w:t>why</w:t>
      </w:r>
      <w:r>
        <w:rPr/>
        <w:t xml:space="preserve"> and </w:t>
      </w:r>
      <w:r>
        <w:rPr>
          <w:b/>
          <w:bCs/>
        </w:rPr>
        <w:t>when</w:t>
      </w:r>
      <w:r>
        <w:rPr/>
        <w:t xml:space="preserve"> the policy applies.</w:t>
      </w:r>
    </w:p>
    <w:p>
      <w:pPr>
        <w:pStyle w:val="Normal"/>
        <w:ind w:left="1440"/>
        <w:rPr/>
      </w:pPr>
      <w:r>
        <w:rPr/>
      </w:r>
    </w:p>
    <w:p>
      <w:pPr>
        <w:pStyle w:val="Normal"/>
        <w:rPr/>
      </w:pPr>
      <w:r>
        <w:rPr/>
        <w:t>Write policies for each and explain what it is, how it should be applied in practice, and why it should be used.</w:t>
      </w:r>
    </w:p>
    <w:p>
      <w:pPr>
        <w:pStyle w:val="Normal"/>
        <w:rPr/>
      </w:pPr>
      <w:r>
        <w:rPr/>
      </w:r>
    </w:p>
    <w:p>
      <w:pPr>
        <w:pStyle w:val="Normal"/>
        <w:rPr/>
      </w:pPr>
      <w:r>
        <w:rPr/>
      </w:r>
    </w:p>
    <w:p>
      <w:pPr>
        <w:pStyle w:val="Normal"/>
        <w:rPr/>
      </w:pPr>
      <w:r>
        <w:rPr/>
      </w:r>
    </w:p>
    <w:p>
      <w:pPr>
        <w:pStyle w:val="Normal"/>
        <w:rPr/>
      </w:pPr>
      <w:r>
        <w:rPr/>
      </w:r>
    </w:p>
    <w:tbl>
      <w:tblPr>
        <w:tblW w:w="10780" w:type="dxa"/>
        <w:jc w:val="left"/>
        <w:tblInd w:w="-118" w:type="dxa"/>
        <w:tblLayout w:type="fixed"/>
        <w:tblCellMar>
          <w:top w:w="100" w:type="dxa"/>
          <w:left w:w="100" w:type="dxa"/>
          <w:bottom w:w="100" w:type="dxa"/>
          <w:right w:w="100" w:type="dxa"/>
        </w:tblCellMar>
      </w:tblPr>
      <w:tblGrid>
        <w:gridCol w:w="1903"/>
        <w:gridCol w:w="8877"/>
      </w:tblGrid>
      <w:tr>
        <w:trPr>
          <w:tblHeader w:val="true"/>
          <w:trHeight w:val="420" w:hRule="atLeast"/>
        </w:trPr>
        <w:tc>
          <w:tcPr>
            <w:tcW w:w="1903" w:type="dxa"/>
            <w:tcBorders>
              <w:top w:val="single" w:sz="8" w:space="0" w:color="000000"/>
              <w:left w:val="single" w:sz="8" w:space="0" w:color="000000"/>
              <w:bottom w:val="single" w:sz="8" w:space="0" w:color="000000"/>
              <w:right w:val="single" w:sz="8" w:space="0" w:color="000000"/>
            </w:tcBorders>
            <w:shd w:fill="D9D9D9" w:val="clear"/>
            <w:vAlign w:val="bottom"/>
          </w:tcPr>
          <w:p>
            <w:pPr>
              <w:pStyle w:val="Normal"/>
              <w:numPr>
                <w:ilvl w:val="0"/>
                <w:numId w:val="5"/>
              </w:numPr>
              <w:rPr>
                <w:b/>
              </w:rPr>
            </w:pPr>
            <w:r>
              <w:rPr>
                <w:b/>
              </w:rPr>
              <w:t>Encryption</w:t>
            </w:r>
          </w:p>
        </w:tc>
        <w:tc>
          <w:tcPr>
            <w:tcW w:w="8877" w:type="dxa"/>
            <w:tcBorders>
              <w:top w:val="single" w:sz="8" w:space="0" w:color="000000"/>
              <w:left w:val="single" w:sz="8" w:space="0" w:color="000000"/>
              <w:bottom w:val="single" w:sz="8" w:space="0" w:color="000000"/>
              <w:right w:val="single" w:sz="8" w:space="0" w:color="000000"/>
            </w:tcBorders>
            <w:shd w:fill="D9D9D9" w:val="clear"/>
            <w:vAlign w:val="bottom"/>
          </w:tcPr>
          <w:p>
            <w:pPr>
              <w:pStyle w:val="Normal"/>
              <w:rPr>
                <w:b/>
              </w:rPr>
            </w:pPr>
            <w:r>
              <w:rPr>
                <w:b/>
              </w:rPr>
              <w:t xml:space="preserve">Explain what </w:t>
            </w:r>
            <w:r>
              <w:rPr>
                <w:b/>
                <w:u w:val="single"/>
              </w:rPr>
              <w:t>it</w:t>
            </w:r>
            <w:r>
              <w:rPr>
                <w:b/>
              </w:rPr>
              <w:t xml:space="preserve"> is and </w:t>
            </w:r>
            <w:r>
              <w:rPr>
                <w:b/>
                <w:u w:val="single"/>
              </w:rPr>
              <w:t>how</w:t>
            </w:r>
            <w:r>
              <w:rPr>
                <w:b/>
              </w:rPr>
              <w:t xml:space="preserve"> and </w:t>
            </w:r>
            <w:r>
              <w:rPr>
                <w:b/>
                <w:u w:val="single"/>
              </w:rPr>
              <w:t>why</w:t>
            </w:r>
            <w:r>
              <w:rPr>
                <w:b/>
              </w:rPr>
              <w:t xml:space="preserve"> the policy applies.</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rPr/>
            </w:pPr>
            <w:r>
              <w:rPr/>
              <w:t>Encryption at rest</w:t>
            </w:r>
          </w:p>
        </w:tc>
        <w:tc>
          <w:tcPr>
            <w:tcW w:w="8877" w:type="dxa"/>
            <w:tcBorders>
              <w:top w:val="single" w:sz="8" w:space="0" w:color="000000"/>
              <w:left w:val="single" w:sz="8" w:space="0" w:color="000000"/>
              <w:bottom w:val="single" w:sz="8" w:space="0" w:color="000000"/>
              <w:right w:val="single" w:sz="8" w:space="0" w:color="000000"/>
            </w:tcBorders>
          </w:tcPr>
          <w:p>
            <w:pPr>
              <w:pStyle w:val="Normal"/>
              <w:rPr/>
            </w:pPr>
            <w:r>
              <w:rPr/>
              <w:t xml:space="preserve">According to Sabrina Lupșan in the </w:t>
            </w:r>
            <w:r>
              <w:rPr>
                <w:i/>
                <w:iCs/>
              </w:rPr>
              <w:t>Cyscale</w:t>
            </w:r>
            <w:r>
              <w:rPr>
                <w:i w:val="false"/>
                <w:iCs w:val="false"/>
              </w:rPr>
              <w:t xml:space="preserve"> article, “Types of Encryption for in Motion, in Use, at Rest Data” (2022), encryption at rest involves data that has arrived at its destination, but is not used (Lupșan, 2022). This policy can be applied by adding an encryption algorithm to encrypt data that has been received, but not used. Although the data is not used, its contents should still be encrypted, due to the risk of it being accessed due to a data breach.  </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rPr/>
            </w:pPr>
            <w:r>
              <w:rPr/>
              <w:t>Encryption in flight</w:t>
            </w:r>
          </w:p>
        </w:tc>
        <w:tc>
          <w:tcPr>
            <w:tcW w:w="8877" w:type="dxa"/>
            <w:tcBorders>
              <w:top w:val="single" w:sz="8" w:space="0" w:color="000000"/>
              <w:left w:val="single" w:sz="8" w:space="0" w:color="000000"/>
              <w:bottom w:val="single" w:sz="8" w:space="0" w:color="000000"/>
              <w:right w:val="single" w:sz="8" w:space="0" w:color="000000"/>
            </w:tcBorders>
          </w:tcPr>
          <w:p>
            <w:pPr>
              <w:pStyle w:val="Normal"/>
              <w:rPr/>
            </w:pPr>
            <w:r>
              <w:rPr/>
              <w:t xml:space="preserve">Sabrina Lupșan, in the previously mentioned </w:t>
            </w:r>
            <w:r>
              <w:rPr>
                <w:i/>
                <w:iCs/>
              </w:rPr>
              <w:t>Cyscale</w:t>
            </w:r>
            <w:r>
              <w:rPr>
                <w:i w:val="false"/>
                <w:iCs w:val="false"/>
              </w:rPr>
              <w:t xml:space="preserve"> article (2022), describes encryption in motion (flight), as involving data that is moved from different locations (Lupșan, 2022). Encryption in flight can be implemented by encrypting data, regardless of its destination. It is possible for security attackers to intercept data when it is in transit. Therefore, every data that is traveling should be encrypted.</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rPr/>
            </w:pPr>
            <w:r>
              <w:rPr/>
              <w:t>Encryption in use</w:t>
            </w:r>
          </w:p>
        </w:tc>
        <w:tc>
          <w:tcPr>
            <w:tcW w:w="8877" w:type="dxa"/>
            <w:tcBorders>
              <w:top w:val="single" w:sz="8" w:space="0" w:color="000000"/>
              <w:left w:val="single" w:sz="8" w:space="0" w:color="000000"/>
              <w:bottom w:val="single" w:sz="8" w:space="0" w:color="000000"/>
              <w:right w:val="single" w:sz="8" w:space="0" w:color="000000"/>
            </w:tcBorders>
          </w:tcPr>
          <w:p>
            <w:pPr>
              <w:pStyle w:val="Normal"/>
              <w:rPr/>
            </w:pPr>
            <w:r>
              <w:rPr/>
              <w:t xml:space="preserve">Lupșan, in the same </w:t>
            </w:r>
            <w:r>
              <w:rPr>
                <w:i/>
                <w:iCs/>
              </w:rPr>
              <w:t>Cyscale</w:t>
            </w:r>
            <w:r>
              <w:rPr>
                <w:i w:val="false"/>
                <w:iCs w:val="false"/>
              </w:rPr>
              <w:t xml:space="preserve"> article, writes that encryption in use deals with data that is accessed and used (</w:t>
            </w:r>
            <w:r>
              <w:rPr>
                <w:i w:val="false"/>
                <w:iCs w:val="false"/>
              </w:rPr>
              <w:t xml:space="preserve">Lupșan, </w:t>
            </w:r>
            <w:r>
              <w:rPr>
                <w:i w:val="false"/>
                <w:iCs w:val="false"/>
              </w:rPr>
              <w:t xml:space="preserve">2022). Encryption in use will be implemented by encrypting data that is used after arriving successfully at its destination. This will prevent data from being accessed by unauthorized users. </w:t>
            </w:r>
          </w:p>
          <w:p>
            <w:pPr>
              <w:pStyle w:val="Normal"/>
              <w:rPr>
                <w:i w:val="false"/>
                <w:i w:val="false"/>
                <w:iCs w:val="false"/>
              </w:rPr>
            </w:pPr>
            <w:r>
              <w:rPr/>
            </w:r>
          </w:p>
        </w:tc>
      </w:tr>
    </w:tbl>
    <w:p>
      <w:pPr>
        <w:pStyle w:val="Normal"/>
        <w:rPr>
          <w:sz w:val="26"/>
          <w:szCs w:val="26"/>
        </w:rPr>
      </w:pPr>
      <w:r>
        <w:rPr>
          <w:sz w:val="26"/>
          <w:szCs w:val="26"/>
        </w:rPr>
      </w:r>
    </w:p>
    <w:tbl>
      <w:tblPr>
        <w:tblW w:w="10780" w:type="dxa"/>
        <w:jc w:val="left"/>
        <w:tblInd w:w="-118" w:type="dxa"/>
        <w:tblLayout w:type="fixed"/>
        <w:tblCellMar>
          <w:top w:w="100" w:type="dxa"/>
          <w:left w:w="100" w:type="dxa"/>
          <w:bottom w:w="100" w:type="dxa"/>
          <w:right w:w="100" w:type="dxa"/>
        </w:tblCellMar>
      </w:tblPr>
      <w:tblGrid>
        <w:gridCol w:w="2074"/>
        <w:gridCol w:w="8706"/>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numPr>
                <w:ilvl w:val="0"/>
                <w:numId w:val="5"/>
              </w:numPr>
              <w:rPr>
                <w:b/>
              </w:rPr>
            </w:pPr>
            <w:r>
              <w:rPr>
                <w:b/>
              </w:rPr>
              <w:t>Triple-A Framework*</w:t>
            </w:r>
          </w:p>
        </w:tc>
        <w:tc>
          <w:tcPr>
            <w:tcW w:w="8706" w:type="dxa"/>
            <w:tcBorders>
              <w:top w:val="single" w:sz="8" w:space="0" w:color="000000"/>
              <w:left w:val="single" w:sz="8" w:space="0" w:color="000000"/>
              <w:bottom w:val="single" w:sz="8" w:space="0" w:color="000000"/>
              <w:right w:val="single" w:sz="8" w:space="0" w:color="000000"/>
            </w:tcBorders>
          </w:tcPr>
          <w:p>
            <w:pPr>
              <w:pStyle w:val="Normal"/>
              <w:rPr/>
            </w:pPr>
            <w:r>
              <w:rPr>
                <w:b/>
              </w:rPr>
              <w:t xml:space="preserve">Explain </w:t>
            </w:r>
            <w:r>
              <w:rPr>
                <w:b/>
                <w:u w:val="single"/>
              </w:rPr>
              <w:t>what</w:t>
            </w:r>
            <w:r>
              <w:rPr>
                <w:b/>
              </w:rPr>
              <w:t xml:space="preserve"> </w:t>
            </w:r>
            <w:r>
              <w:rPr>
                <w:b/>
                <w:u w:val="none"/>
              </w:rPr>
              <w:t>it</w:t>
            </w:r>
            <w:r>
              <w:rPr>
                <w:b/>
              </w:rPr>
              <w:t xml:space="preserve"> is and </w:t>
            </w:r>
            <w:r>
              <w:rPr>
                <w:b/>
                <w:u w:val="single"/>
              </w:rPr>
              <w:t>how</w:t>
            </w:r>
            <w:r>
              <w:rPr>
                <w:b/>
              </w:rPr>
              <w:t xml:space="preserve"> and </w:t>
            </w:r>
            <w:r>
              <w:rPr>
                <w:b/>
                <w:u w:val="single"/>
              </w:rPr>
              <w:t>why</w:t>
            </w:r>
            <w:r>
              <w:rPr>
                <w:b/>
              </w:rPr>
              <w:t xml:space="preserve">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rPr/>
            </w:pPr>
            <w:r>
              <w:rPr/>
              <w:t>Authentication</w:t>
            </w:r>
          </w:p>
        </w:tc>
        <w:tc>
          <w:tcPr>
            <w:tcW w:w="8706" w:type="dxa"/>
            <w:tcBorders>
              <w:top w:val="single" w:sz="8" w:space="0" w:color="000000"/>
              <w:left w:val="single" w:sz="8" w:space="0" w:color="000000"/>
              <w:bottom w:val="single" w:sz="8" w:space="0" w:color="000000"/>
              <w:right w:val="single" w:sz="8" w:space="0" w:color="000000"/>
            </w:tcBorders>
          </w:tcPr>
          <w:p>
            <w:pPr>
              <w:pStyle w:val="Normal"/>
              <w:rPr/>
            </w:pPr>
            <w:r>
              <w:rPr/>
              <w:t xml:space="preserve">According to the </w:t>
            </w:r>
            <w:r>
              <w:rPr>
                <w:i/>
                <w:iCs/>
              </w:rPr>
              <w:t>Fortinet</w:t>
            </w:r>
            <w:r>
              <w:rPr>
                <w:i w:val="false"/>
                <w:iCs w:val="false"/>
              </w:rPr>
              <w:t xml:space="preserve"> article, “What Is Authentication, Authorization, And Accounting (AAA) Security?” (2024), the first part of the Triple-A framework, authentication, involves: “[…] a user providing information about who they are.” (Fortinet, 2024). Authentication can be implemented by providing every user with a token, which will serve as an identifier. This is needed in order to provide the users with a proof of identity, which will prevent impostors from accessing the owner’s account. Authentication is usually done whenever a new user has been created.</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rPr/>
            </w:pPr>
            <w:r>
              <w:rPr/>
              <w:t>Authorization</w:t>
            </w:r>
          </w:p>
        </w:tc>
        <w:tc>
          <w:tcPr>
            <w:tcW w:w="8706" w:type="dxa"/>
            <w:tcBorders>
              <w:top w:val="single" w:sz="8" w:space="0" w:color="000000"/>
              <w:left w:val="single" w:sz="8" w:space="0" w:color="000000"/>
              <w:bottom w:val="single" w:sz="8" w:space="0" w:color="000000"/>
              <w:right w:val="single" w:sz="8" w:space="0" w:color="000000"/>
            </w:tcBorders>
          </w:tcPr>
          <w:p>
            <w:pPr>
              <w:pStyle w:val="Normal"/>
              <w:rPr/>
            </w:pPr>
            <w:r>
              <w:rPr/>
              <w:t xml:space="preserve">The previously mentioned </w:t>
            </w:r>
            <w:r>
              <w:rPr>
                <w:i/>
                <w:iCs/>
              </w:rPr>
              <w:t xml:space="preserve">Fortinet </w:t>
            </w:r>
            <w:r>
              <w:rPr>
                <w:i w:val="false"/>
                <w:iCs w:val="false"/>
              </w:rPr>
              <w:t xml:space="preserve">article (2024), describes authorization in the following: “[d]uring authorization, a user can be granted privileges to access certain areas of a network or system.” (Fortinet, 2024). This second part of the Triple-A framework will be implemented, by granting users with certain privileges. By doing so, unauthorized activity within the program is prevented. </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rPr/>
            </w:pPr>
            <w:r>
              <w:rPr/>
              <w:t>Accounting</w:t>
            </w:r>
          </w:p>
        </w:tc>
        <w:tc>
          <w:tcPr>
            <w:tcW w:w="8706" w:type="dxa"/>
            <w:tcBorders>
              <w:top w:val="single" w:sz="8" w:space="0" w:color="000000"/>
              <w:left w:val="single" w:sz="8" w:space="0" w:color="000000"/>
              <w:bottom w:val="single" w:sz="8" w:space="0" w:color="000000"/>
              <w:right w:val="single" w:sz="8" w:space="0" w:color="000000"/>
            </w:tcBorders>
          </w:tcPr>
          <w:p>
            <w:pPr>
              <w:pStyle w:val="Normal"/>
              <w:rPr/>
            </w:pPr>
            <w:r>
              <w:rPr/>
              <w:t>The same Fortinet article (2024) writes that accounting involves keeping track of every user activity (Fortinet, 2024). Accounting can be implemented by having the program keep a log of a user’s every activity, whether they have logged in, or have accessed or made changes to a particular database. By accounting for every time a user has accessed the system, the system administrator is able to monitor for any suspicious activity, as well as make a determination on an attacker’s identity.</w:t>
            </w:r>
          </w:p>
        </w:tc>
      </w:tr>
    </w:tbl>
    <w:p>
      <w:pPr>
        <w:pStyle w:val="Normal"/>
        <w:rPr/>
      </w:pPr>
      <w:r>
        <w:rPr/>
      </w:r>
    </w:p>
    <w:p>
      <w:pPr>
        <w:pStyle w:val="Normal"/>
        <w:ind w:left="810"/>
        <w:rPr/>
      </w:pPr>
      <w:r>
        <w:rPr>
          <w:b/>
        </w:rPr>
        <w:t>*</w:t>
      </w:r>
      <w:r>
        <w:rPr/>
        <w:t>Use this checklist for the Triple A to be sure you include these elements in your policy:</w:t>
      </w:r>
    </w:p>
    <w:p>
      <w:pPr>
        <w:pStyle w:val="Normal"/>
        <w:rPr/>
      </w:pPr>
      <w:r>
        <w:rPr/>
      </w:r>
    </w:p>
    <w:p>
      <w:pPr>
        <w:pStyle w:val="ListBullet"/>
        <w:numPr>
          <w:ilvl w:val="0"/>
          <w:numId w:val="4"/>
        </w:numPr>
        <w:ind w:hanging="360" w:left="1440"/>
        <w:rPr>
          <w:u w:val="single"/>
        </w:rPr>
      </w:pPr>
      <w:r>
        <w:rPr>
          <w:u w:val="single"/>
        </w:rPr>
        <w:t>User logins</w:t>
      </w:r>
    </w:p>
    <w:p>
      <w:pPr>
        <w:pStyle w:val="ListBullet"/>
        <w:numPr>
          <w:ilvl w:val="0"/>
          <w:numId w:val="4"/>
        </w:numPr>
        <w:ind w:hanging="360" w:left="1440"/>
        <w:rPr>
          <w:u w:val="single"/>
        </w:rPr>
      </w:pPr>
      <w:r>
        <w:rPr>
          <w:u w:val="single"/>
        </w:rPr>
        <w:t>Changes to the database</w:t>
      </w:r>
    </w:p>
    <w:p>
      <w:pPr>
        <w:pStyle w:val="ListBullet"/>
        <w:numPr>
          <w:ilvl w:val="0"/>
          <w:numId w:val="4"/>
        </w:numPr>
        <w:ind w:hanging="360" w:left="1440"/>
        <w:rPr>
          <w:u w:val="single"/>
        </w:rPr>
      </w:pPr>
      <w:r>
        <w:rPr>
          <w:u w:val="single"/>
        </w:rPr>
        <w:t>Addition of new users</w:t>
      </w:r>
    </w:p>
    <w:p>
      <w:pPr>
        <w:pStyle w:val="ListBullet"/>
        <w:numPr>
          <w:ilvl w:val="0"/>
          <w:numId w:val="4"/>
        </w:numPr>
        <w:ind w:hanging="360" w:left="1440"/>
        <w:rPr>
          <w:u w:val="single"/>
        </w:rPr>
      </w:pPr>
      <w:r>
        <w:rPr>
          <w:u w:val="single"/>
        </w:rPr>
        <w:t>User level of access</w:t>
      </w:r>
    </w:p>
    <w:p>
      <w:pPr>
        <w:pStyle w:val="ListBullet"/>
        <w:numPr>
          <w:ilvl w:val="0"/>
          <w:numId w:val="4"/>
        </w:numPr>
        <w:ind w:hanging="360" w:left="1440"/>
        <w:jc w:val="left"/>
        <w:rPr>
          <w:i w:val="false"/>
          <w:i w:val="false"/>
          <w:iCs w:val="false"/>
          <w:u w:val="single"/>
        </w:rPr>
      </w:pPr>
      <w:r>
        <w:rPr>
          <w:i w:val="false"/>
          <w:iCs w:val="false"/>
          <w:u w:val="single"/>
        </w:rPr>
        <w:t>Files accessed by users</w:t>
      </w:r>
    </w:p>
    <w:p>
      <w:pPr>
        <w:pStyle w:val="Normal"/>
        <w:ind w:left="720"/>
        <w:rPr>
          <w:color w:val="000000"/>
        </w:rPr>
      </w:pPr>
      <w:r>
        <w:rPr>
          <w:color w:val="000000"/>
        </w:rPr>
      </w:r>
    </w:p>
    <w:p>
      <w:pPr>
        <w:pStyle w:val="Normal"/>
        <w:ind w:left="720"/>
        <w:rPr>
          <w:color w:val="000000"/>
        </w:rPr>
      </w:pPr>
      <w:r>
        <w:rPr>
          <w:color w:val="000000"/>
        </w:rPr>
      </w:r>
    </w:p>
    <w:p>
      <w:pPr>
        <w:pStyle w:val="Heading3"/>
        <w:rPr/>
      </w:pPr>
      <w:r>
        <w:rPr/>
        <w:t xml:space="preserve">(done) </w:t>
      </w:r>
      <w:bookmarkStart w:id="26" w:name="_Toc52464077"/>
      <w:r>
        <w:rPr/>
        <w:t>Map the Principles</w:t>
      </w:r>
      <w:bookmarkEnd w:id="26"/>
      <w:r>
        <w:rPr>
          <w:i/>
        </w:rPr>
        <w:t xml:space="preserve"> </w:t>
      </w:r>
    </w:p>
    <w:p>
      <w:pPr>
        <w:pStyle w:val="Normal"/>
        <w:ind w:left="720"/>
        <w:rPr>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rPr>
      </w:pPr>
      <w:r>
        <w:rPr>
          <w:b/>
        </w:rPr>
      </w:r>
    </w:p>
    <w:p>
      <w:pPr>
        <w:pStyle w:val="Normal"/>
        <w:ind w:left="810"/>
        <w:rPr/>
      </w:pPr>
      <w:r>
        <w:rPr>
          <w:b/>
        </w:rPr>
        <w:t>NOTE:</w:t>
      </w:r>
      <w:r>
        <w:rPr/>
        <w:t xml:space="preserve"> Green Pace has already successfully implemented the following:</w:t>
      </w:r>
    </w:p>
    <w:p>
      <w:pPr>
        <w:pStyle w:val="Normal"/>
        <w:rPr/>
      </w:pPr>
      <w:r>
        <w:rPr/>
      </w:r>
    </w:p>
    <w:p>
      <w:pPr>
        <w:pStyle w:val="ListBullet"/>
        <w:numPr>
          <w:ilvl w:val="0"/>
          <w:numId w:val="4"/>
        </w:numPr>
        <w:ind w:hanging="360" w:left="1440"/>
        <w:rPr/>
      </w:pPr>
      <w:r>
        <w:rPr/>
        <w:t xml:space="preserve">Operating system logs </w:t>
      </w:r>
    </w:p>
    <w:p>
      <w:pPr>
        <w:pStyle w:val="ListBullet"/>
        <w:numPr>
          <w:ilvl w:val="0"/>
          <w:numId w:val="4"/>
        </w:numPr>
        <w:ind w:hanging="360" w:left="1440"/>
        <w:rPr/>
      </w:pPr>
      <w:r>
        <w:rPr/>
        <w:t xml:space="preserve">Firewall logs </w:t>
      </w:r>
    </w:p>
    <w:p>
      <w:pPr>
        <w:pStyle w:val="ListBullet"/>
        <w:numPr>
          <w:ilvl w:val="0"/>
          <w:numId w:val="4"/>
        </w:numPr>
        <w:ind w:hanging="360" w:left="1440"/>
        <w:rPr/>
      </w:pPr>
      <w:r>
        <w:rPr/>
        <w:t>Anti-malware logs</w:t>
      </w:r>
      <w:r>
        <w:br w:type="page"/>
      </w:r>
    </w:p>
    <w:p>
      <w:pPr>
        <w:pStyle w:val="Normal"/>
        <w:spacing w:before="0" w:after="0"/>
        <w:ind w:left="720"/>
        <w:rPr/>
      </w:pPr>
      <w:r>
        <w:rPr/>
        <w:t>The only item you must complete beyond this point is the Policy Version History table.</w:t>
      </w:r>
    </w:p>
    <w:p>
      <w:pPr>
        <w:pStyle w:val="Normal"/>
        <w:rPr/>
      </w:pPr>
      <w:r>
        <w:rPr/>
        <mc:AlternateContent>
          <mc:Choice Requires="wps">
            <w:drawing>
              <wp:inline distT="0" distB="0" distL="0" distR="0">
                <wp:extent cx="6858000" cy="19050"/>
                <wp:effectExtent l="0" t="0" r="0" b="0"/>
                <wp:docPr id="4" name="Shape1"/>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9.95pt;height:1.45pt;mso-wrap-style:none;v-text-anchor:middle;mso-position-vertical:top">
                <v:fill o:detectmouseclick="t" type="solid" color2="#5f5f5f"/>
                <v:stroke color="#3465a4" joinstyle="round" endcap="flat"/>
                <w10:wrap type="square"/>
              </v:rect>
            </w:pict>
          </mc:Fallback>
        </mc:AlternateContent>
      </w:r>
    </w:p>
    <w:p>
      <w:pPr>
        <w:pStyle w:val="Heading2"/>
        <w:rPr/>
      </w:pPr>
      <w:bookmarkStart w:id="27" w:name="_Toc52464078"/>
      <w:r>
        <w:rPr/>
        <w:t>Audit Controls and Management</w:t>
      </w:r>
      <w:bookmarkEnd w:id="27"/>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ListBullet2"/>
        <w:numPr>
          <w:ilvl w:val="0"/>
          <w:numId w:val="2"/>
        </w:numPr>
        <w:rPr/>
      </w:pPr>
      <w:r>
        <w:rPr/>
        <w:t>Code compliance to standards</w:t>
      </w:r>
    </w:p>
    <w:p>
      <w:pPr>
        <w:pStyle w:val="ListBullet2"/>
        <w:numPr>
          <w:ilvl w:val="0"/>
          <w:numId w:val="2"/>
        </w:numPr>
        <w:rPr/>
      </w:pPr>
      <w:r>
        <w:rPr/>
        <w:t>Well-documented access-control strategies, with sampled evidence of compliance</w:t>
      </w:r>
    </w:p>
    <w:p>
      <w:pPr>
        <w:pStyle w:val="ListBullet2"/>
        <w:numPr>
          <w:ilvl w:val="0"/>
          <w:numId w:val="2"/>
        </w:numPr>
        <w:rPr/>
      </w:pPr>
      <w:r>
        <w:rPr/>
        <w:t>Well-documented data-control standards defining the expected security posture of data at rest, in flight, and in use</w:t>
      </w:r>
    </w:p>
    <w:p>
      <w:pPr>
        <w:pStyle w:val="ListBullet2"/>
        <w:numPr>
          <w:ilvl w:val="0"/>
          <w:numId w:val="2"/>
        </w:numPr>
        <w:rPr/>
      </w:pPr>
      <w:r>
        <w:rPr/>
        <w:t>Historical evidence of sustained practice (emails, logs, audits, meeting notes)</w:t>
      </w:r>
    </w:p>
    <w:p>
      <w:pPr>
        <w:pStyle w:val="Normal"/>
        <w:ind w:left="720"/>
        <w:rPr/>
      </w:pPr>
      <w:r>
        <w:rPr/>
      </w:r>
    </w:p>
    <w:p>
      <w:pPr>
        <w:pStyle w:val="Heading2"/>
        <w:rPr/>
      </w:pPr>
      <w:bookmarkStart w:id="28" w:name="_Toc52464079"/>
      <w:r>
        <w:rPr/>
        <w:t>Enforcement</w:t>
      </w:r>
      <w:bookmarkEnd w:id="28"/>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2"/>
        <w:rPr/>
      </w:pPr>
      <w:bookmarkStart w:id="29" w:name="_Toc52464080"/>
      <w:r>
        <w:rPr/>
        <w:t>Exceptions Process</w:t>
      </w:r>
      <w:bookmarkEnd w:id="29"/>
    </w:p>
    <w:p>
      <w:pPr>
        <w:pStyle w:val="Normal"/>
        <w:rPr/>
      </w:pPr>
      <w:r>
        <w:rPr/>
        <w:t>Any exception to the standards in this policy must be requested in writing with the following information:</w:t>
      </w:r>
    </w:p>
    <w:p>
      <w:pPr>
        <w:pStyle w:val="Normal"/>
        <w:rPr/>
      </w:pPr>
      <w:r>
        <w:rPr/>
      </w:r>
    </w:p>
    <w:p>
      <w:pPr>
        <w:pStyle w:val="ListBullet2"/>
        <w:numPr>
          <w:ilvl w:val="0"/>
          <w:numId w:val="2"/>
        </w:numPr>
        <w:rPr/>
      </w:pPr>
      <w:r>
        <w:rPr/>
        <w:t>Business or technical rationale</w:t>
      </w:r>
    </w:p>
    <w:p>
      <w:pPr>
        <w:pStyle w:val="ListBullet2"/>
        <w:numPr>
          <w:ilvl w:val="0"/>
          <w:numId w:val="2"/>
        </w:numPr>
        <w:rPr/>
      </w:pPr>
      <w:r>
        <w:rPr/>
        <w:t>Risk impact analysis</w:t>
      </w:r>
    </w:p>
    <w:p>
      <w:pPr>
        <w:pStyle w:val="ListBullet2"/>
        <w:numPr>
          <w:ilvl w:val="0"/>
          <w:numId w:val="2"/>
        </w:numPr>
        <w:rPr/>
      </w:pPr>
      <w:r>
        <w:rPr/>
        <w:t>Risk mitigation analysis</w:t>
      </w:r>
    </w:p>
    <w:p>
      <w:pPr>
        <w:pStyle w:val="ListBullet2"/>
        <w:numPr>
          <w:ilvl w:val="0"/>
          <w:numId w:val="2"/>
        </w:numPr>
        <w:rPr/>
      </w:pPr>
      <w:r>
        <w:rPr/>
        <w:t>Plan to come into compliance</w:t>
      </w:r>
    </w:p>
    <w:p>
      <w:pPr>
        <w:pStyle w:val="ListBullet2"/>
        <w:numPr>
          <w:ilvl w:val="0"/>
          <w:numId w:val="2"/>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2"/>
        <w:spacing w:before="0" w:after="0"/>
        <w:contextualSpacing/>
        <w:rPr/>
      </w:pPr>
      <w:bookmarkStart w:id="30" w:name="_Toc52464081"/>
      <w:r>
        <w:rPr/>
        <w:t>Distribution</w:t>
      </w:r>
      <w:bookmarkEnd w:id="30"/>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2"/>
        <w:rPr/>
      </w:pPr>
      <w:bookmarkStart w:id="31" w:name="_Toc52464082"/>
      <w:r>
        <w:rPr/>
        <w:t>Policy Change Control</w:t>
      </w:r>
      <w:bookmarkEnd w:id="31"/>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2"/>
        <w:rPr/>
      </w:pPr>
      <w:bookmarkStart w:id="32" w:name="_Toc52464083"/>
      <w:r>
        <w:rPr/>
        <w:t>Policy Version History</w:t>
      </w:r>
      <w:bookmarkEnd w:id="32"/>
    </w:p>
    <w:p>
      <w:pPr>
        <w:pStyle w:val="Normal"/>
        <w:rPr/>
      </w:pPr>
      <w:r>
        <w:rPr/>
      </w:r>
    </w:p>
    <w:tbl>
      <w:tblPr>
        <w:tblW w:w="10385" w:type="dxa"/>
        <w:jc w:val="left"/>
        <w:tblInd w:w="-113" w:type="dxa"/>
        <w:tblLayout w:type="fixed"/>
        <w:tblCellMar>
          <w:top w:w="0" w:type="dxa"/>
          <w:left w:w="108" w:type="dxa"/>
          <w:bottom w:w="0" w:type="dxa"/>
          <w:right w:w="108" w:type="dxa"/>
        </w:tblCellMar>
      </w:tblPr>
      <w:tblGrid>
        <w:gridCol w:w="1343"/>
        <w:gridCol w:w="1530"/>
        <w:gridCol w:w="3510"/>
        <w:gridCol w:w="1925"/>
        <w:gridCol w:w="2077"/>
      </w:tblGrid>
      <w:tr>
        <w:trPr>
          <w:tblHeader w:val="true"/>
        </w:trPr>
        <w:tc>
          <w:tcPr>
            <w:tcW w:w="1343" w:type="dxa"/>
            <w:tcBorders>
              <w:top w:val="single" w:sz="4" w:space="0" w:color="C9C9C9"/>
              <w:left w:val="single" w:sz="4" w:space="0" w:color="C9C9C9"/>
              <w:bottom w:val="single" w:sz="4" w:space="0" w:color="A5A5A5"/>
              <w:right w:val="single" w:sz="4" w:space="0" w:color="C9C9C9"/>
            </w:tcBorders>
            <w:shd w:fill="D9D9D9" w:val="clear"/>
          </w:tcPr>
          <w:p>
            <w:pPr>
              <w:pStyle w:val="Normal"/>
              <w:rPr>
                <w:color w:val="000000"/>
              </w:rPr>
            </w:pPr>
            <w:r>
              <w:rPr>
                <w:color w:val="000000"/>
              </w:rPr>
              <w:t>Version</w:t>
            </w:r>
          </w:p>
        </w:tc>
        <w:tc>
          <w:tcPr>
            <w:tcW w:w="1530" w:type="dxa"/>
            <w:tcBorders>
              <w:top w:val="single" w:sz="4" w:space="0" w:color="C9C9C9"/>
              <w:left w:val="single" w:sz="4" w:space="0" w:color="C9C9C9"/>
              <w:bottom w:val="single" w:sz="4" w:space="0" w:color="C9C9C9"/>
              <w:right w:val="single" w:sz="4" w:space="0" w:color="C9C9C9"/>
            </w:tcBorders>
            <w:shd w:fill="D9D9D9" w:val="clear"/>
          </w:tcPr>
          <w:p>
            <w:pPr>
              <w:pStyle w:val="Normal"/>
              <w:rPr>
                <w:color w:val="000000"/>
              </w:rPr>
            </w:pPr>
            <w:r>
              <w:rPr>
                <w:color w:val="000000"/>
              </w:rPr>
              <w:t>Date</w:t>
            </w:r>
          </w:p>
        </w:tc>
        <w:tc>
          <w:tcPr>
            <w:tcW w:w="3510" w:type="dxa"/>
            <w:tcBorders>
              <w:top w:val="single" w:sz="4" w:space="0" w:color="C9C9C9"/>
              <w:left w:val="single" w:sz="4" w:space="0" w:color="C9C9C9"/>
              <w:bottom w:val="single" w:sz="4" w:space="0" w:color="C9C9C9"/>
              <w:right w:val="single" w:sz="4" w:space="0" w:color="C9C9C9"/>
            </w:tcBorders>
            <w:shd w:fill="D9D9D9" w:val="clear"/>
          </w:tcPr>
          <w:p>
            <w:pPr>
              <w:pStyle w:val="Normal"/>
              <w:rPr>
                <w:color w:val="000000"/>
              </w:rPr>
            </w:pPr>
            <w:r>
              <w:rPr>
                <w:color w:val="000000"/>
              </w:rPr>
              <w:t>Description</w:t>
            </w:r>
          </w:p>
        </w:tc>
        <w:tc>
          <w:tcPr>
            <w:tcW w:w="1925" w:type="dxa"/>
            <w:tcBorders>
              <w:top w:val="single" w:sz="4" w:space="0" w:color="C9C9C9"/>
              <w:left w:val="single" w:sz="4" w:space="0" w:color="C9C9C9"/>
              <w:bottom w:val="single" w:sz="4" w:space="0" w:color="C9C9C9"/>
              <w:right w:val="single" w:sz="4" w:space="0" w:color="C9C9C9"/>
            </w:tcBorders>
            <w:shd w:fill="D9D9D9" w:val="clear"/>
          </w:tcPr>
          <w:p>
            <w:pPr>
              <w:pStyle w:val="Normal"/>
              <w:rPr>
                <w:color w:val="000000"/>
              </w:rPr>
            </w:pPr>
            <w:r>
              <w:rPr>
                <w:color w:val="000000"/>
              </w:rPr>
              <w:t>Edited By</w:t>
            </w:r>
          </w:p>
        </w:tc>
        <w:tc>
          <w:tcPr>
            <w:tcW w:w="2077" w:type="dxa"/>
            <w:tcBorders>
              <w:top w:val="single" w:sz="4" w:space="0" w:color="C9C9C9"/>
              <w:left w:val="single" w:sz="4" w:space="0" w:color="C9C9C9"/>
              <w:bottom w:val="single" w:sz="4" w:space="0" w:color="C9C9C9"/>
              <w:right w:val="single" w:sz="4" w:space="0" w:color="C9C9C9"/>
            </w:tcBorders>
            <w:shd w:fill="D9D9D9" w:val="clear"/>
          </w:tcPr>
          <w:p>
            <w:pPr>
              <w:pStyle w:val="Normal"/>
              <w:rPr>
                <w:color w:val="000000"/>
              </w:rPr>
            </w:pPr>
            <w:r>
              <w:rPr>
                <w:color w:val="000000"/>
              </w:rPr>
              <w:t>Approved By</w:t>
            </w:r>
          </w:p>
        </w:tc>
      </w:tr>
      <w:tr>
        <w:trPr/>
        <w:tc>
          <w:tcPr>
            <w:tcW w:w="1343" w:type="dxa"/>
            <w:tcBorders>
              <w:top w:val="single" w:sz="4" w:space="0" w:color="C9C9C9"/>
              <w:left w:val="single" w:sz="4" w:space="0" w:color="C9C9C9"/>
              <w:bottom w:val="single" w:sz="4" w:space="0" w:color="C9C9C9"/>
              <w:right w:val="single" w:sz="4" w:space="0" w:color="C9C9C9"/>
            </w:tcBorders>
            <w:shd w:fill="EDEDED" w:val="clear"/>
          </w:tcPr>
          <w:p>
            <w:pPr>
              <w:pStyle w:val="Normal"/>
              <w:rPr/>
            </w:pPr>
            <w:r>
              <w:rPr/>
              <w:t>1.0</w:t>
            </w:r>
          </w:p>
        </w:tc>
        <w:tc>
          <w:tcPr>
            <w:tcW w:w="1530" w:type="dxa"/>
            <w:tcBorders>
              <w:top w:val="single" w:sz="4" w:space="0" w:color="C9C9C9"/>
              <w:left w:val="single" w:sz="4" w:space="0" w:color="C9C9C9"/>
              <w:bottom w:val="single" w:sz="4" w:space="0" w:color="C9C9C9"/>
              <w:right w:val="single" w:sz="4" w:space="0" w:color="C9C9C9"/>
            </w:tcBorders>
          </w:tcPr>
          <w:p>
            <w:pPr>
              <w:pStyle w:val="Normal"/>
              <w:rPr/>
            </w:pPr>
            <w:r>
              <w:rPr/>
              <w:t>08/05/2020</w:t>
            </w:r>
          </w:p>
        </w:tc>
        <w:tc>
          <w:tcPr>
            <w:tcW w:w="3510" w:type="dxa"/>
            <w:tcBorders>
              <w:top w:val="single" w:sz="4" w:space="0" w:color="C9C9C9"/>
              <w:left w:val="single" w:sz="4" w:space="0" w:color="C9C9C9"/>
              <w:bottom w:val="single" w:sz="4" w:space="0" w:color="C9C9C9"/>
              <w:right w:val="single" w:sz="4" w:space="0" w:color="C9C9C9"/>
            </w:tcBorders>
          </w:tcPr>
          <w:p>
            <w:pPr>
              <w:pStyle w:val="Normal"/>
              <w:rPr/>
            </w:pPr>
            <w:r>
              <w:rPr/>
              <w:t>Initial Template</w:t>
            </w:r>
          </w:p>
        </w:tc>
        <w:tc>
          <w:tcPr>
            <w:tcW w:w="1925" w:type="dxa"/>
            <w:tcBorders>
              <w:top w:val="single" w:sz="4" w:space="0" w:color="C9C9C9"/>
              <w:left w:val="single" w:sz="4" w:space="0" w:color="C9C9C9"/>
              <w:bottom w:val="single" w:sz="4" w:space="0" w:color="C9C9C9"/>
              <w:right w:val="single" w:sz="4" w:space="0" w:color="C9C9C9"/>
            </w:tcBorders>
          </w:tcPr>
          <w:p>
            <w:pPr>
              <w:pStyle w:val="Normal"/>
              <w:rPr/>
            </w:pPr>
            <w:r>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
              <w:rPr/>
            </w:pPr>
            <w:r>
              <w:rPr/>
            </w:r>
          </w:p>
        </w:tc>
      </w:tr>
      <w:tr>
        <w:trPr/>
        <w:tc>
          <w:tcPr>
            <w:tcW w:w="1343" w:type="dxa"/>
            <w:tcBorders>
              <w:top w:val="single" w:sz="4" w:space="0" w:color="A5A5A5"/>
              <w:left w:val="single" w:sz="4" w:space="0" w:color="C9C9C9"/>
              <w:bottom w:val="single" w:sz="4" w:space="0" w:color="A5A5A5"/>
              <w:right w:val="single" w:sz="4" w:space="0" w:color="C9C9C9"/>
            </w:tcBorders>
            <w:shd w:fill="EDEDED" w:val="clear"/>
          </w:tcPr>
          <w:p>
            <w:pPr>
              <w:pStyle w:val="Normal"/>
              <w:rPr/>
            </w:pPr>
            <w:r>
              <w:rPr/>
              <w:t>[Insert text.]</w:t>
            </w:r>
          </w:p>
        </w:tc>
        <w:tc>
          <w:tcPr>
            <w:tcW w:w="1530"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c>
          <w:tcPr>
            <w:tcW w:w="3510"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c>
          <w:tcPr>
            <w:tcW w:w="1925"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c>
          <w:tcPr>
            <w:tcW w:w="2077"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r>
      <w:tr>
        <w:trPr/>
        <w:tc>
          <w:tcPr>
            <w:tcW w:w="1343" w:type="dxa"/>
            <w:tcBorders>
              <w:top w:val="single" w:sz="4" w:space="0" w:color="C9C9C9"/>
              <w:left w:val="single" w:sz="4" w:space="0" w:color="C9C9C9"/>
              <w:bottom w:val="single" w:sz="4" w:space="0" w:color="C9C9C9"/>
              <w:right w:val="single" w:sz="4" w:space="0" w:color="C9C9C9"/>
            </w:tcBorders>
            <w:shd w:fill="EDEDED" w:val="clear"/>
          </w:tcPr>
          <w:p>
            <w:pPr>
              <w:pStyle w:val="Normal"/>
              <w:rPr/>
            </w:pPr>
            <w:r>
              <w:rPr/>
              <w:t>[Insert text.]</w:t>
            </w:r>
          </w:p>
        </w:tc>
        <w:tc>
          <w:tcPr>
            <w:tcW w:w="1530"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c>
          <w:tcPr>
            <w:tcW w:w="3510"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c>
          <w:tcPr>
            <w:tcW w:w="1925"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c>
          <w:tcPr>
            <w:tcW w:w="2077" w:type="dxa"/>
            <w:tcBorders>
              <w:top w:val="single" w:sz="4" w:space="0" w:color="C9C9C9"/>
              <w:left w:val="single" w:sz="4" w:space="0" w:color="C9C9C9"/>
              <w:bottom w:val="single" w:sz="4" w:space="0" w:color="C9C9C9"/>
              <w:right w:val="single" w:sz="4" w:space="0" w:color="C9C9C9"/>
            </w:tcBorders>
          </w:tcPr>
          <w:p>
            <w:pPr>
              <w:pStyle w:val="Normal"/>
              <w:rPr/>
            </w:pPr>
            <w:r>
              <w:rPr/>
              <w:t>[Insert text.]</w:t>
            </w:r>
          </w:p>
        </w:tc>
      </w:tr>
    </w:tbl>
    <w:p>
      <w:pPr>
        <w:pStyle w:val="Normal"/>
        <w:rPr/>
      </w:pPr>
      <w:r>
        <w:rPr/>
      </w:r>
    </w:p>
    <w:p>
      <w:pPr>
        <w:pStyle w:val="Heading2"/>
        <w:rPr/>
      </w:pPr>
      <w:bookmarkStart w:id="33" w:name="_Toc52464084"/>
      <w:r>
        <w:rPr/>
        <w:t>Appendix A Lookups</w:t>
      </w:r>
      <w:bookmarkEnd w:id="33"/>
    </w:p>
    <w:p>
      <w:pPr>
        <w:pStyle w:val="Normal"/>
        <w:rPr/>
      </w:pPr>
      <w:r>
        <w:rPr/>
      </w:r>
    </w:p>
    <w:p>
      <w:pPr>
        <w:pStyle w:val="Heading3"/>
        <w:rPr/>
      </w:pPr>
      <w:bookmarkStart w:id="34" w:name="_Toc52464085"/>
      <w:r>
        <w:rPr/>
        <w:t>Approved C/C++ Language Acronyms</w:t>
      </w:r>
      <w:bookmarkEnd w:id="34"/>
    </w:p>
    <w:p>
      <w:pPr>
        <w:pStyle w:val="Normal"/>
        <w:rPr/>
      </w:pPr>
      <w:r>
        <w:rPr/>
      </w:r>
    </w:p>
    <w:tbl>
      <w:tblPr>
        <w:tblW w:w="10385" w:type="dxa"/>
        <w:jc w:val="left"/>
        <w:tblInd w:w="-113" w:type="dxa"/>
        <w:tblLayout w:type="fixed"/>
        <w:tblCellMar>
          <w:top w:w="0" w:type="dxa"/>
          <w:left w:w="108" w:type="dxa"/>
          <w:bottom w:w="0" w:type="dxa"/>
          <w:right w:w="108" w:type="dxa"/>
        </w:tblCellMar>
      </w:tblPr>
      <w:tblGrid>
        <w:gridCol w:w="5192"/>
        <w:gridCol w:w="5193"/>
      </w:tblGrid>
      <w:tr>
        <w:trPr>
          <w:tblHeader w:val="true"/>
        </w:trPr>
        <w:tc>
          <w:tcPr>
            <w:tcW w:w="5192" w:type="dxa"/>
            <w:tcBorders>
              <w:top w:val="single" w:sz="4" w:space="0" w:color="C9C9C9"/>
              <w:left w:val="single" w:sz="4" w:space="0" w:color="C9C9C9"/>
              <w:bottom w:val="single" w:sz="4" w:space="0" w:color="A5A5A5"/>
              <w:right w:val="single" w:sz="4" w:space="0" w:color="C9C9C9"/>
            </w:tcBorders>
            <w:shd w:fill="D9D9D9" w:val="clear"/>
          </w:tcPr>
          <w:p>
            <w:pPr>
              <w:pStyle w:val="Normal"/>
              <w:rPr>
                <w:color w:val="000000"/>
              </w:rPr>
            </w:pPr>
            <w:r>
              <w:rPr>
                <w:color w:val="000000"/>
              </w:rPr>
              <w:t>Language</w:t>
            </w:r>
          </w:p>
        </w:tc>
        <w:tc>
          <w:tcPr>
            <w:tcW w:w="5193" w:type="dxa"/>
            <w:tcBorders>
              <w:top w:val="single" w:sz="4" w:space="0" w:color="C9C9C9"/>
              <w:left w:val="single" w:sz="4" w:space="0" w:color="C9C9C9"/>
              <w:bottom w:val="single" w:sz="4" w:space="0" w:color="C9C9C9"/>
              <w:right w:val="single" w:sz="4" w:space="0" w:color="C9C9C9"/>
            </w:tcBorders>
            <w:shd w:fill="D9D9D9" w:val="clear"/>
          </w:tcPr>
          <w:p>
            <w:pPr>
              <w:pStyle w:val="Normal"/>
              <w:rPr>
                <w:color w:val="000000"/>
              </w:rPr>
            </w:pPr>
            <w:r>
              <w:rPr>
                <w:color w:val="000000"/>
              </w:rPr>
              <w:t>Acronym</w:t>
            </w:r>
          </w:p>
        </w:tc>
      </w:tr>
      <w:tr>
        <w:trPr/>
        <w:tc>
          <w:tcPr>
            <w:tcW w:w="5192" w:type="dxa"/>
            <w:tcBorders>
              <w:top w:val="single" w:sz="4" w:space="0" w:color="C9C9C9"/>
              <w:left w:val="single" w:sz="4" w:space="0" w:color="C9C9C9"/>
              <w:bottom w:val="single" w:sz="4" w:space="0" w:color="C9C9C9"/>
              <w:right w:val="single" w:sz="4" w:space="0" w:color="C9C9C9"/>
            </w:tcBorders>
            <w:shd w:fill="EDEDED" w:val="clear"/>
          </w:tcPr>
          <w:p>
            <w:pPr>
              <w:pStyle w:val="Normal"/>
              <w:rPr/>
            </w:pPr>
            <w:r>
              <w:rPr/>
              <w:t>C++</w:t>
            </w:r>
          </w:p>
        </w:tc>
        <w:tc>
          <w:tcPr>
            <w:tcW w:w="5193" w:type="dxa"/>
            <w:tcBorders>
              <w:top w:val="single" w:sz="4" w:space="0" w:color="C9C9C9"/>
              <w:left w:val="single" w:sz="4" w:space="0" w:color="C9C9C9"/>
              <w:bottom w:val="single" w:sz="4" w:space="0" w:color="C9C9C9"/>
              <w:right w:val="single" w:sz="4" w:space="0" w:color="C9C9C9"/>
            </w:tcBorders>
          </w:tcPr>
          <w:p>
            <w:pPr>
              <w:pStyle w:val="Normal"/>
              <w:rPr/>
            </w:pPr>
            <w:r>
              <w:rPr/>
              <w:t>CPP</w:t>
            </w:r>
          </w:p>
        </w:tc>
      </w:tr>
      <w:tr>
        <w:trPr/>
        <w:tc>
          <w:tcPr>
            <w:tcW w:w="5192" w:type="dxa"/>
            <w:tcBorders>
              <w:top w:val="single" w:sz="4" w:space="0" w:color="A5A5A5"/>
              <w:left w:val="single" w:sz="4" w:space="0" w:color="C9C9C9"/>
              <w:bottom w:val="single" w:sz="4" w:space="0" w:color="A5A5A5"/>
              <w:right w:val="single" w:sz="4" w:space="0" w:color="C9C9C9"/>
            </w:tcBorders>
            <w:shd w:fill="EDEDED" w:val="clear"/>
          </w:tcPr>
          <w:p>
            <w:pPr>
              <w:pStyle w:val="Normal"/>
              <w:rPr/>
            </w:pPr>
            <w:r>
              <w:rPr/>
              <w:t>C</w:t>
            </w:r>
          </w:p>
        </w:tc>
        <w:tc>
          <w:tcPr>
            <w:tcW w:w="5193" w:type="dxa"/>
            <w:tcBorders>
              <w:top w:val="single" w:sz="4" w:space="0" w:color="C9C9C9"/>
              <w:left w:val="single" w:sz="4" w:space="0" w:color="C9C9C9"/>
              <w:bottom w:val="single" w:sz="4" w:space="0" w:color="C9C9C9"/>
              <w:right w:val="single" w:sz="4" w:space="0" w:color="C9C9C9"/>
            </w:tcBorders>
          </w:tcPr>
          <w:p>
            <w:pPr>
              <w:pStyle w:val="Normal"/>
              <w:rPr/>
            </w:pPr>
            <w:r>
              <w:rPr/>
              <w:t>CLG</w:t>
            </w:r>
          </w:p>
        </w:tc>
      </w:tr>
      <w:tr>
        <w:trPr/>
        <w:tc>
          <w:tcPr>
            <w:tcW w:w="5192" w:type="dxa"/>
            <w:tcBorders>
              <w:top w:val="single" w:sz="4" w:space="0" w:color="C9C9C9"/>
              <w:left w:val="single" w:sz="4" w:space="0" w:color="C9C9C9"/>
              <w:bottom w:val="single" w:sz="4" w:space="0" w:color="C9C9C9"/>
              <w:right w:val="single" w:sz="4" w:space="0" w:color="C9C9C9"/>
            </w:tcBorders>
            <w:shd w:fill="EDEDED" w:val="clear"/>
          </w:tcPr>
          <w:p>
            <w:pPr>
              <w:pStyle w:val="Normal"/>
              <w:rPr/>
            </w:pPr>
            <w:r>
              <w:rPr/>
              <w:t>Java</w:t>
            </w:r>
          </w:p>
        </w:tc>
        <w:tc>
          <w:tcPr>
            <w:tcW w:w="5193" w:type="dxa"/>
            <w:tcBorders>
              <w:top w:val="single" w:sz="4" w:space="0" w:color="C9C9C9"/>
              <w:left w:val="single" w:sz="4" w:space="0" w:color="C9C9C9"/>
              <w:bottom w:val="single" w:sz="4" w:space="0" w:color="C9C9C9"/>
              <w:right w:val="single" w:sz="4" w:space="0" w:color="C9C9C9"/>
            </w:tcBorders>
          </w:tcPr>
          <w:p>
            <w:pPr>
              <w:pStyle w:val="Normal"/>
              <w:rPr/>
            </w:pPr>
            <w:r>
              <w:rPr/>
              <w:t>JAV</w:t>
            </w:r>
          </w:p>
        </w:tc>
      </w:tr>
    </w:tbl>
    <w:p>
      <w:pPr>
        <w:pStyle w:val="Normal"/>
        <w:rPr/>
      </w:pPr>
      <w:r>
        <w:rPr/>
      </w:r>
    </w:p>
    <w:sectPr>
      <w:footerReference w:type="default" r:id="rId6"/>
      <w:type w:val="nextPage"/>
      <w:pgSz w:w="12240" w:h="15840"/>
      <w:pgMar w:left="720" w:right="720" w:gutter="0" w:header="0" w:top="720" w:footer="431" w:bottom="720"/>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Mono">
    <w:altName w:val="Courier New"/>
    <w:charset w:val="01"/>
    <w:family w:val="roman"/>
    <w:pitch w:val="default"/>
  </w:font>
  <w:font w:name="Georgia">
    <w:charset w:val="01"/>
    <w:family w:val="roman"/>
    <w:pitch w:val="default"/>
  </w:font>
  <w:font w:name="Cambria">
    <w:charset w:val="01"/>
    <w:family w:val="roman"/>
    <w:pitch w:val="default"/>
  </w:font>
  <w:font w:name="Courier New">
    <w:charset w:val="01"/>
    <w:family w:val="roman"/>
    <w:pitch w:val="default"/>
  </w:font>
  <w:font w:name="Symbol">
    <w:charset w:val="01"/>
    <w:family w:val="auto"/>
    <w:pitch w:val="variable"/>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autoHyphenation w:val="true"/>
  <w:compat>
    <w:doNotBreakWrappedTables/>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qFormat/>
    <w:pPr>
      <w:numPr>
        <w:ilvl w:val="0"/>
        <w:numId w:val="0"/>
      </w:numPr>
      <w:outlineLvl w:val="0"/>
    </w:pPr>
    <w:rPr>
      <w:rFonts w:ascii="Calibri" w:hAnsi="Calibri" w:eastAsia="Calibri" w:cs="Calibri"/>
    </w:rPr>
  </w:style>
  <w:style w:type="paragraph" w:styleId="Heading2">
    <w:name w:val="Heading 2"/>
    <w:basedOn w:val="Normal"/>
    <w:next w:val="Normal"/>
    <w:qFormat/>
    <w:pPr>
      <w:numPr>
        <w:ilvl w:val="0"/>
        <w:numId w:val="0"/>
      </w:numPr>
      <w:suppressAutoHyphens w:val="true"/>
      <w:spacing w:before="0" w:after="0"/>
      <w:contextualSpacing/>
      <w:outlineLvl w:val="1"/>
    </w:pPr>
    <w:rPr>
      <w:b/>
      <w:color w:val="000000"/>
      <w:sz w:val="28"/>
      <w:szCs w:val="26"/>
    </w:rPr>
  </w:style>
  <w:style w:type="paragraph" w:styleId="Heading3">
    <w:name w:val="Heading 3"/>
    <w:basedOn w:val="Normal"/>
    <w:next w:val="Normal"/>
    <w:qFormat/>
    <w:pPr>
      <w:numPr>
        <w:ilvl w:val="0"/>
        <w:numId w:val="0"/>
      </w:numPr>
      <w:suppressAutoHyphens w:val="true"/>
      <w:spacing w:before="0" w:after="0"/>
      <w:contextualSpacing/>
      <w:outlineLvl w:val="2"/>
    </w:pPr>
    <w:rPr>
      <w:b/>
      <w:color w:val="000000"/>
    </w:rPr>
  </w:style>
  <w:style w:type="paragraph" w:styleId="Heading4">
    <w:name w:val="Heading 4"/>
    <w:basedOn w:val="Normal"/>
    <w:next w:val="Normal"/>
    <w:qFormat/>
    <w:pPr>
      <w:numPr>
        <w:ilvl w:val="0"/>
        <w:numId w:val="0"/>
      </w:numPr>
      <w:jc w:val="center"/>
      <w:outlineLvl w:val="3"/>
    </w:pPr>
    <w:rPr>
      <w:b/>
    </w:rPr>
  </w:style>
  <w:style w:type="paragraph" w:styleId="Heading5">
    <w:name w:val="Heading 5"/>
    <w:basedOn w:val="Normal"/>
    <w:next w:val="Normal"/>
    <w:qFormat/>
    <w:pPr>
      <w:numPr>
        <w:ilvl w:val="0"/>
        <w:numId w:val="0"/>
      </w:numPr>
      <w:outlineLvl w:val="4"/>
    </w:pPr>
    <w:rPr>
      <w:b/>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link w:val="BalloonText"/>
    <w:qFormat/>
    <w:rPr>
      <w:rFonts w:ascii="Times New Roman" w:hAnsi="Times New Roman" w:cs="Times New Roman"/>
      <w:sz w:val="18"/>
      <w:szCs w:val="1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yperlink">
    <w:name w:val="Hyperlink"/>
    <w:basedOn w:val="DefaultParagraphFont"/>
    <w:rPr>
      <w:color w:themeColor="hyperlink" w:val="0000FF"/>
      <w:u w:val="single"/>
    </w:rPr>
  </w:style>
  <w:style w:type="character" w:styleId="CommentSubjectChar">
    <w:name w:val="Comment Subject Char"/>
    <w:basedOn w:val="CommentTextChar"/>
    <w:link w:val="Annotationsubject"/>
    <w:qFormat/>
    <w:rPr>
      <w:b/>
      <w:bC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Times New Roman" w:hAnsi="Times New Roman" w:eastAsia="PingFang SC" w:cs="Arial Unicode MS"/>
      <w:sz w:val="24"/>
      <w:szCs w:val="28"/>
    </w:rPr>
  </w:style>
  <w:style w:type="paragraph" w:styleId="BodyText">
    <w:name w:val="Body Text"/>
    <w:basedOn w:val="Normal"/>
    <w:pPr>
      <w:spacing w:lineRule="auto" w:line="276" w:before="0" w:after="140"/>
    </w:pPr>
    <w:rPr/>
  </w:style>
  <w:style w:type="paragraph" w:styleId="List">
    <w:name w:val="List"/>
    <w:basedOn w:val="Normal"/>
    <w:pPr>
      <w:numPr>
        <w:ilvl w:val="1"/>
        <w:numId w:val="6"/>
      </w:numPr>
    </w:pPr>
    <w:rPr/>
  </w:style>
  <w:style w:type="paragraph" w:styleId="Caption">
    <w:name w:val="Caption"/>
    <w:basedOn w:val="Normal"/>
    <w:qFormat/>
    <w:pPr>
      <w:suppressLineNumbers/>
      <w:spacing w:before="120" w:after="120"/>
    </w:pPr>
    <w:rPr>
      <w:rFonts w:ascii="Times New Roman" w:hAnsi="Times New Roman" w:cs="Arial Unicode MS"/>
      <w:i/>
      <w:iCs/>
      <w:sz w:val="24"/>
      <w:szCs w:val="24"/>
    </w:rPr>
  </w:style>
  <w:style w:type="paragraph" w:styleId="Index">
    <w:name w:val="Index"/>
    <w:basedOn w:val="Normal"/>
    <w:qFormat/>
    <w:pPr>
      <w:suppressLineNumbers/>
    </w:pPr>
    <w:rPr>
      <w:rFonts w:ascii="Times New Roman" w:hAnsi="Times New Roman" w:cs="Arial Unicode MS"/>
    </w:rPr>
  </w:style>
  <w:style w:type="paragraph" w:styleId="Title">
    <w:name w:val="Title"/>
    <w:basedOn w:val="Normal"/>
    <w:next w:val="Normal"/>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qFormat/>
    <w:pPr/>
    <w:rPr>
      <w:sz w:val="20"/>
      <w:szCs w:val="20"/>
    </w:rPr>
  </w:style>
  <w:style w:type="paragraph" w:styleId="BalloonText">
    <w:name w:val="Balloon Text"/>
    <w:basedOn w:val="Normal"/>
    <w:link w:val="BalloonTextChar"/>
    <w:qFormat/>
    <w:pPr/>
    <w:rPr>
      <w:rFonts w:ascii="Times New Roman" w:hAnsi="Times New Roman" w:cs="Times New Roman"/>
      <w:sz w:val="18"/>
      <w:szCs w:val="18"/>
    </w:rPr>
  </w:style>
  <w:style w:type="paragraph" w:styleId="ListParagraph">
    <w:name w:val="List Paragraph"/>
    <w:basedOn w:val="Normal"/>
    <w:qFormat/>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OC1">
    <w:name w:val="TOC 1"/>
    <w:basedOn w:val="Normal"/>
    <w:next w:val="Normal"/>
    <w:autoRedefine/>
    <w:pPr>
      <w:spacing w:before="0" w:after="60"/>
    </w:pPr>
    <w:rPr/>
  </w:style>
  <w:style w:type="paragraph" w:styleId="TOC2">
    <w:name w:val="TOC 2"/>
    <w:basedOn w:val="Normal"/>
    <w:next w:val="Normal"/>
    <w:autoRedefine/>
    <w:pPr>
      <w:spacing w:before="0" w:after="100"/>
      <w:ind w:left="240"/>
    </w:pPr>
    <w:rPr/>
  </w:style>
  <w:style w:type="paragraph" w:styleId="TOC3">
    <w:name w:val="TOC 3"/>
    <w:basedOn w:val="Normal"/>
    <w:next w:val="Normal"/>
    <w:autoRedefine/>
    <w:pPr>
      <w:tabs>
        <w:tab w:val="clear" w:pos="720"/>
        <w:tab w:val="right" w:pos="10790" w:leader="none"/>
      </w:tabs>
      <w:spacing w:before="0" w:after="100"/>
      <w:ind w:left="480"/>
    </w:pPr>
    <w:rPr/>
  </w:style>
  <w:style w:type="paragraph" w:styleId="Annotationsubject">
    <w:name w:val="annotation subject"/>
    <w:basedOn w:val="Annotationtext"/>
    <w:next w:val="Annotationtext"/>
    <w:link w:val="CommentSubjectChar"/>
    <w:qFormat/>
    <w:pPr/>
    <w:rPr>
      <w:b/>
      <w:bCs/>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ListBullet">
    <w:name w:val="List Bullet"/>
    <w:basedOn w:val="Normal"/>
    <w:pPr>
      <w:numPr>
        <w:ilvl w:val="0"/>
        <w:numId w:val="4"/>
      </w:numPr>
      <w:ind w:left="1440"/>
    </w:pPr>
    <w:rPr>
      <w:color w:val="000000"/>
    </w:rPr>
  </w:style>
  <w:style w:type="paragraph" w:styleId="ListBullet2">
    <w:name w:val="List Bullet 2"/>
    <w:basedOn w:val="Normal"/>
    <w:pPr>
      <w:numPr>
        <w:ilvl w:val="0"/>
        <w:numId w:val="2"/>
      </w:numPr>
    </w:pPr>
    <w:rPr/>
  </w:style>
  <w:style w:type="paragraph" w:styleId="Revision">
    <w:name w:val="Revision"/>
    <w:qFormat/>
    <w:pPr>
      <w:widowControl/>
      <w:suppressAutoHyphens w:val="true"/>
      <w:kinsoku w:val="true"/>
      <w:overflowPunct w:val="true"/>
      <w:autoSpaceDE w:val="true"/>
      <w:bidi w:val="0"/>
      <w:spacing w:before="0" w:after="0"/>
      <w:jc w:val="left"/>
    </w:pPr>
    <w:rPr>
      <w:rFonts w:ascii="Calibri" w:hAnsi="Calibri" w:eastAsia="Calibri" w:cs="Calibri"/>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10614</TotalTime>
  <Application>LibreOffice/24.2.2.2$MacOSX_AARCH64 LibreOffice_project/d56cc158d8a96260b836f100ef4b4ef25d6f1a01</Application>
  <AppVersion>15.0000</AppVersion>
  <Pages>34</Pages>
  <Words>6007</Words>
  <Characters>33126</Characters>
  <CharactersWithSpaces>39011</CharactersWithSpaces>
  <Paragraphs>899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2024-12-13T13:29:17Z</dcterms:modified>
  <cp:revision>49</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