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11F" w:rsidRDefault="0061311F">
      <w:r>
        <w:t xml:space="preserve">CP372: Assignment 2 </w:t>
      </w:r>
    </w:p>
    <w:p w:rsidR="0061311F" w:rsidRDefault="0061311F">
      <w:r>
        <w:t xml:space="preserve">Bryan </w:t>
      </w:r>
      <w:proofErr w:type="spellStart"/>
      <w:r>
        <w:t>Chau</w:t>
      </w:r>
      <w:proofErr w:type="spellEnd"/>
      <w:r>
        <w:t xml:space="preserve"> &amp; Mohamed </w:t>
      </w:r>
      <w:proofErr w:type="spellStart"/>
      <w:r>
        <w:t>Mohamedtaki</w:t>
      </w:r>
      <w:proofErr w:type="spellEnd"/>
    </w:p>
    <w:p w:rsidR="0061311F" w:rsidRDefault="0061311F">
      <w:r>
        <w:t xml:space="preserve">The Datagram </w:t>
      </w:r>
      <w:proofErr w:type="spellStart"/>
      <w:proofErr w:type="gramStart"/>
      <w:r>
        <w:t>api</w:t>
      </w:r>
      <w:proofErr w:type="spellEnd"/>
      <w:proofErr w:type="gramEnd"/>
      <w:r>
        <w:t xml:space="preserve"> provides us with the tools required to create a UDP connection. In doing so we were able to implement the algorithms used for lossless packet transfer. </w:t>
      </w:r>
      <w:r w:rsidR="00452B7A">
        <w:t>We attempted to implement b</w:t>
      </w:r>
      <w:r>
        <w:t xml:space="preserve">oth </w:t>
      </w:r>
      <w:r w:rsidR="00452B7A">
        <w:t>Stop and Wait 3.0 and Go Back N. Unfortunately we were only able to complete portions of Go Back N as we did have other assessments throughout the week.</w:t>
      </w:r>
    </w:p>
    <w:p w:rsidR="00452B7A" w:rsidRDefault="00F31574">
      <w:r>
        <w:t xml:space="preserve">Our Datagram for Stop and Wait 3.0 is 128 </w:t>
      </w:r>
      <w:proofErr w:type="gramStart"/>
      <w:r>
        <w:t>bytes,</w:t>
      </w:r>
      <w:proofErr w:type="gramEnd"/>
      <w:r>
        <w:t xml:space="preserve"> the first 4 bytes are allocated to the sequence number (either 0 or 1) and the remaining 124 bytes to data.</w:t>
      </w:r>
    </w:p>
    <w:p w:rsidR="00F31574" w:rsidRDefault="00F31574">
      <w:r>
        <w:t xml:space="preserve">Our datagram for Go-Back-N is 125 bytes in </w:t>
      </w:r>
      <w:proofErr w:type="gramStart"/>
      <w:r>
        <w:t>size,</w:t>
      </w:r>
      <w:proofErr w:type="gramEnd"/>
      <w:r>
        <w:t xml:space="preserve"> the first byte is the sequence number from 0-127.</w:t>
      </w:r>
      <w:bookmarkStart w:id="0" w:name="_GoBack"/>
      <w:bookmarkEnd w:id="0"/>
    </w:p>
    <w:p w:rsidR="00452B7A" w:rsidRDefault="00452B7A">
      <w:r>
        <w:t>An RN of 0 indicates that 0 packets are lost when attempting to send them to the server. An RN of 1 indicates that all packets are lost, and that we must resend all packets. For RN=2 every other packet is lost, and thus we must stop and resend, in order to get an ACK from the server. Our results for Stop and Wait are below:</w:t>
      </w:r>
    </w:p>
    <w:tbl>
      <w:tblPr>
        <w:tblStyle w:val="MediumShading1-Accent5"/>
        <w:tblW w:w="0" w:type="auto"/>
        <w:tblLook w:val="04A0" w:firstRow="1" w:lastRow="0" w:firstColumn="1" w:lastColumn="0" w:noHBand="0" w:noVBand="1"/>
      </w:tblPr>
      <w:tblGrid>
        <w:gridCol w:w="2394"/>
        <w:gridCol w:w="2394"/>
        <w:gridCol w:w="2394"/>
        <w:gridCol w:w="2394"/>
      </w:tblGrid>
      <w:tr w:rsidR="0061311F" w:rsidTr="00452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1311F" w:rsidRDefault="0061311F">
            <w:r>
              <w:t>File Size\RN</w:t>
            </w:r>
          </w:p>
        </w:tc>
        <w:tc>
          <w:tcPr>
            <w:tcW w:w="2394" w:type="dxa"/>
            <w:tcBorders>
              <w:bottom w:val="nil"/>
            </w:tcBorders>
          </w:tcPr>
          <w:p w:rsidR="0061311F" w:rsidRDefault="0061311F">
            <w:pPr>
              <w:cnfStyle w:val="100000000000" w:firstRow="1" w:lastRow="0" w:firstColumn="0" w:lastColumn="0" w:oddVBand="0" w:evenVBand="0" w:oddHBand="0" w:evenHBand="0" w:firstRowFirstColumn="0" w:firstRowLastColumn="0" w:lastRowFirstColumn="0" w:lastRowLastColumn="0"/>
            </w:pPr>
            <w:r>
              <w:t>0</w:t>
            </w:r>
          </w:p>
        </w:tc>
        <w:tc>
          <w:tcPr>
            <w:tcW w:w="2394" w:type="dxa"/>
          </w:tcPr>
          <w:p w:rsidR="0061311F" w:rsidRDefault="0061311F">
            <w:pPr>
              <w:cnfStyle w:val="100000000000" w:firstRow="1" w:lastRow="0" w:firstColumn="0" w:lastColumn="0" w:oddVBand="0" w:evenVBand="0" w:oddHBand="0" w:evenHBand="0" w:firstRowFirstColumn="0" w:firstRowLastColumn="0" w:lastRowFirstColumn="0" w:lastRowLastColumn="0"/>
            </w:pPr>
            <w:r>
              <w:t>1</w:t>
            </w:r>
          </w:p>
        </w:tc>
        <w:tc>
          <w:tcPr>
            <w:tcW w:w="2394" w:type="dxa"/>
          </w:tcPr>
          <w:p w:rsidR="0061311F" w:rsidRDefault="0061311F">
            <w:pPr>
              <w:cnfStyle w:val="100000000000" w:firstRow="1" w:lastRow="0" w:firstColumn="0" w:lastColumn="0" w:oddVBand="0" w:evenVBand="0" w:oddHBand="0" w:evenHBand="0" w:firstRowFirstColumn="0" w:firstRowLastColumn="0" w:lastRowFirstColumn="0" w:lastRowLastColumn="0"/>
            </w:pPr>
            <w:r>
              <w:t>2</w:t>
            </w:r>
          </w:p>
        </w:tc>
      </w:tr>
      <w:tr w:rsidR="0061311F" w:rsidTr="0045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4BACC6" w:themeFill="accent5"/>
          </w:tcPr>
          <w:p w:rsidR="0061311F" w:rsidRPr="00452B7A" w:rsidRDefault="0061311F">
            <w:pPr>
              <w:rPr>
                <w:color w:val="FFFFFF" w:themeColor="background1"/>
              </w:rPr>
            </w:pPr>
            <w:r w:rsidRPr="00452B7A">
              <w:rPr>
                <w:color w:val="FFFFFF" w:themeColor="background1"/>
              </w:rPr>
              <w:t>0.6kb</w:t>
            </w:r>
          </w:p>
        </w:tc>
        <w:tc>
          <w:tcPr>
            <w:tcW w:w="2394" w:type="dxa"/>
            <w:tcBorders>
              <w:top w:val="nil"/>
            </w:tcBorders>
          </w:tcPr>
          <w:p w:rsidR="0061311F" w:rsidRDefault="0061311F">
            <w:pPr>
              <w:cnfStyle w:val="000000100000" w:firstRow="0" w:lastRow="0" w:firstColumn="0" w:lastColumn="0" w:oddVBand="0" w:evenVBand="0" w:oddHBand="1" w:evenHBand="0" w:firstRowFirstColumn="0" w:firstRowLastColumn="0" w:lastRowFirstColumn="0" w:lastRowLastColumn="0"/>
            </w:pPr>
            <w:r>
              <w:t>57 milliseconds</w:t>
            </w:r>
          </w:p>
        </w:tc>
        <w:tc>
          <w:tcPr>
            <w:tcW w:w="2394" w:type="dxa"/>
          </w:tcPr>
          <w:p w:rsidR="0061311F" w:rsidRDefault="0061311F">
            <w:pPr>
              <w:cnfStyle w:val="000000100000" w:firstRow="0" w:lastRow="0" w:firstColumn="0" w:lastColumn="0" w:oddVBand="0" w:evenVBand="0" w:oddHBand="1" w:evenHBand="0" w:firstRowFirstColumn="0" w:firstRowLastColumn="0" w:lastRowFirstColumn="0" w:lastRowLastColumn="0"/>
            </w:pPr>
            <w:r>
              <w:t>80 milliseconds</w:t>
            </w:r>
          </w:p>
        </w:tc>
        <w:tc>
          <w:tcPr>
            <w:tcW w:w="2394" w:type="dxa"/>
          </w:tcPr>
          <w:p w:rsidR="0061311F" w:rsidRDefault="0061311F">
            <w:pPr>
              <w:cnfStyle w:val="000000100000" w:firstRow="0" w:lastRow="0" w:firstColumn="0" w:lastColumn="0" w:oddVBand="0" w:evenVBand="0" w:oddHBand="1" w:evenHBand="0" w:firstRowFirstColumn="0" w:firstRowLastColumn="0" w:lastRowFirstColumn="0" w:lastRowLastColumn="0"/>
            </w:pPr>
            <w:r>
              <w:t>173 milliseconds</w:t>
            </w:r>
          </w:p>
        </w:tc>
      </w:tr>
      <w:tr w:rsidR="0061311F" w:rsidTr="00452B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4BACC6" w:themeFill="accent5"/>
          </w:tcPr>
          <w:p w:rsidR="0061311F" w:rsidRPr="00452B7A" w:rsidRDefault="00452B7A">
            <w:pPr>
              <w:rPr>
                <w:color w:val="FFFFFF" w:themeColor="background1"/>
              </w:rPr>
            </w:pPr>
            <w:r>
              <w:rPr>
                <w:color w:val="FFFFFF" w:themeColor="background1"/>
              </w:rPr>
              <w:t>1.67</w:t>
            </w:r>
            <w:r w:rsidR="0061311F" w:rsidRPr="00452B7A">
              <w:rPr>
                <w:color w:val="FFFFFF" w:themeColor="background1"/>
              </w:rPr>
              <w:t xml:space="preserve"> </w:t>
            </w:r>
            <w:proofErr w:type="spellStart"/>
            <w:r w:rsidR="0061311F" w:rsidRPr="00452B7A">
              <w:rPr>
                <w:color w:val="FFFFFF" w:themeColor="background1"/>
              </w:rPr>
              <w:t>mb</w:t>
            </w:r>
            <w:proofErr w:type="spellEnd"/>
          </w:p>
        </w:tc>
        <w:tc>
          <w:tcPr>
            <w:tcW w:w="2394" w:type="dxa"/>
          </w:tcPr>
          <w:p w:rsidR="0061311F" w:rsidRDefault="0061311F" w:rsidP="0061311F">
            <w:pPr>
              <w:cnfStyle w:val="000000010000" w:firstRow="0" w:lastRow="0" w:firstColumn="0" w:lastColumn="0" w:oddVBand="0" w:evenVBand="0" w:oddHBand="0" w:evenHBand="1" w:firstRowFirstColumn="0" w:firstRowLastColumn="0" w:lastRowFirstColumn="0" w:lastRowLastColumn="0"/>
            </w:pPr>
            <w:r>
              <w:t>1097 milliseconds</w:t>
            </w:r>
          </w:p>
        </w:tc>
        <w:tc>
          <w:tcPr>
            <w:tcW w:w="2394" w:type="dxa"/>
          </w:tcPr>
          <w:p w:rsidR="0061311F" w:rsidRDefault="0061311F">
            <w:pPr>
              <w:cnfStyle w:val="000000010000" w:firstRow="0" w:lastRow="0" w:firstColumn="0" w:lastColumn="0" w:oddVBand="0" w:evenVBand="0" w:oddHBand="0" w:evenHBand="1" w:firstRowFirstColumn="0" w:firstRowLastColumn="0" w:lastRowFirstColumn="0" w:lastRowLastColumn="0"/>
            </w:pPr>
            <w:r>
              <w:t>3392 milliseconds</w:t>
            </w:r>
          </w:p>
        </w:tc>
        <w:tc>
          <w:tcPr>
            <w:tcW w:w="2394" w:type="dxa"/>
          </w:tcPr>
          <w:p w:rsidR="0061311F" w:rsidRDefault="0061311F">
            <w:pPr>
              <w:cnfStyle w:val="000000010000" w:firstRow="0" w:lastRow="0" w:firstColumn="0" w:lastColumn="0" w:oddVBand="0" w:evenVBand="0" w:oddHBand="0" w:evenHBand="1" w:firstRowFirstColumn="0" w:firstRowLastColumn="0" w:lastRowFirstColumn="0" w:lastRowLastColumn="0"/>
            </w:pPr>
            <w:r>
              <w:t>2601 milliseconds</w:t>
            </w:r>
          </w:p>
        </w:tc>
      </w:tr>
    </w:tbl>
    <w:p w:rsidR="00A306E0" w:rsidRDefault="00F31574"/>
    <w:p w:rsidR="00452B7A" w:rsidRDefault="00452B7A">
      <w:r>
        <w:t>As for Go Back N, we were unable to get our code to interact with the server, given more time we would have been able to complete and come up with accurate timings for packet transfer.</w:t>
      </w:r>
    </w:p>
    <w:sectPr w:rsidR="00452B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11F"/>
    <w:rsid w:val="00452B7A"/>
    <w:rsid w:val="004763D2"/>
    <w:rsid w:val="00595597"/>
    <w:rsid w:val="0061311F"/>
    <w:rsid w:val="008C00CE"/>
    <w:rsid w:val="00A52CBF"/>
    <w:rsid w:val="00E85BAB"/>
    <w:rsid w:val="00F315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3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452B7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3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452B7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Exploring Excel Student</cp:lastModifiedBy>
  <cp:revision>2</cp:revision>
  <dcterms:created xsi:type="dcterms:W3CDTF">2014-03-13T02:27:00Z</dcterms:created>
  <dcterms:modified xsi:type="dcterms:W3CDTF">2014-03-13T02:50:00Z</dcterms:modified>
</cp:coreProperties>
</file>