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FUNDAÇÃO UNIVERSIDADE REGIONAL DE BLUMENAU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Projetos de pesquisa científica: fundamentos lógicos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Exercício para ser realizado com base no projeto inicial, buscando equacionar o projeto aos itens indicados neste roteiro.</w:t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Professores:</w:t>
      </w:r>
      <w:r w:rsidDel="00000000" w:rsidR="00000000" w:rsidRPr="00000000">
        <w:rPr>
          <w:vertAlign w:val="baseline"/>
          <w:rtl w:val="0"/>
        </w:rPr>
        <w:t xml:space="preserve"> Adolfo Lamar Ramos e Carlos Odilon da Costa.</w:t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Data:</w:t>
      </w:r>
      <w:r w:rsidDel="00000000" w:rsidR="00000000" w:rsidRPr="00000000">
        <w:rPr>
          <w:vertAlign w:val="baseline"/>
          <w:rtl w:val="0"/>
        </w:rPr>
        <w:t xml:space="preserve"> Maio/2023.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NOME(s): Bernardo Chiamolera, Ricardo Sasse e Yuri Gralha.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Área(s) de formação: Ciências da Computação.</w:t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OS IMPACTOS DA INTELIGÊNCIA ARTIFICIAL NA NOSSA SOCIEDADE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CONCEITUAÇÃO DE PROJETO DE PESQUISA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tabs>
          <w:tab w:val="left" w:leader="none" w:pos="426"/>
        </w:tabs>
        <w:ind w:left="426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Necessidade e Problema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inteligência artificial é uma área de estudo que visa desenvolver sistemas capazes de realizar tarefas que normalmente exigiriam inteligência humana. A crescente adoção da IA tem gerado discussões sobre seus impactos na sociedade e o potencial de substituição de seres humanos em várias áreas.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pesquisa sobre os impactos da IA e o debate sobre sua substituição em diferentes setores é </w:t>
      </w:r>
      <w:r w:rsidDel="00000000" w:rsidR="00000000" w:rsidRPr="00000000">
        <w:rPr>
          <w:rtl w:val="0"/>
        </w:rPr>
        <w:t xml:space="preserve">realizado</w:t>
      </w:r>
      <w:r w:rsidDel="00000000" w:rsidR="00000000" w:rsidRPr="00000000">
        <w:rPr>
          <w:rtl w:val="0"/>
        </w:rPr>
        <w:t xml:space="preserve"> em âmbito global, abrangendo diversos países e regiões.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Alguns indicadores relevantes para entender os impactos da IA incluem o aumento do investimento em pesquisa e desenvolvimento de IA, a implementação de sistemas automatizados em diversas indústrias e a crescente demanda por profissionais especializados em IA.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disseminação da IA tem levantado preocupações sobre o desemprego em massa devido à substituição de trabalhadores por máquinas inteligentes, bem como questões éticas relacionadas à responsabilidade, privacidade e segurança dos sistemas de IA. Além disso, há debates sobre os limites da IA em termos de tomada de decisões complexas e a capacidade de compreender o contexto humano.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A literatura sobre o impacto da IA na sociedade e o debate sobre sua substituição é ampla e em constante evolução. Diversos estudos têm analisado os efeitos da IA em setores específicos, como saúde, transporte, manufatura, serviços financeiros e educação. Alguns trabalhos exploram as implicações éticas e sociais da IA, abordando questões como viés algorítmico, desigualdade e concentração de poder. Também há pesquisas que examinam as habilidades necessárias para trabalhar em colaboração com sistemas de IA e as mudanças no mercado de trabalho decorrentes da automação. No entanto, é importante ressaltar que a literatura acadêmica sobre o tema está em constante expansão, conforme novas pesquisas são conduzidas e novos insights são descobertos.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É importante saber sobre esse assunto já que ele não é mais uma possibilidade, mas sim a realidade, cada vez mais a IA está sendo implementada no nosso dia a dia, sendo assim ela e o futuro, seja por bem ou mal, pois com o avanço da IA o conhecimento sobre ela não será mais requisitada somente nas áreas tecnológicas, mas sim em todas as áreas.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inteligência artificial (IA) pode desempenhar um papel significativo na formação humana, fornecendo uma variedade de ferramentas e recursos que podem enriquecer a aprendizagem e o desenvolvimento das pessoas, como por exemplo: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Tutoria virtual: Chatbots e assistentes virtuais alimentados por I.A. podem fornecer suporte educacional individualizado. Eles podem responder a perguntas dos alunos, fornecer explicações claras e oferecer orientações passo a passo, ajudando os alunos a compreender conceitos e resolver problemas.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Aprendizado personalizado: A IA pode adaptar o processo de ensino e aprendizagem às necessidades individuais dos alunos. Algoritmos de IA podem analisar dados sobre o desempenho dos alunos, identificar lacunas em seu conhecimento e fornecer recomendações personalizadas para preencher essas lacunas, além de oferecer recursos de aprendizado adaptativo, nos quais o conteúdo é ajustado com base no desempenho e progresso do aluno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Automação de tarefas administrativas: A IA pode ajudar a automatizar tarefas administrativas nas instituições educacionais, liberando tempo e recursos para os educadores se concentrarem mais diretamente no ensino e na interação com 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leader="none" w:pos="426"/>
        </w:tabs>
        <w:ind w:left="426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Elaboração de indagações múltiplas (desde diversos pontos de </w:t>
      </w:r>
      <w:r w:rsidDel="00000000" w:rsidR="00000000" w:rsidRPr="00000000">
        <w:rPr>
          <w:rtl w:val="0"/>
        </w:rPr>
        <w:t xml:space="preserve">vista)</w:t>
      </w:r>
      <w:r w:rsidDel="00000000" w:rsidR="00000000" w:rsidRPr="00000000">
        <w:rPr>
          <w:vertAlign w:val="baseline"/>
          <w:rtl w:val="0"/>
        </w:rPr>
        <w:t xml:space="preserve"> sobre a necessidade e o problema objeto da sua pesquisa, selecionar as questões que melhor traduzam ou </w:t>
      </w:r>
      <w:r w:rsidDel="00000000" w:rsidR="00000000" w:rsidRPr="00000000">
        <w:rPr>
          <w:vertAlign w:val="baseline"/>
          <w:rtl w:val="0"/>
        </w:rPr>
        <w:t xml:space="preserve">delimitem</w:t>
      </w:r>
      <w:r w:rsidDel="00000000" w:rsidR="00000000" w:rsidRPr="00000000">
        <w:rPr>
          <w:vertAlign w:val="baseline"/>
          <w:rtl w:val="0"/>
        </w:rPr>
        <w:t xml:space="preserve"> o problema a ser pesquisado.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ind w:left="42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leader="none" w:pos="426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O que é e c</w:t>
      </w:r>
      <w:r w:rsidDel="00000000" w:rsidR="00000000" w:rsidRPr="00000000">
        <w:rPr>
          <w:rtl w:val="0"/>
        </w:rPr>
        <w:t xml:space="preserve">omo surgiu a ideia de </w:t>
      </w:r>
      <w:r w:rsidDel="00000000" w:rsidR="00000000" w:rsidRPr="00000000">
        <w:rPr>
          <w:vertAlign w:val="baseline"/>
          <w:rtl w:val="0"/>
        </w:rPr>
        <w:t xml:space="preserve">“Inteligência artificial (I.A.)”?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Qual o impacto da I.A. no mundo de hoje?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 I.A. pode ajudar na formação humana?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A I.A. irá substituir os seres humanos?</w:t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Objetivos Específicos: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Compreender o surgimento e o que se classifica como I.A.;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Destacar os impactos causados na sociedade com o surgimento da I.A.;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Demonstrar formas que a I.A. pode ajudar na formação humana;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Debater sobre a possível substituição de pessoas por </w:t>
      </w:r>
      <w:r w:rsidDel="00000000" w:rsidR="00000000" w:rsidRPr="00000000">
        <w:rPr>
          <w:vertAlign w:val="baseline"/>
          <w:rtl w:val="0"/>
        </w:rPr>
        <w:t xml:space="preserve">I.A.</w:t>
      </w:r>
      <w:r w:rsidDel="00000000" w:rsidR="00000000" w:rsidRPr="00000000">
        <w:rPr>
          <w:vertAlign w:val="baseline"/>
          <w:rtl w:val="0"/>
        </w:rPr>
        <w:t xml:space="preserve"> em diversos campos da sociedade.</w:t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tabs>
          <w:tab w:val="left" w:leader="none" w:pos="426"/>
        </w:tabs>
        <w:ind w:left="426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“Pergunta – Síntese” que resuma ou articule as questões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Compreendendo o surgimento e a popularização da I.A., e debatendo as diferentes formas que ela nos afeta, poderíamos considerá-la o futuro da humanidade?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Objetivo geral: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Conceituar e debater sobre inteligência artificial, mostrando as formas que ela nos afeta, e definir se ela substituirá os seres humanos no âmbito profissional e como ela pode ajudar na formação humana.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tabs>
          <w:tab w:val="left" w:leader="none" w:pos="426"/>
        </w:tabs>
        <w:ind w:left="426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Recortes disciplinares: área(s) do conhecimento ou disciplina(s) com base na qual(is) pretende analisar, interpretar e/ou discutir o problema.</w:t>
      </w:r>
    </w:p>
    <w:p w:rsidR="00000000" w:rsidDel="00000000" w:rsidP="00000000" w:rsidRDefault="00000000" w:rsidRPr="00000000" w14:paraId="00000037">
      <w:pPr>
        <w:tabs>
          <w:tab w:val="left" w:leader="none" w:pos="426"/>
        </w:tabs>
        <w:ind w:left="42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26"/>
        </w:tabs>
        <w:ind w:left="42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No curso de Ciências da Computação da FURB, temos três disciplinas relacionadas com o desenvolvimento e a compreensão de inteligências artificiais, sendo elas “Inteligência artificial”, “Aprendizado de máquina” e “Processamento de linguagem natural”, cursadas nas fases 6, 7 e 8, respectivamente.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426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Categorias, conceitos ou teorias que poderão ser utilizados para descrever, analisar ou interpretar o problema (definição das palavras-chave utilizadas para definir os problemas, explicitação dos conceitos utilizados no título do projeto).</w:t>
      </w:r>
    </w:p>
    <w:p w:rsidR="00000000" w:rsidDel="00000000" w:rsidP="00000000" w:rsidRDefault="00000000" w:rsidRPr="00000000" w14:paraId="0000003C">
      <w:pPr>
        <w:ind w:left="42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14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Inteligência Artificial (I.A.);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14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Robótica;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14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Computação;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14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Sociedade;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14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Mundo;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14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vertAlign w:val="baseline"/>
          <w:rtl w:val="0"/>
        </w:rPr>
        <w:t xml:space="preserve">Futuro.</w:t>
      </w:r>
    </w:p>
    <w:p w:rsidR="00000000" w:rsidDel="00000000" w:rsidP="00000000" w:rsidRDefault="00000000" w:rsidRPr="00000000" w14:paraId="00000043">
      <w:pPr>
        <w:pageBreakBefore w:val="1"/>
        <w:ind w:left="23" w:firstLine="0"/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EXERCÍCIO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" w:firstLine="0"/>
        <w:jc w:val="both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PREVISÃO DA METODOLOGIA </w:t>
      </w:r>
      <w:r w:rsidDel="00000000" w:rsidR="00000000" w:rsidRPr="00000000">
        <w:rPr>
          <w:vertAlign w:val="baseline"/>
          <w:rtl w:val="0"/>
        </w:rPr>
        <w:t xml:space="preserve">(elaboração da resposta)</w:t>
      </w:r>
    </w:p>
    <w:p w:rsidR="00000000" w:rsidDel="00000000" w:rsidP="00000000" w:rsidRDefault="00000000" w:rsidRPr="00000000" w14:paraId="00000045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0" w:hanging="22.677165354330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Fontes que pretende utilizar (bibliográficas, documentos, testemunhais (fontes vivas), experimentais, observação direta ou participante, modelos (iconográficos, ciberespaciais, metafóricos)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hanging="11.338582677165334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Livros, artigos e internet.</w:t>
      </w:r>
    </w:p>
    <w:p w:rsidR="00000000" w:rsidDel="00000000" w:rsidP="00000000" w:rsidRDefault="00000000" w:rsidRPr="00000000" w14:paraId="0000004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Instrumentos que pretende utilizar para a coleta de informações e dados (fichas, questionários, entrevistas, diários de campo, gravador, vídeo, tabelas de registro, materiais e instrumentos equipamentos, protocolos, de quadro de medidas e parâmetros, modelos informatizados)</w:t>
      </w:r>
    </w:p>
    <w:p w:rsidR="00000000" w:rsidDel="00000000" w:rsidP="00000000" w:rsidRDefault="00000000" w:rsidRPr="00000000" w14:paraId="0000004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Realizaremos o trabalho com busca em livros e artigos na internet com o objetivo de identificar formas como a I.A. pode ajudar na formação humana, assim como a possível substituição do ser humano pela I.A. em diversas formas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3.Técnicas apropriadas para o tratamento de dados e informações acima enunciados (quantitativas/estatísticas, computacionais), qualitativas (análise de conteúdo, interpretação e construção do discurso.) </w:t>
      </w:r>
    </w:p>
    <w:p w:rsidR="00000000" w:rsidDel="00000000" w:rsidP="00000000" w:rsidRDefault="00000000" w:rsidRPr="00000000" w14:paraId="0000005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Este trabalho classifica-se como uma pesquisa qualitativa. Segundo Cr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sswell, </w:t>
      </w:r>
      <w:r w:rsidDel="00000000" w:rsidR="00000000" w:rsidRPr="00000000">
        <w:rPr>
          <w:rtl w:val="0"/>
        </w:rPr>
        <w:t xml:space="preserve">“uma técnica qualitativa é aquela em que o investigador sempre faz alegações de conhecimento com base principalmente ou em perspectivas construtivistas (ou seja, significados múltiplos das experiências individuais, significados social e historicamente construídos, com o objetivo de desenvolver uma teoria ou um padrão) ou em perspectivas reivindicatórias/participativas (ou seja, políticas, orientadas para a questão ou colaborativas, orientadas para a mudança) ou em ambas.  Ela também usa estratégias de investigação como narrativas, fenomenologias, etnografias, estudos baseados em teoria ou estudos de teoria embasada na realidade. O pesquisador coleta dados emergentes abertos com o objetivo principal de desenvolver temas a partir dos dados.”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CRESWELL, John W. </w:t>
      </w:r>
      <w:r w:rsidDel="00000000" w:rsidR="00000000" w:rsidRPr="00000000">
        <w:rPr>
          <w:b w:val="1"/>
          <w:rtl w:val="0"/>
        </w:rPr>
        <w:t xml:space="preserve">Projeto de pesquisa: métodos qualitativo, quantitativo e misto</w:t>
      </w:r>
      <w:r w:rsidDel="00000000" w:rsidR="00000000" w:rsidRPr="00000000">
        <w:rPr>
          <w:rtl w:val="0"/>
        </w:rPr>
        <w:t xml:space="preserve">; tradução Luciana de Oliveira da Rocha. - 2. ed. - Porto Alegre: Artmed, 2007. </w:t>
      </w:r>
      <w:r w:rsidDel="00000000" w:rsidR="00000000" w:rsidRPr="00000000">
        <w:rPr>
          <w:rtl w:val="0"/>
        </w:rPr>
        <w:t xml:space="preserve"> p. 37.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