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  <w:jc w:val="left"/>
      </w:pPr>
      <w:r>
        <w:rPr>
          <w:rFonts w:ascii="Arial" w:hAnsi="Arial" w:cs="Arial"/>
          <w:b w:val="0"/>
          <w:i w:val="0"/>
          <w:color w:val="4F4E3C"/>
          <w:sz w:val="22"/>
        </w:rPr>
      </w:r>
    </w:p>
    <w:p>
      <w:pPr>
        <w:spacing w:after="120" w:before="0"/>
        <w:jc w:val="left"/>
      </w:pPr>
      <w:r>
        <w:rPr>
          <w:rFonts w:ascii="Arial" w:hAnsi="Arial" w:cs="Arial"/>
          <w:b w:val="0"/>
          <w:i w:val="0"/>
          <w:color w:val="4F4E3C"/>
          <w:sz w:val="22"/>
        </w:rPr>
      </w:r>
    </w:p>
    <w:p>
      <w:pPr>
        <w:spacing w:after="120" w:before="0"/>
        <w:jc w:val="left"/>
      </w:pPr>
      <w:r>
        <w:rPr>
          <w:rFonts w:ascii="Arial" w:hAnsi="Arial" w:cs="Arial"/>
          <w:b w:val="0"/>
          <w:i w:val="0"/>
          <w:color w:val="4F4E3C"/>
          <w:sz w:val="22"/>
        </w:rPr>
      </w:r>
    </w:p>
    <w:p>
      <w:pPr>
        <w:spacing w:after="120" w:before="0"/>
        <w:jc w:val="left"/>
      </w:pPr>
      <w:r>
        <w:rPr>
          <w:rFonts w:ascii="Arial" w:hAnsi="Arial" w:cs="Arial"/>
          <w:b w:val="0"/>
          <w:i w:val="0"/>
          <w:color w:val="4F4E3C"/>
          <w:sz w:val="22"/>
        </w:rPr>
      </w:r>
    </w:p>
    <w:p>
      <w:pPr>
        <w:spacing w:after="120" w:before="0"/>
        <w:jc w:val="left"/>
      </w:pPr>
      <w:r>
        <w:rPr>
          <w:rFonts w:ascii="Arial" w:hAnsi="Arial" w:cs="Arial"/>
          <w:b w:val="0"/>
          <w:i w:val="0"/>
          <w:color w:val="4F4E3C"/>
          <w:sz w:val="22"/>
        </w:rPr>
      </w:r>
    </w:p>
    <w:p>
      <w:pPr>
        <w:spacing w:after="120" w:before="0"/>
        <w:jc w:val="left"/>
      </w:pPr>
      <w:r>
        <w:rPr>
          <w:rFonts w:ascii="Arial" w:hAnsi="Arial" w:cs="Arial"/>
          <w:b w:val="0"/>
          <w:i w:val="0"/>
          <w:color w:val="4F4E3C"/>
          <w:sz w:val="22"/>
        </w:rPr>
      </w:r>
    </w:p>
    <w:p>
      <w:pPr>
        <w:spacing w:after="80" w:before="0"/>
        <w:jc w:val="center"/>
      </w:pPr>
      <w:r>
        <w:rPr>
          <w:rFonts w:ascii="Arial" w:hAnsi="Arial" w:cs="Arial"/>
          <w:b w:val="0"/>
          <w:i w:val="0"/>
          <w:color w:val="79755C"/>
          <w:sz w:val="20"/>
        </w:rPr>
        <w:t>TEMPLATE DE INSTRUÇÃO</w:t>
      </w:r>
    </w:p>
    <w:p>
      <w:pPr>
        <w:spacing w:after="320" w:before="0"/>
        <w:jc w:val="center"/>
      </w:pPr>
      <w:r>
        <w:rPr>
          <w:rFonts w:ascii="Arial" w:hAnsi="Arial" w:cs="Arial"/>
          <w:b w:val="0"/>
          <w:i w:val="0"/>
          <w:color w:val="79755C"/>
          <w:sz w:val="24"/>
        </w:rPr>
        <w:t>INS-[ÁREA]-[NNN]</w:t>
      </w:r>
    </w:p>
    <w:p>
      <w:pPr>
        <w:spacing w:after="160" w:before="0"/>
        <w:jc w:val="center"/>
      </w:pPr>
      <w:r>
        <w:rPr>
          <w:rFonts w:ascii="Arial" w:hAnsi="Arial" w:cs="Arial"/>
          <w:b w:val="0"/>
          <w:i w:val="0"/>
          <w:color w:val="424135"/>
          <w:sz w:val="48"/>
        </w:rPr>
        <w:t>[Título do Documento]</w:t>
      </w:r>
    </w:p>
    <w:p>
      <w:pPr>
        <w:jc w:val="center"/>
        <w:pBdr>
          <w:bottom w:val="single" w:sz="6" w:space="1" w:color="CCCABE"/>
        </w:pBdr>
      </w:pPr>
    </w:p>
    <w:p>
      <w:pPr>
        <w:spacing w:after="80" w:before="240"/>
        <w:jc w:val="center"/>
      </w:pPr>
      <w:r>
        <w:rPr>
          <w:rFonts w:ascii="Arial" w:hAnsi="Arial" w:cs="Arial"/>
          <w:b w:val="0"/>
          <w:i w:val="0"/>
          <w:color w:val="79755C"/>
          <w:sz w:val="28"/>
        </w:rPr>
        <w:t>Holding M7</w:t>
      </w:r>
    </w:p>
    <w:p>
      <w:pPr>
        <w:spacing w:after="0" w:before="0"/>
        <w:jc w:val="center"/>
      </w:pPr>
      <w:r>
        <w:rPr>
          <w:rFonts w:ascii="Arial" w:hAnsi="Arial" w:cs="Arial"/>
          <w:b w:val="0"/>
          <w:i w:val="0"/>
          <w:color w:val="79755C"/>
          <w:sz w:val="20"/>
        </w:rPr>
        <w:t>Versão 1.0  |  26/02/2026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424135"/>
          <w:sz w:val="36"/>
        </w:rPr>
        <w:t>Como usar este template</w:t>
      </w:r>
    </w:p>
    <w:p>
      <w:pPr>
        <w:spacing w:after="120" w:before="0"/>
        <w:jc w:val="left"/>
      </w:pPr>
      <w:r>
        <w:rPr>
          <w:rFonts w:ascii="Arial" w:hAnsi="Arial" w:cs="Arial"/>
          <w:b w:val="0"/>
          <w:i/>
          <w:color w:val="79755C"/>
          <w:sz w:val="22"/>
        </w:rPr>
        <w:t>Este é o template padrão para documentos do tipo Instrução da M7. Os blocos destacados em cinza contêm instruções para o autor e devem ser substituídos pelo conteúdo real antes da publicação.</w:t>
      </w:r>
    </w:p>
    <w:p>
      <w:pPr>
        <w:spacing w:after="120" w:before="0"/>
        <w:jc w:val="left"/>
      </w:pPr>
      <w:r>
        <w:rPr>
          <w:rFonts w:ascii="Arial" w:hAnsi="Arial" w:cs="Arial"/>
          <w:b w:val="0"/>
          <w:i/>
          <w:color w:val="79755C"/>
          <w:sz w:val="20"/>
        </w:rPr>
        <w:t>Referência: POL-M7-001: Política de Gestão por Processos e Padronização.</w:t>
      </w:r>
    </w:p>
    <w:p>
      <w:r>
        <w:br w:type="page"/>
      </w:r>
    </w:p>
    <w:p>
      <w:pPr>
        <w:pStyle w:val="Heading2"/>
      </w:pPr>
      <w:r>
        <w:rPr>
          <w:rFonts w:ascii="Arial" w:hAnsi="Arial"/>
          <w:color w:val="424135"/>
          <w:sz w:val="28"/>
        </w:rPr>
        <w:t>Controle do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ABE"/>
          <w:left w:val="single" w:sz="4" w:space="0" w:color="CCCABE"/>
          <w:bottom w:val="single" w:sz="4" w:space="0" w:color="CCCABE"/>
          <w:right w:val="single" w:sz="4" w:space="0" w:color="CCCABE"/>
          <w:insideH w:val="single" w:sz="4" w:space="0" w:color="CCCABE"/>
          <w:insideV w:val="single" w:sz="4" w:space="0" w:color="CCCABE"/>
        </w:tblBorders>
      </w:tblPr>
      <w:tblGrid>
        <w:gridCol w:w="4677"/>
        <w:gridCol w:w="4677"/>
      </w:tblGrid>
      <w:tr>
        <w:tc>
          <w:tcPr>
            <w:tcW w:type="dxa" w:w="2835"/>
            <w:shd w:fill="424135"/>
          </w:tcPr>
          <w:p>
            <w:r/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6236"/>
            <w:shd w:fill="424135"/>
          </w:tcPr>
          <w:p>
            <w:r/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Arial" w:hAnsi="Arial" w:cs="Arial"/>
                <w:b w:val="0"/>
                <w:i w:val="0"/>
                <w:color w:val="4F4E3C"/>
                <w:sz w:val="20"/>
              </w:rPr>
              <w:t>Código</w:t>
            </w:r>
          </w:p>
        </w:tc>
        <w:tc>
          <w:tcPr>
            <w:tcW w:type="dxa" w:w="6236"/>
          </w:tcPr>
          <w:p>
            <w:r/>
            <w:r>
              <w:rPr>
                <w:rFonts w:ascii="Arial" w:hAnsi="Arial" w:cs="Arial"/>
                <w:b w:val="0"/>
                <w:i w:val="0"/>
                <w:color w:val="4F4E3C"/>
                <w:sz w:val="20"/>
              </w:rPr>
              <w:t>INS-[ÁREA]-[NNN]</w:t>
            </w:r>
          </w:p>
        </w:tc>
      </w:tr>
      <w:tr>
        <w:tc>
          <w:tcPr>
            <w:tcW w:type="dxa" w:w="2835"/>
            <w:shd w:fill="F5F3E8"/>
          </w:tcPr>
          <w:p>
            <w:r/>
            <w:r>
              <w:rPr>
                <w:rFonts w:ascii="Arial" w:hAnsi="Arial" w:cs="Arial"/>
                <w:b w:val="0"/>
                <w:i w:val="0"/>
                <w:color w:val="4F4E3C"/>
                <w:sz w:val="20"/>
              </w:rPr>
              <w:t>Versão</w:t>
            </w:r>
          </w:p>
        </w:tc>
        <w:tc>
          <w:tcPr>
            <w:tcW w:type="dxa" w:w="6236"/>
            <w:shd w:fill="F5F3E8"/>
          </w:tcPr>
          <w:p>
            <w:r/>
            <w:r>
              <w:rPr>
                <w:rFonts w:ascii="Arial" w:hAnsi="Arial" w:cs="Arial"/>
                <w:b w:val="0"/>
                <w:i w:val="0"/>
                <w:color w:val="4F4E3C"/>
                <w:sz w:val="20"/>
              </w:rPr>
              <w:t>1.0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Arial" w:hAnsi="Arial" w:cs="Arial"/>
                <w:b w:val="0"/>
                <w:i w:val="0"/>
                <w:color w:val="4F4E3C"/>
                <w:sz w:val="20"/>
              </w:rPr>
              <w:t>Tipo</w:t>
            </w:r>
          </w:p>
        </w:tc>
        <w:tc>
          <w:tcPr>
            <w:tcW w:type="dxa" w:w="6236"/>
          </w:tcPr>
          <w:p>
            <w:r/>
            <w:r>
              <w:rPr>
                <w:rFonts w:ascii="Arial" w:hAnsi="Arial" w:cs="Arial"/>
                <w:b w:val="0"/>
                <w:i w:val="0"/>
                <w:color w:val="4F4E3C"/>
                <w:sz w:val="20"/>
              </w:rPr>
              <w:t>Instrução</w:t>
            </w:r>
          </w:p>
        </w:tc>
      </w:tr>
      <w:tr>
        <w:tc>
          <w:tcPr>
            <w:tcW w:type="dxa" w:w="2835"/>
            <w:shd w:fill="F5F3E8"/>
          </w:tcPr>
          <w:p>
            <w:r/>
            <w:r>
              <w:rPr>
                <w:rFonts w:ascii="Arial" w:hAnsi="Arial" w:cs="Arial"/>
                <w:b w:val="0"/>
                <w:i w:val="0"/>
                <w:color w:val="4F4E3C"/>
                <w:sz w:val="20"/>
              </w:rPr>
              <w:t>Área</w:t>
            </w:r>
          </w:p>
        </w:tc>
        <w:tc>
          <w:tcPr>
            <w:tcW w:type="dxa" w:w="6236"/>
            <w:shd w:fill="F5F3E8"/>
          </w:tcPr>
          <w:p>
            <w:r/>
            <w:r>
              <w:rPr>
                <w:rFonts w:ascii="Arial" w:hAnsi="Arial" w:cs="Arial"/>
                <w:b w:val="0"/>
                <w:i w:val="0"/>
                <w:color w:val="4F4E3C"/>
                <w:sz w:val="20"/>
              </w:rPr>
              <w:t>[Área responsável]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Arial" w:hAnsi="Arial" w:cs="Arial"/>
                <w:b w:val="0"/>
                <w:i w:val="0"/>
                <w:color w:val="4F4E3C"/>
                <w:sz w:val="20"/>
              </w:rPr>
              <w:t>Data</w:t>
            </w:r>
          </w:p>
        </w:tc>
        <w:tc>
          <w:tcPr>
            <w:tcW w:type="dxa" w:w="6236"/>
          </w:tcPr>
          <w:p>
            <w:r/>
            <w:r>
              <w:rPr>
                <w:rFonts w:ascii="Arial" w:hAnsi="Arial" w:cs="Arial"/>
                <w:b w:val="0"/>
                <w:i w:val="0"/>
                <w:color w:val="4F4E3C"/>
                <w:sz w:val="20"/>
              </w:rPr>
              <w:t>[DD/MM/AAAA]</w:t>
            </w:r>
          </w:p>
        </w:tc>
      </w:tr>
      <w:tr>
        <w:tc>
          <w:tcPr>
            <w:tcW w:type="dxa" w:w="2835"/>
            <w:shd w:fill="F5F3E8"/>
          </w:tcPr>
          <w:p>
            <w:r/>
            <w:r>
              <w:rPr>
                <w:rFonts w:ascii="Arial" w:hAnsi="Arial" w:cs="Arial"/>
                <w:b w:val="0"/>
                <w:i w:val="0"/>
                <w:color w:val="4F4E3C"/>
                <w:sz w:val="20"/>
              </w:rPr>
              <w:t>Elaborado por</w:t>
            </w:r>
          </w:p>
        </w:tc>
        <w:tc>
          <w:tcPr>
            <w:tcW w:type="dxa" w:w="6236"/>
            <w:shd w:fill="F5F3E8"/>
          </w:tcPr>
          <w:p>
            <w:r/>
            <w:r>
              <w:rPr>
                <w:rFonts w:ascii="Arial" w:hAnsi="Arial" w:cs="Arial"/>
                <w:b w:val="0"/>
                <w:i w:val="0"/>
                <w:color w:val="4F4E3C"/>
                <w:sz w:val="20"/>
              </w:rPr>
              <w:t>[Nome, Cargo]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Arial" w:hAnsi="Arial" w:cs="Arial"/>
                <w:b w:val="0"/>
                <w:i w:val="0"/>
                <w:color w:val="4F4E3C"/>
                <w:sz w:val="20"/>
              </w:rPr>
              <w:t>Aprovado por</w:t>
            </w:r>
          </w:p>
        </w:tc>
        <w:tc>
          <w:tcPr>
            <w:tcW w:type="dxa" w:w="6236"/>
          </w:tcPr>
          <w:p>
            <w:r/>
            <w:r>
              <w:rPr>
                <w:rFonts w:ascii="Arial" w:hAnsi="Arial" w:cs="Arial"/>
                <w:b w:val="0"/>
                <w:i w:val="0"/>
                <w:color w:val="4F4E3C"/>
                <w:sz w:val="20"/>
              </w:rPr>
              <w:t>[Nome, Cargo]</w:t>
            </w:r>
          </w:p>
        </w:tc>
      </w:tr>
      <w:tr>
        <w:tc>
          <w:tcPr>
            <w:tcW w:type="dxa" w:w="2835"/>
            <w:shd w:fill="F5F3E8"/>
          </w:tcPr>
          <w:p>
            <w:r/>
            <w:r>
              <w:rPr>
                <w:rFonts w:ascii="Arial" w:hAnsi="Arial" w:cs="Arial"/>
                <w:b w:val="0"/>
                <w:i w:val="0"/>
                <w:color w:val="4F4E3C"/>
                <w:sz w:val="20"/>
              </w:rPr>
              <w:t>Classificação</w:t>
            </w:r>
          </w:p>
        </w:tc>
        <w:tc>
          <w:tcPr>
            <w:tcW w:type="dxa" w:w="6236"/>
            <w:shd w:fill="F5F3E8"/>
          </w:tcPr>
          <w:p>
            <w:r/>
            <w:r>
              <w:rPr>
                <w:rFonts w:ascii="Arial" w:hAnsi="Arial" w:cs="Arial"/>
                <w:b w:val="0"/>
                <w:i w:val="0"/>
                <w:color w:val="4F4E3C"/>
                <w:sz w:val="20"/>
              </w:rPr>
              <w:t>Interno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Arial" w:hAnsi="Arial" w:cs="Arial"/>
                <w:b w:val="0"/>
                <w:i w:val="0"/>
                <w:color w:val="4F4E3C"/>
                <w:sz w:val="20"/>
              </w:rPr>
              <w:t>Revisão</w:t>
            </w:r>
          </w:p>
        </w:tc>
        <w:tc>
          <w:tcPr>
            <w:tcW w:type="dxa" w:w="6236"/>
          </w:tcPr>
          <w:p>
            <w:r/>
            <w:r>
              <w:rPr>
                <w:rFonts w:ascii="Arial" w:hAnsi="Arial" w:cs="Arial"/>
                <w:b w:val="0"/>
                <w:i w:val="0"/>
                <w:color w:val="4F4E3C"/>
                <w:sz w:val="20"/>
              </w:rPr>
              <w:t>Trimestral</w:t>
            </w:r>
          </w:p>
        </w:tc>
      </w:tr>
      <w:tr>
        <w:tc>
          <w:tcPr>
            <w:tcW w:type="dxa" w:w="2835"/>
            <w:shd w:fill="F5F3E8"/>
          </w:tcPr>
          <w:p>
            <w:r/>
            <w:r>
              <w:rPr>
                <w:rFonts w:ascii="Arial" w:hAnsi="Arial" w:cs="Arial"/>
                <w:b w:val="0"/>
                <w:i w:val="0"/>
                <w:color w:val="4F4E3C"/>
                <w:sz w:val="20"/>
              </w:rPr>
              <w:t>Documento superior</w:t>
            </w:r>
          </w:p>
        </w:tc>
        <w:tc>
          <w:tcPr>
            <w:tcW w:type="dxa" w:w="6236"/>
            <w:shd w:fill="F5F3E8"/>
          </w:tcPr>
          <w:p>
            <w:r/>
            <w:r>
              <w:rPr>
                <w:rFonts w:ascii="Arial" w:hAnsi="Arial" w:cs="Arial"/>
                <w:b w:val="0"/>
                <w:i w:val="0"/>
                <w:color w:val="4F4E3C"/>
                <w:sz w:val="20"/>
              </w:rPr>
              <w:t>[Código do documento de nível acima, se aplicável]</w:t>
            </w:r>
          </w:p>
        </w:tc>
      </w:tr>
    </w:tbl>
    <w:p/>
    <w:p>
      <w:pPr>
        <w:spacing w:after="120" w:before="0"/>
        <w:jc w:val="left"/>
      </w:pPr>
      <w:r>
        <w:rPr>
          <w:rFonts w:ascii="Arial" w:hAnsi="Arial" w:cs="Arial"/>
          <w:b w:val="0"/>
          <w:i w:val="0"/>
          <w:color w:val="4F4E3C"/>
          <w:sz w:val="22"/>
        </w:rPr>
      </w:r>
    </w:p>
    <w:p>
      <w:pPr>
        <w:pStyle w:val="Heading1"/>
      </w:pPr>
      <w:r>
        <w:rPr>
          <w:rFonts w:ascii="Arial" w:hAnsi="Arial"/>
          <w:color w:val="424135"/>
          <w:sz w:val="36"/>
        </w:rPr>
        <w:t>1. Objetivo</w:t>
      </w:r>
    </w:p>
    <w:p>
      <w:pPr>
        <w:shd w:fill="F5F3E8"/>
        <w:pBdr>
          <w:left w:val="single" w:sz="24" w:space="4" w:color="CCCABE"/>
        </w:pBdr>
        <w:spacing w:before="80" w:after="80"/>
      </w:pPr>
      <w:r>
        <w:rPr>
          <w:rFonts w:ascii="Arial" w:hAnsi="Arial" w:cs="Arial"/>
          <w:b w:val="0"/>
          <w:i/>
          <w:color w:val="79755C"/>
          <w:sz w:val="20"/>
        </w:rPr>
        <w:t>→ Descreva o que esta instrução ensina a fazer. Qual atividade? Qual resultado esperado?</w:t>
      </w:r>
    </w:p>
    <w:p>
      <w:pPr>
        <w:spacing w:after="120" w:before="0"/>
        <w:jc w:val="left"/>
      </w:pPr>
      <w:r>
        <w:rPr>
          <w:rFonts w:ascii="Arial" w:hAnsi="Arial" w:cs="Arial"/>
          <w:b w:val="0"/>
          <w:i/>
          <w:color w:val="79755C"/>
          <w:sz w:val="20"/>
        </w:rPr>
        <w:t>Exemplo: 'Esta Instrução descreve o passo a passo para execução do Ritual de Gestão N2 do funil de Investimentos.'</w:t>
      </w:r>
    </w:p>
    <w:p>
      <w:pPr>
        <w:pStyle w:val="Heading1"/>
      </w:pPr>
      <w:r>
        <w:rPr>
          <w:rFonts w:ascii="Arial" w:hAnsi="Arial"/>
          <w:color w:val="424135"/>
          <w:sz w:val="36"/>
        </w:rPr>
        <w:t>2. Aplicabilidade</w:t>
      </w:r>
    </w:p>
    <w:p>
      <w:pPr>
        <w:shd w:fill="F5F3E8"/>
        <w:pBdr>
          <w:left w:val="single" w:sz="24" w:space="4" w:color="CCCABE"/>
        </w:pBdr>
        <w:spacing w:before="80" w:after="80"/>
      </w:pPr>
      <w:r>
        <w:rPr>
          <w:rFonts w:ascii="Arial" w:hAnsi="Arial" w:cs="Arial"/>
          <w:b w:val="0"/>
          <w:i/>
          <w:color w:val="79755C"/>
          <w:sz w:val="20"/>
        </w:rPr>
        <w:t>→ Quando esta instrução deve ser seguida? Por quem? Em que condições?</w:t>
      </w:r>
    </w:p>
    <w:p>
      <w:pPr>
        <w:pStyle w:val="Heading1"/>
      </w:pPr>
      <w:r>
        <w:rPr>
          <w:rFonts w:ascii="Arial" w:hAnsi="Arial"/>
          <w:color w:val="424135"/>
          <w:sz w:val="36"/>
        </w:rPr>
        <w:t>3. Pré-requisitos</w:t>
      </w:r>
    </w:p>
    <w:p>
      <w:pPr>
        <w:shd w:fill="F5F3E8"/>
        <w:pBdr>
          <w:left w:val="single" w:sz="24" w:space="4" w:color="CCCABE"/>
        </w:pBdr>
        <w:spacing w:before="80" w:after="80"/>
      </w:pPr>
      <w:r>
        <w:rPr>
          <w:rFonts w:ascii="Arial" w:hAnsi="Arial" w:cs="Arial"/>
          <w:b w:val="0"/>
          <w:i/>
          <w:color w:val="79755C"/>
          <w:sz w:val="20"/>
        </w:rPr>
        <w:t>→ Liste o que precisa estar pronto antes de iniciar: acessos, dados, sistemas, materiais, aprovações.</w:t>
      </w:r>
    </w:p>
    <w:p>
      <w:pPr>
        <w:pStyle w:val="Heading1"/>
      </w:pPr>
      <w:r>
        <w:rPr>
          <w:rFonts w:ascii="Arial" w:hAnsi="Arial"/>
          <w:color w:val="424135"/>
          <w:sz w:val="36"/>
        </w:rPr>
        <w:t>4. Procedimento</w:t>
      </w:r>
    </w:p>
    <w:p>
      <w:pPr>
        <w:shd w:fill="F5F3E8"/>
        <w:pBdr>
          <w:left w:val="single" w:sz="24" w:space="4" w:color="CCCABE"/>
        </w:pBdr>
        <w:spacing w:before="80" w:after="80"/>
      </w:pPr>
      <w:r>
        <w:rPr>
          <w:rFonts w:ascii="Arial" w:hAnsi="Arial" w:cs="Arial"/>
          <w:b w:val="0"/>
          <w:i/>
          <w:color w:val="79755C"/>
          <w:sz w:val="20"/>
        </w:rPr>
        <w:t>→ Descreva o passo a passo de execução. Use subseções para cada fase (ex: Fase 1: Preparação, Fase 2: Execução, Fase 3: Pós-execução). Numere cada passo. Seja específico: 'Acesse o sistema X &gt; Menu Y &gt; Opção Z'. Inclua screenshots se necessário.</w:t>
      </w:r>
    </w:p>
    <w:p>
      <w:pPr>
        <w:pStyle w:val="Heading1"/>
      </w:pPr>
      <w:r>
        <w:rPr>
          <w:rFonts w:ascii="Arial" w:hAnsi="Arial"/>
          <w:color w:val="424135"/>
          <w:sz w:val="36"/>
        </w:rPr>
        <w:t>5. Critérios de Qualidade</w:t>
      </w:r>
    </w:p>
    <w:p>
      <w:pPr>
        <w:shd w:fill="F5F3E8"/>
        <w:pBdr>
          <w:left w:val="single" w:sz="24" w:space="4" w:color="CCCABE"/>
        </w:pBdr>
        <w:spacing w:before="80" w:after="80"/>
      </w:pPr>
      <w:r>
        <w:rPr>
          <w:rFonts w:ascii="Arial" w:hAnsi="Arial" w:cs="Arial"/>
          <w:b w:val="0"/>
          <w:i/>
          <w:color w:val="79755C"/>
          <w:sz w:val="20"/>
        </w:rPr>
        <w:t>→ Como saber se a atividade foi bem executada? Liste os critérios de aceite e pontos de verificação.</w:t>
      </w:r>
    </w:p>
    <w:p>
      <w:pPr>
        <w:pStyle w:val="Heading1"/>
      </w:pPr>
      <w:r>
        <w:rPr>
          <w:rFonts w:ascii="Arial" w:hAnsi="Arial"/>
          <w:color w:val="424135"/>
          <w:sz w:val="36"/>
        </w:rPr>
        <w:t>6. Resolução de Problemas</w:t>
      </w:r>
    </w:p>
    <w:p>
      <w:pPr>
        <w:shd w:fill="F5F3E8"/>
        <w:pBdr>
          <w:left w:val="single" w:sz="24" w:space="4" w:color="CCCABE"/>
        </w:pBdr>
        <w:spacing w:before="80" w:after="80"/>
      </w:pPr>
      <w:r>
        <w:rPr>
          <w:rFonts w:ascii="Arial" w:hAnsi="Arial" w:cs="Arial"/>
          <w:b w:val="0"/>
          <w:i/>
          <w:color w:val="79755C"/>
          <w:sz w:val="20"/>
        </w:rPr>
        <w:t>→ Liste os problemas mais comuns e suas soluções. Use tabela com colunas: Problema, Causa Provável e Solução.</w:t>
      </w:r>
    </w:p>
    <w:p>
      <w:pPr>
        <w:spacing w:after="120" w:before="0"/>
        <w:jc w:val="left"/>
      </w:pPr>
      <w:r>
        <w:rPr>
          <w:rFonts w:ascii="Arial" w:hAnsi="Arial" w:cs="Arial"/>
          <w:b w:val="0"/>
          <w:i/>
          <w:color w:val="79755C"/>
          <w:sz w:val="20"/>
        </w:rPr>
        <w:t>Dica: Comece com 3-5 problemas mais frequentes e expanda conforme a equipe reportar novos casos.</w:t>
      </w:r>
    </w:p>
    <w:p>
      <w:pPr>
        <w:pStyle w:val="Heading1"/>
      </w:pPr>
      <w:r>
        <w:rPr>
          <w:rFonts w:ascii="Arial" w:hAnsi="Arial"/>
          <w:color w:val="424135"/>
          <w:sz w:val="36"/>
        </w:rPr>
        <w:t>7. Referências</w:t>
      </w:r>
    </w:p>
    <w:p>
      <w:pPr>
        <w:shd w:fill="F5F3E8"/>
        <w:pBdr>
          <w:left w:val="single" w:sz="24" w:space="4" w:color="CCCABE"/>
        </w:pBdr>
        <w:spacing w:before="80" w:after="80"/>
      </w:pPr>
      <w:r>
        <w:rPr>
          <w:rFonts w:ascii="Arial" w:hAnsi="Arial" w:cs="Arial"/>
          <w:b w:val="0"/>
          <w:i/>
          <w:color w:val="79755C"/>
          <w:sz w:val="20"/>
        </w:rPr>
        <w:t>→ Liste o Manual (MAN) e a Especificação Técnica (ESP) relacionados, além de links para sistemas e dashboards.</w:t>
      </w:r>
    </w:p>
    <w:p>
      <w:r>
        <w:br w:type="page"/>
      </w:r>
    </w:p>
    <w:p>
      <w:pPr>
        <w:pStyle w:val="Heading2"/>
      </w:pPr>
      <w:r>
        <w:rPr>
          <w:rFonts w:ascii="Arial" w:hAnsi="Arial"/>
          <w:color w:val="424135"/>
          <w:sz w:val="28"/>
        </w:rPr>
        <w:t>Controle de Versões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ABE"/>
          <w:left w:val="single" w:sz="4" w:space="0" w:color="CCCABE"/>
          <w:bottom w:val="single" w:sz="4" w:space="0" w:color="CCCABE"/>
          <w:right w:val="single" w:sz="4" w:space="0" w:color="CCCABE"/>
          <w:insideH w:val="single" w:sz="4" w:space="0" w:color="CCCABE"/>
          <w:insideV w:val="single" w:sz="4" w:space="0" w:color="CCCABE"/>
        </w:tblBorders>
      </w:tblPr>
      <w:tblGrid>
        <w:gridCol w:w="2339"/>
        <w:gridCol w:w="2339"/>
        <w:gridCol w:w="2339"/>
        <w:gridCol w:w="2339"/>
      </w:tblGrid>
      <w:tr>
        <w:tc>
          <w:tcPr>
            <w:tcW w:type="dxa" w:w="850"/>
            <w:shd w:fill="424135"/>
          </w:tcPr>
          <w:p>
            <w:r/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Versão</w:t>
            </w:r>
          </w:p>
        </w:tc>
        <w:tc>
          <w:tcPr>
            <w:tcW w:type="dxa" w:w="1417"/>
            <w:shd w:fill="424135"/>
          </w:tcPr>
          <w:p>
            <w:r/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Data</w:t>
            </w:r>
          </w:p>
        </w:tc>
        <w:tc>
          <w:tcPr>
            <w:tcW w:type="dxa" w:w="2268"/>
            <w:shd w:fill="424135"/>
          </w:tcPr>
          <w:p>
            <w:r/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Autor</w:t>
            </w:r>
          </w:p>
        </w:tc>
        <w:tc>
          <w:tcPr>
            <w:tcW w:type="dxa" w:w="4535"/>
            <w:shd w:fill="424135"/>
          </w:tcPr>
          <w:p>
            <w:r/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Alterações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Arial" w:hAnsi="Arial" w:cs="Arial"/>
                <w:b w:val="0"/>
                <w:i w:val="0"/>
                <w:color w:val="4F4E3C"/>
                <w:sz w:val="20"/>
              </w:rPr>
              <w:t>1.0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 w:cs="Arial"/>
                <w:b w:val="0"/>
                <w:i w:val="0"/>
                <w:color w:val="4F4E3C"/>
                <w:sz w:val="20"/>
              </w:rPr>
              <w:t>[DD/MM/AAAA]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 w:cs="Arial"/>
                <w:b w:val="0"/>
                <w:i w:val="0"/>
                <w:color w:val="4F4E3C"/>
                <w:sz w:val="20"/>
              </w:rPr>
              <w:t>[Autor]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 w:cs="Arial"/>
                <w:b w:val="0"/>
                <w:i w:val="0"/>
                <w:color w:val="4F4E3C"/>
                <w:sz w:val="20"/>
              </w:rPr>
              <w:t>Versão inicial.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701" w:right="1134" w:bottom="1134" w:left="1417" w:header="454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4" w:space="4" w:color="CCCABE"/>
      </w:pBdr>
    </w:pPr>
    <w:r>
      <w:rPr>
        <w:rFonts w:ascii="Arial" w:hAnsi="Arial" w:cs="Arial"/>
        <w:b w:val="0"/>
        <w:i w:val="0"/>
        <w:color w:val="79755C"/>
        <w:sz w:val="16"/>
      </w:rPr>
      <w:t>Holding M7</w:t>
    </w:r>
    <w:r>
      <w:rPr>
        <w:rFonts w:ascii="Arial" w:hAnsi="Arial" w:cs="Arial"/>
        <w:b w:val="0"/>
        <w:i w:val="0"/>
        <w:color w:val="79755C"/>
        <w:sz w:val="16"/>
      </w:rPr>
      <w:t xml:space="preserve">  ·  TPL-INS</w:t>
    </w:r>
    <w:r>
      <w:rPr>
        <w:rFonts w:ascii="Arial" w:hAnsi="Arial" w:cs="Arial"/>
        <w:b w:val="0"/>
        <w:i w:val="0"/>
        <w:color w:val="79755C"/>
        <w:sz w:val="16"/>
      </w:rPr>
      <w:t xml:space="preserve">  ·  Página </w:t>
    </w:r>
    <w:r>
      <w:rPr>
        <w:rFonts w:ascii="Arial" w:hAnsi="Arial" w:cs="Arial"/>
        <w:b w:val="0"/>
        <w:i w:val="0"/>
        <w:color w:val="79755C"/>
        <w:sz w:val="16"/>
      </w:rPr>
      <w:fldChar w:fldCharType="begin"/>
    </w:r>
    <w:r>
      <w:rPr>
        <w:rFonts w:ascii="Arial" w:hAnsi="Arial" w:cs="Arial"/>
        <w:b w:val="0"/>
        <w:i w:val="0"/>
        <w:color w:val="79755C"/>
        <w:sz w:val="16"/>
      </w:rPr>
      <w:instrText xml:space="preserve"> PAGE </w:instrText>
    </w:r>
    <w:r>
      <w:rPr>
        <w:rFonts w:ascii="Arial" w:hAnsi="Arial" w:cs="Arial"/>
        <w:b w:val="0"/>
        <w:i w:val="0"/>
        <w:color w:val="79755C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none" w:sz="0" w:space="0" w:color="auto"/>
        <w:left w:val="none" w:sz="0" w:space="0" w:color="auto"/>
        <w:bottom w:val="single" w:sz="4" w:space="0" w:color="CCCABE"/>
        <w:right w:val="none" w:sz="0" w:space="0" w:color="auto"/>
        <w:insideH w:val="none" w:sz="0" w:space="0" w:color="auto"/>
        <w:insideV w:val="none" w:sz="0" w:space="0" w:color="auto"/>
      </w:tblBorders>
    </w:tblPr>
    <w:tblGrid>
      <w:gridCol w:w="3118"/>
      <w:gridCol w:w="3118"/>
      <w:gridCol w:w="3118"/>
    </w:tblGrid>
    <w:tr>
      <w:tc>
        <w:tcPr>
          <w:tcW w:type="dxa" w:w="1701"/>
          <w:vAlign w:val="center"/>
        </w:tcPr>
        <w:p>
          <w:pPr>
            <w:spacing w:after="0" w:before="0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792000" cy="387918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m7-logo-dark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2000" cy="38791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102"/>
          <w:vAlign w:val="center"/>
        </w:tcPr>
        <w:p>
          <w:pPr>
            <w:spacing w:after="0" w:before="40"/>
            <w:jc w:val="center"/>
          </w:pPr>
          <w:r>
            <w:rPr>
              <w:rFonts w:ascii="Arial" w:hAnsi="Arial" w:cs="Arial"/>
              <w:b/>
              <w:i w:val="0"/>
              <w:color w:val="424135"/>
              <w:sz w:val="18"/>
            </w:rPr>
            <w:t>Template de Instrução</w:t>
          </w:r>
        </w:p>
      </w:tc>
      <w:tc>
        <w:tcPr>
          <w:tcW w:type="dxa" w:w="2551"/>
          <w:vAlign w:val="center"/>
        </w:tcPr>
        <w:p>
          <w:pPr>
            <w:spacing w:after="0" w:before="0"/>
            <w:jc w:val="right"/>
          </w:pPr>
          <w:r>
            <w:rPr>
              <w:rFonts w:ascii="Arial" w:hAnsi="Arial" w:cs="Arial"/>
              <w:b w:val="0"/>
              <w:i w:val="0"/>
              <w:color w:val="79755C"/>
              <w:sz w:val="16"/>
            </w:rPr>
            <w:t>TPL-INS</w:t>
          </w:r>
          <w:r>
            <w:rPr>
              <w:rFonts w:ascii="Arial" w:hAnsi="Arial" w:cs="Arial"/>
              <w:b w:val="0"/>
              <w:i w:val="0"/>
              <w:color w:val="79755C"/>
              <w:sz w:val="16"/>
            </w:rPr>
            <w:br/>
            <w:t>v1.0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4F4E3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 w:val="0"/>
      <w:bCs/>
      <w:color w:val="42413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 w:val="0"/>
      <w:bCs/>
      <w:color w:val="42413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 w:val="0"/>
      <w:bCs/>
      <w:color w:val="4241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