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spacing w:after="80" w:before="0"/>
        <w:jc w:val="center"/>
      </w:pPr>
      <w:r>
        <w:rPr>
          <w:rFonts w:ascii="Arial" w:hAnsi="Arial" w:cs="Arial"/>
          <w:b w:val="0"/>
          <w:i w:val="0"/>
          <w:color w:val="79755C"/>
          <w:sz w:val="20"/>
        </w:rPr>
        <w:t>TEMPLATE DE ESPECIFICAÇÃO TÉCNICA</w:t>
      </w:r>
    </w:p>
    <w:p>
      <w:pPr>
        <w:spacing w:after="320" w:before="0"/>
        <w:jc w:val="center"/>
      </w:pPr>
      <w:r>
        <w:rPr>
          <w:rFonts w:ascii="Arial" w:hAnsi="Arial" w:cs="Arial"/>
          <w:b w:val="0"/>
          <w:i w:val="0"/>
          <w:color w:val="79755C"/>
          <w:sz w:val="24"/>
        </w:rPr>
        <w:t>ESP-[ÁREA]-[NNN]</w:t>
      </w:r>
    </w:p>
    <w:p>
      <w:pPr>
        <w:spacing w:after="160" w:before="0"/>
        <w:jc w:val="center"/>
      </w:pPr>
      <w:r>
        <w:rPr>
          <w:rFonts w:ascii="Arial" w:hAnsi="Arial" w:cs="Arial"/>
          <w:b w:val="0"/>
          <w:i w:val="0"/>
          <w:color w:val="424135"/>
          <w:sz w:val="48"/>
        </w:rPr>
        <w:t>[Título do Documento]</w:t>
      </w:r>
    </w:p>
    <w:p>
      <w:pPr>
        <w:jc w:val="center"/>
        <w:pBdr>
          <w:bottom w:val="single" w:sz="6" w:space="1" w:color="CCCABE"/>
        </w:pBdr>
      </w:pPr>
    </w:p>
    <w:p>
      <w:pPr>
        <w:spacing w:after="80" w:before="240"/>
        <w:jc w:val="center"/>
      </w:pPr>
      <w:r>
        <w:rPr>
          <w:rFonts w:ascii="Arial" w:hAnsi="Arial" w:cs="Arial"/>
          <w:b w:val="0"/>
          <w:i w:val="0"/>
          <w:color w:val="79755C"/>
          <w:sz w:val="28"/>
        </w:rPr>
        <w:t>Holding M7</w:t>
      </w:r>
    </w:p>
    <w:p>
      <w:pPr>
        <w:spacing w:after="0" w:before="0"/>
        <w:jc w:val="center"/>
      </w:pPr>
      <w:r>
        <w:rPr>
          <w:rFonts w:ascii="Arial" w:hAnsi="Arial" w:cs="Arial"/>
          <w:b w:val="0"/>
          <w:i w:val="0"/>
          <w:color w:val="79755C"/>
          <w:sz w:val="20"/>
        </w:rPr>
        <w:t>Versão 1.0  |  26/02/2026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424135"/>
          <w:sz w:val="36"/>
        </w:rPr>
        <w:t>Como usar este template</w:t>
      </w:r>
    </w:p>
    <w:p>
      <w:pPr>
        <w:spacing w:after="120" w:before="0"/>
        <w:jc w:val="left"/>
      </w:pPr>
      <w:r>
        <w:rPr>
          <w:rFonts w:ascii="Arial" w:hAnsi="Arial" w:cs="Arial"/>
          <w:b w:val="0"/>
          <w:i/>
          <w:color w:val="79755C"/>
          <w:sz w:val="22"/>
        </w:rPr>
        <w:t>Este é o template padrão para documentos do tipo Especificação Técnica da M7. Os blocos destacados em cinza contêm instruções para o autor e devem ser substituídos pelo conteúdo real antes da publicação.</w:t>
      </w:r>
    </w:p>
    <w:p>
      <w:pPr>
        <w:spacing w:after="120" w:before="0"/>
        <w:jc w:val="left"/>
      </w:pPr>
      <w:r>
        <w:rPr>
          <w:rFonts w:ascii="Arial" w:hAnsi="Arial" w:cs="Arial"/>
          <w:b w:val="0"/>
          <w:i/>
          <w:color w:val="79755C"/>
          <w:sz w:val="20"/>
        </w:rPr>
        <w:t>Referência: POL-M7-001: Política de Gestão por Processos e Padronização.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424135"/>
          <w:sz w:val="28"/>
        </w:rPr>
        <w:t>Controle do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ABE"/>
          <w:left w:val="single" w:sz="4" w:space="0" w:color="CCCABE"/>
          <w:bottom w:val="single" w:sz="4" w:space="0" w:color="CCCABE"/>
          <w:right w:val="single" w:sz="4" w:space="0" w:color="CCCABE"/>
          <w:insideH w:val="single" w:sz="4" w:space="0" w:color="CCCABE"/>
          <w:insideV w:val="single" w:sz="4" w:space="0" w:color="CCCABE"/>
        </w:tblBorders>
      </w:tblPr>
      <w:tblGrid>
        <w:gridCol w:w="4677"/>
        <w:gridCol w:w="4677"/>
      </w:tblGrid>
      <w:tr>
        <w:tc>
          <w:tcPr>
            <w:tcW w:type="dxa" w:w="2835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Campo</w:t>
            </w:r>
          </w:p>
        </w:tc>
        <w:tc>
          <w:tcPr>
            <w:tcW w:type="dxa" w:w="6236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Código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ESP-[ÁREA]-[NNN]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Versão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1.0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Tipo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Especificação Técnica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Área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[Área responsável]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Data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[DD/MM/AAAA]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Elaborado por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[Nome, Cargo]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Aprovado por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[Nome, Cargo]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Classificação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Interno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Revisão</w:t>
            </w:r>
          </w:p>
        </w:tc>
        <w:tc>
          <w:tcPr>
            <w:tcW w:type="dxa" w:w="6236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Trimestral</w:t>
            </w:r>
          </w:p>
        </w:tc>
      </w:tr>
      <w:tr>
        <w:tc>
          <w:tcPr>
            <w:tcW w:type="dxa" w:w="2835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Documento superior</w:t>
            </w:r>
          </w:p>
        </w:tc>
        <w:tc>
          <w:tcPr>
            <w:tcW w:type="dxa" w:w="6236"/>
            <w:shd w:fill="F5F3E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[Código do documento de nível acima, se aplicável]</w:t>
            </w:r>
          </w:p>
        </w:tc>
      </w:tr>
    </w:tbl>
    <w:p/>
    <w:p>
      <w:pPr>
        <w:spacing w:after="120" w:before="0"/>
        <w:jc w:val="left"/>
      </w:pPr>
      <w:r>
        <w:rPr>
          <w:rFonts w:ascii="Arial" w:hAnsi="Arial" w:cs="Arial"/>
          <w:b w:val="0"/>
          <w:i w:val="0"/>
          <w:color w:val="4F4E3C"/>
          <w:sz w:val="22"/>
        </w:rPr>
      </w:r>
    </w:p>
    <w:p>
      <w:pPr>
        <w:pStyle w:val="Heading1"/>
      </w:pPr>
      <w:r>
        <w:rPr>
          <w:rFonts w:ascii="Arial" w:hAnsi="Arial"/>
          <w:color w:val="424135"/>
          <w:sz w:val="36"/>
        </w:rPr>
        <w:t>1. Objetivo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Descreva o que esta especificação detalha tecnicamente. Quais indicadores, cálculos ou integrações?</w:t>
      </w:r>
    </w:p>
    <w:p>
      <w:pPr>
        <w:spacing w:after="120" w:before="0"/>
        <w:jc w:val="left"/>
      </w:pPr>
      <w:r>
        <w:rPr>
          <w:rFonts w:ascii="Arial" w:hAnsi="Arial" w:cs="Arial"/>
          <w:b w:val="0"/>
          <w:i/>
          <w:color w:val="79755C"/>
          <w:sz w:val="20"/>
        </w:rPr>
        <w:t>Exemplo: 'Esta Especificação detalha as regras de cálculo dos indicadores N2 do funil de Investimentos.'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2. Escopo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Quais indicadores, sistemas ou processos são cobertos? Liste o que está dentro e fora do escopo.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3. Fontes de Dados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Para cada fonte de dados, descreva: nome da fonte, tipo (banco de dados, API, planilha), credenciais/acesso necessários, frequência de atualização. Use tabela.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4. Indicadores e Regras de Cálculo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Para cada indicador, documente: nome, código, fórmula de cálculo, unidade, fonte(s) de dados, periodicidade, responsável pela geração. Use uma subseção por indicador ou grupo de indicadores.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5. Views e Queries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Documente as views de banco de dados, queries SQL e pipelines de dados. Para cada view: nome, descrição, campos principais, filtros aplicados. Inclua o código SQL quando relevante.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6. Regras de Negócio Técnicas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Descreva regras especiais: arredondamentos, tratamento de valores nulos, períodos de competência, classificações, exceções.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7. Validação e Troubleshooting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Descreva como validar os dados (checks de sanidade, reconciliação). Liste problemas comuns e soluções técnicas.</w:t>
      </w:r>
    </w:p>
    <w:p>
      <w:pPr>
        <w:pStyle w:val="Heading1"/>
      </w:pPr>
      <w:r>
        <w:rPr>
          <w:rFonts w:ascii="Arial" w:hAnsi="Arial"/>
          <w:color w:val="424135"/>
          <w:sz w:val="36"/>
        </w:rPr>
        <w:t>8. Dependências e Integrações</w:t>
      </w:r>
    </w:p>
    <w:p>
      <w:pPr>
        <w:shd w:fill="F5F3E8"/>
        <w:pBdr>
          <w:left w:val="single" w:sz="24" w:space="4" w:color="CCCABE"/>
        </w:pBdr>
        <w:spacing w:before="80" w:after="80"/>
      </w:pPr>
      <w:r>
        <w:rPr>
          <w:rFonts w:ascii="Arial" w:hAnsi="Arial" w:cs="Arial"/>
          <w:b w:val="0"/>
          <w:i/>
          <w:color w:val="79755C"/>
          <w:sz w:val="20"/>
        </w:rPr>
        <w:t>→ Liste sistemas, APIs e processos que alimentam ou consomem estes dados. Inclua diagramas de fluxo de dados se útil.</w:t>
      </w:r>
    </w:p>
    <w:p>
      <w:r>
        <w:br w:type="page"/>
      </w:r>
    </w:p>
    <w:p>
      <w:pPr>
        <w:pStyle w:val="Heading2"/>
      </w:pPr>
      <w:r>
        <w:rPr>
          <w:rFonts w:ascii="Arial" w:hAnsi="Arial"/>
          <w:color w:val="424135"/>
          <w:sz w:val="28"/>
        </w:rPr>
        <w:t>Controle de Versões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ABE"/>
          <w:left w:val="single" w:sz="4" w:space="0" w:color="CCCABE"/>
          <w:bottom w:val="single" w:sz="4" w:space="0" w:color="CCCABE"/>
          <w:right w:val="single" w:sz="4" w:space="0" w:color="CCCABE"/>
          <w:insideH w:val="single" w:sz="4" w:space="0" w:color="CCCABE"/>
          <w:insideV w:val="single" w:sz="4" w:space="0" w:color="CCCABE"/>
        </w:tblBorders>
      </w:tblPr>
      <w:tblGrid>
        <w:gridCol w:w="2339"/>
        <w:gridCol w:w="2339"/>
        <w:gridCol w:w="2339"/>
        <w:gridCol w:w="2339"/>
      </w:tblGrid>
      <w:tr>
        <w:tc>
          <w:tcPr>
            <w:tcW w:type="dxa" w:w="850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Versão</w:t>
            </w:r>
          </w:p>
        </w:tc>
        <w:tc>
          <w:tcPr>
            <w:tcW w:type="dxa" w:w="1417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68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Autor</w:t>
            </w:r>
          </w:p>
        </w:tc>
        <w:tc>
          <w:tcPr>
            <w:tcW w:type="dxa" w:w="4535"/>
            <w:shd w:fill="424135"/>
          </w:tcPr>
          <w:p>
            <w:r/>
            <w:r>
              <w:rPr>
                <w:rFonts w:ascii="Arial" w:hAnsi="Arial" w:cs="Arial"/>
                <w:b/>
                <w:i w:val="0"/>
                <w:color w:val="FFFFFF"/>
                <w:sz w:val="20"/>
              </w:rPr>
              <w:t>Alterações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[DD/MM/AAAA]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[Autor]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 w:cs="Arial"/>
                <w:b w:val="0"/>
                <w:i w:val="0"/>
                <w:color w:val="4F4E3C"/>
                <w:sz w:val="20"/>
              </w:rPr>
              <w:t>Versão inicial.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701" w:right="1134" w:bottom="1134" w:left="1417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CCCABE"/>
      </w:pBdr>
    </w:pPr>
    <w:r>
      <w:rPr>
        <w:rFonts w:ascii="Arial" w:hAnsi="Arial" w:cs="Arial"/>
        <w:b w:val="0"/>
        <w:i w:val="0"/>
        <w:color w:val="79755C"/>
        <w:sz w:val="16"/>
      </w:rPr>
      <w:t>Holding M7</w:t>
    </w:r>
    <w:r>
      <w:rPr>
        <w:rFonts w:ascii="Arial" w:hAnsi="Arial" w:cs="Arial"/>
        <w:b w:val="0"/>
        <w:i w:val="0"/>
        <w:color w:val="79755C"/>
        <w:sz w:val="16"/>
      </w:rPr>
      <w:t xml:space="preserve">  ·  TPL-ESP</w:t>
    </w:r>
    <w:r>
      <w:rPr>
        <w:rFonts w:ascii="Arial" w:hAnsi="Arial" w:cs="Arial"/>
        <w:b w:val="0"/>
        <w:i w:val="0"/>
        <w:color w:val="79755C"/>
        <w:sz w:val="16"/>
      </w:rPr>
      <w:t xml:space="preserve">  ·  Página </w:t>
    </w:r>
    <w:r>
      <w:rPr>
        <w:rFonts w:ascii="Arial" w:hAnsi="Arial" w:cs="Arial"/>
        <w:b w:val="0"/>
        <w:i w:val="0"/>
        <w:color w:val="79755C"/>
        <w:sz w:val="16"/>
      </w:rPr>
      <w:fldChar w:fldCharType="begin"/>
    </w:r>
    <w:r>
      <w:rPr>
        <w:rFonts w:ascii="Arial" w:hAnsi="Arial" w:cs="Arial"/>
        <w:b w:val="0"/>
        <w:i w:val="0"/>
        <w:color w:val="79755C"/>
        <w:sz w:val="16"/>
      </w:rPr>
      <w:instrText xml:space="preserve"> PAGE </w:instrText>
    </w:r>
    <w:r>
      <w:rPr>
        <w:rFonts w:ascii="Arial" w:hAnsi="Arial" w:cs="Arial"/>
        <w:b w:val="0"/>
        <w:i w:val="0"/>
        <w:color w:val="79755C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single" w:sz="4" w:space="0" w:color="CCCABE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118"/>
      <w:gridCol w:w="3118"/>
      <w:gridCol w:w="3118"/>
    </w:tblGrid>
    <w:tr>
      <w:tc>
        <w:tcPr>
          <w:tcW w:type="dxa" w:w="1701"/>
          <w:vAlign w:val="center"/>
        </w:tcPr>
        <w:p>
          <w:pPr>
            <w:spacing w:after="0" w:before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92000" cy="38791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m7-logo-d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000" cy="38791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2"/>
          <w:vAlign w:val="center"/>
        </w:tcPr>
        <w:p>
          <w:pPr>
            <w:spacing w:after="0" w:before="40"/>
            <w:jc w:val="center"/>
          </w:pPr>
          <w:r>
            <w:rPr>
              <w:rFonts w:ascii="Arial" w:hAnsi="Arial" w:cs="Arial"/>
              <w:b/>
              <w:i w:val="0"/>
              <w:color w:val="424135"/>
              <w:sz w:val="18"/>
            </w:rPr>
            <w:t>Template de Especificação Técnica</w:t>
          </w:r>
        </w:p>
      </w:tc>
      <w:tc>
        <w:tcPr>
          <w:tcW w:type="dxa" w:w="2551"/>
          <w:vAlign w:val="center"/>
        </w:tcPr>
        <w:p>
          <w:pPr>
            <w:spacing w:after="0" w:before="0"/>
            <w:jc w:val="right"/>
          </w:pPr>
          <w:r>
            <w:rPr>
              <w:rFonts w:ascii="Arial" w:hAnsi="Arial" w:cs="Arial"/>
              <w:b w:val="0"/>
              <w:i w:val="0"/>
              <w:color w:val="79755C"/>
              <w:sz w:val="16"/>
            </w:rPr>
            <w:t>TPL-ESP</w:t>
          </w:r>
          <w:r>
            <w:rPr>
              <w:rFonts w:ascii="Arial" w:hAnsi="Arial" w:cs="Arial"/>
              <w:b w:val="0"/>
              <w:i w:val="0"/>
              <w:color w:val="79755C"/>
              <w:sz w:val="16"/>
            </w:rPr>
            <w:br/>
            <w:t>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F4E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 w:val="0"/>
      <w:bCs/>
      <w:color w:val="4241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 w:val="0"/>
      <w:bCs/>
      <w:color w:val="4241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 w:val="0"/>
      <w:bCs/>
      <w:color w:val="4241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