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32243" w14:textId="77777777" w:rsidR="00F8735C" w:rsidRDefault="008532FE" w:rsidP="00F8735C">
      <w:pPr>
        <w:pStyle w:val="Ttulo"/>
        <w:jc w:val="right"/>
        <w:rPr>
          <w:color w:val="000000" w:themeColor="text1"/>
        </w:rPr>
      </w:pPr>
      <w:r w:rsidRPr="00B00E93">
        <w:rPr>
          <w:color w:val="000000" w:themeColor="text1"/>
        </w:rPr>
        <w:t>CU-1</w:t>
      </w:r>
      <w:r w:rsidR="00702EC2">
        <w:rPr>
          <w:color w:val="000000" w:themeColor="text1"/>
        </w:rPr>
        <w:t>0</w:t>
      </w:r>
      <w:r w:rsidRPr="00B00E93">
        <w:rPr>
          <w:color w:val="000000" w:themeColor="text1"/>
        </w:rPr>
        <w:t xml:space="preserve"> Cobro de Laboratorio </w:t>
      </w:r>
    </w:p>
    <w:p w14:paraId="37EC0596" w14:textId="5D9BF42C" w:rsidR="004B64AE" w:rsidRPr="00B00E93" w:rsidRDefault="008532FE" w:rsidP="00F8735C">
      <w:pPr>
        <w:pStyle w:val="Ttulo"/>
        <w:jc w:val="right"/>
        <w:rPr>
          <w:color w:val="000000" w:themeColor="text1"/>
        </w:rPr>
      </w:pPr>
      <w:r w:rsidRPr="00B00E93">
        <w:rPr>
          <w:color w:val="000000" w:themeColor="text1"/>
        </w:rPr>
        <w:t>en Caja</w:t>
      </w:r>
    </w:p>
    <w:p w14:paraId="749F23E8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B00E93" w:rsidRPr="00B00E93" w14:paraId="5DF03F4E" w14:textId="77777777" w:rsidTr="00D4501A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583D8F81" w14:textId="77777777" w:rsidR="00B00E93" w:rsidRPr="00B00E93" w:rsidRDefault="00B00E93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CB731A9" w14:textId="77777777" w:rsidR="00B00E93" w:rsidRPr="00B00E93" w:rsidRDefault="00B00E93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2AF90C85" w14:textId="77777777" w:rsidR="00B00E93" w:rsidRPr="00B00E93" w:rsidRDefault="00B00E93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2F6201EA" w14:textId="77777777" w:rsidR="00B00E93" w:rsidRPr="00B00E93" w:rsidRDefault="00B00E93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Versión</w:t>
            </w:r>
          </w:p>
        </w:tc>
      </w:tr>
      <w:tr w:rsidR="00B00E93" w:rsidRPr="00B00E93" w14:paraId="7A860990" w14:textId="77777777" w:rsidTr="00D4501A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4B9703F" w14:textId="4D2F4F10" w:rsidR="00B00E93" w:rsidRPr="00B00E93" w:rsidRDefault="002C483C" w:rsidP="00D4501A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91403B8" w14:textId="77777777" w:rsidR="00B00E93" w:rsidRPr="00B00E93" w:rsidRDefault="00B00E93" w:rsidP="00D4501A">
            <w:pPr>
              <w:spacing w:before="40" w:after="40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FDF73B9" w14:textId="77777777" w:rsidR="00B00E93" w:rsidRPr="00B00E93" w:rsidRDefault="00B00E93" w:rsidP="00D4501A">
            <w:pPr>
              <w:spacing w:before="40" w:after="40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A675DCB" w14:textId="77777777" w:rsidR="00B00E93" w:rsidRPr="00B00E93" w:rsidRDefault="00B00E93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1.0.0</w:t>
            </w:r>
          </w:p>
        </w:tc>
      </w:tr>
      <w:tr w:rsidR="00B00E93" w:rsidRPr="00B00E93" w14:paraId="521A03C5" w14:textId="77777777" w:rsidTr="00D4501A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329CAD5" w14:textId="309CD52B" w:rsidR="00B00E93" w:rsidRPr="00B00E93" w:rsidRDefault="002C483C" w:rsidP="00D4501A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557080B" w14:textId="77777777" w:rsidR="00B00E93" w:rsidRPr="00B00E93" w:rsidRDefault="00B00E93" w:rsidP="00D4501A">
            <w:pPr>
              <w:spacing w:before="40" w:after="40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26DC96D2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792B440" w14:textId="77777777" w:rsidR="00B00E93" w:rsidRPr="00B00E93" w:rsidRDefault="00B00E93" w:rsidP="00D4501A">
            <w:pPr>
              <w:jc w:val="center"/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>1.0.0</w:t>
            </w:r>
          </w:p>
        </w:tc>
      </w:tr>
    </w:tbl>
    <w:p w14:paraId="1F9CAA4A" w14:textId="77777777" w:rsidR="00B00E93" w:rsidRPr="00B00E93" w:rsidRDefault="00B00E93">
      <w:pPr>
        <w:pStyle w:val="Ttulo1"/>
        <w:rPr>
          <w:color w:val="000000" w:themeColor="text1"/>
        </w:rPr>
      </w:pPr>
    </w:p>
    <w:p w14:paraId="4584123E" w14:textId="6C84040F" w:rsidR="004B64AE" w:rsidRPr="00B00E93" w:rsidRDefault="008532FE">
      <w:pPr>
        <w:pStyle w:val="Ttulo1"/>
        <w:rPr>
          <w:color w:val="000000" w:themeColor="text1"/>
        </w:rPr>
      </w:pPr>
      <w:r w:rsidRPr="00B00E93">
        <w:rPr>
          <w:color w:val="000000" w:themeColor="text1"/>
        </w:rPr>
        <w:t>1. Introducción</w:t>
      </w:r>
    </w:p>
    <w:p w14:paraId="76BC9EA0" w14:textId="77777777" w:rsidR="004B64AE" w:rsidRPr="00B00E93" w:rsidRDefault="008532FE">
      <w:pPr>
        <w:spacing w:before="100" w:after="6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Descripción</w:t>
      </w:r>
    </w:p>
    <w:p w14:paraId="3D1E529E" w14:textId="77777777" w:rsidR="004B64AE" w:rsidRPr="00B00E93" w:rsidRDefault="008532FE">
      <w:pPr>
        <w:spacing w:after="100"/>
        <w:rPr>
          <w:color w:val="000000" w:themeColor="text1"/>
        </w:rPr>
      </w:pPr>
      <w:r w:rsidRPr="00B00E93">
        <w:rPr>
          <w:color w:val="000000" w:themeColor="text1"/>
        </w:rPr>
        <w:t xml:space="preserve">El presente documento </w:t>
      </w:r>
      <w:r w:rsidRPr="00B00E93">
        <w:rPr>
          <w:color w:val="000000" w:themeColor="text1"/>
        </w:rPr>
        <w:t>describe los pasos que el Empleado Interno (Cajero) deberá seguir para realizar el cobro de órdenes de laboratorio pendientes de pago, registrar la transacción y generar el comprobante correspondiente.</w:t>
      </w:r>
    </w:p>
    <w:p w14:paraId="4F543FDA" w14:textId="77777777" w:rsidR="004B64AE" w:rsidRPr="00B00E93" w:rsidRDefault="008532FE">
      <w:pPr>
        <w:spacing w:before="100" w:after="6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Objetivo</w:t>
      </w:r>
    </w:p>
    <w:p w14:paraId="6E2280D5" w14:textId="77777777" w:rsidR="004B64AE" w:rsidRPr="00B00E93" w:rsidRDefault="008532FE">
      <w:pPr>
        <w:spacing w:after="200"/>
        <w:rPr>
          <w:color w:val="000000" w:themeColor="text1"/>
        </w:rPr>
      </w:pPr>
      <w:r w:rsidRPr="00B00E93">
        <w:rPr>
          <w:color w:val="000000" w:themeColor="text1"/>
        </w:rPr>
        <w:t>Gestionar el cobro presencial de órdenes de l</w:t>
      </w:r>
      <w:r w:rsidRPr="00B00E93">
        <w:rPr>
          <w:color w:val="000000" w:themeColor="text1"/>
        </w:rPr>
        <w:t>aboratorio, registrar el pago en el sistema, actualizar el estado de la orden y emitir el comprobante de pago.</w:t>
      </w:r>
    </w:p>
    <w:p w14:paraId="3CB56823" w14:textId="77777777" w:rsidR="004B64AE" w:rsidRPr="00B00E93" w:rsidRDefault="008532FE">
      <w:pPr>
        <w:pStyle w:val="Ttulo1"/>
        <w:rPr>
          <w:color w:val="000000" w:themeColor="text1"/>
        </w:rPr>
      </w:pPr>
      <w:r w:rsidRPr="00B00E93">
        <w:rPr>
          <w:color w:val="000000" w:themeColor="text1"/>
        </w:rPr>
        <w:t>2. Definición Caso de Uso</w:t>
      </w:r>
    </w:p>
    <w:p w14:paraId="1668CAD4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2.1 Actores</w:t>
      </w:r>
    </w:p>
    <w:p w14:paraId="4D39DEC3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Paciente</w:t>
      </w:r>
    </w:p>
    <w:p w14:paraId="4023BE13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Empleado Interno (Cajero) — Actor primario</w:t>
      </w:r>
    </w:p>
    <w:p w14:paraId="363FB392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Sistema informático</w:t>
      </w:r>
    </w:p>
    <w:p w14:paraId="44D8CB9E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2.2 Precondiciones</w:t>
      </w:r>
    </w:p>
    <w:p w14:paraId="4C085599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 xml:space="preserve">El </w:t>
      </w:r>
      <w:r w:rsidRPr="00B00E93">
        <w:rPr>
          <w:color w:val="000000" w:themeColor="text1"/>
        </w:rPr>
        <w:t>sistema debe estar disponible.</w:t>
      </w:r>
    </w:p>
    <w:p w14:paraId="76C8A951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debe haber iniciado sesión en el sistema.</w:t>
      </w:r>
    </w:p>
    <w:p w14:paraId="0B14875C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El médico debe haber generado una orden de laboratorio [CU-08] con estado “Pendiente”.</w:t>
      </w:r>
    </w:p>
    <w:p w14:paraId="2D997C5C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2.3 Flujo Normal Básico</w:t>
      </w:r>
    </w:p>
    <w:p w14:paraId="7444A824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accede a la pantalla “Cobro de L</w:t>
      </w:r>
      <w:r w:rsidRPr="00B00E93">
        <w:rPr>
          <w:color w:val="000000" w:themeColor="text1"/>
        </w:rPr>
        <w:t>aboratorio en Caja” desde el Panel de Caja (botón “Cobro Lab”). [FA01]</w:t>
      </w:r>
    </w:p>
    <w:p w14:paraId="08F35B4D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selecciona el criterio de búsqueda: “Por DPI” (DPI del paciente, 13 dígitos) o “Por No. Orden” (número de orden de laboratorio). Ingresa el valor y presiona “Buscar”</w:t>
      </w:r>
      <w:r w:rsidRPr="00B00E93">
        <w:rPr>
          <w:color w:val="000000" w:themeColor="text1"/>
        </w:rPr>
        <w:t>. [RN-GLOBAL-001]</w:t>
      </w:r>
    </w:p>
    <w:p w14:paraId="7B0253F0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sistema muestra las órdenes de laboratorio pendientes de pago que coinciden con la búsqueda. Para cada orden se visualiza: número de orden, nombre del paciente, DPI, cantidad de exámenes, fecha de creación y monto total. [FA02]</w:t>
      </w:r>
    </w:p>
    <w:p w14:paraId="235B1C85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</w:t>
      </w:r>
      <w:r w:rsidRPr="00B00E93">
        <w:rPr>
          <w:color w:val="000000" w:themeColor="text1"/>
        </w:rPr>
        <w:t>eado Interno selecciona la orden correspondiente al paciente.</w:t>
      </w:r>
    </w:p>
    <w:p w14:paraId="7961D73B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lastRenderedPageBreak/>
        <w:t>El sistema muestra el formulario de cobro con el resumen de la orden: paciente, DPI, número de orden, cantidad de exámenes y el monto total a cobrar.</w:t>
      </w:r>
    </w:p>
    <w:p w14:paraId="398AE620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 xml:space="preserve">El Empleado Interno selecciona el método de </w:t>
      </w:r>
      <w:r w:rsidRPr="00B00E93">
        <w:rPr>
          <w:color w:val="000000" w:themeColor="text1"/>
        </w:rPr>
        <w:t>pago. Las opciones disponibles son: Efectivo (Q), Visa, Mastercard o Débito. [RN-GLOBAL-004] [FA03] [FA04]</w:t>
      </w:r>
    </w:p>
    <w:p w14:paraId="20AB1E7D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recibe el pago en efectivo, ingresa el monto recibido en el campo “Monto Recibido (Q)”. El sistema calcula y muestra en tiempo re</w:t>
      </w:r>
      <w:r w:rsidRPr="00B00E93">
        <w:rPr>
          <w:color w:val="000000" w:themeColor="text1"/>
        </w:rPr>
        <w:t>al el “Cambio a Devolver”. Si el monto recibido es menor al total, el sistema muestra: “El monto recibido (Q[recibido]) es menor al monto a cobrar (Q[total])” y no permite continuar.</w:t>
      </w:r>
    </w:p>
    <w:p w14:paraId="5FBD521D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presiona “Confirmar Pago Q[monto]”.</w:t>
      </w:r>
    </w:p>
    <w:p w14:paraId="7D03FEEB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sistema regist</w:t>
      </w:r>
      <w:r w:rsidRPr="00B00E93">
        <w:rPr>
          <w:color w:val="000000" w:themeColor="text1"/>
        </w:rPr>
        <w:t>ra el pago, actualiza el estado de la orden de laboratorio a “En proceso” (orderStatus = 1), y muestra: “¡Pago de laboratorio registrado exitosamente! Paciente: [Nombre]. La orden ha sido actualizada a estado ‘En proceso’.”</w:t>
      </w:r>
    </w:p>
    <w:p w14:paraId="1D577C27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sistema genera y muestra el c</w:t>
      </w:r>
      <w:r w:rsidRPr="00B00E93">
        <w:rPr>
          <w:color w:val="000000" w:themeColor="text1"/>
        </w:rPr>
        <w:t>omprobante de pago (componente PaymentReceipt) con los datos de la transacción: sucursal “Laboratorio”, paciente, detalle de la orden y monto. [RN-GLOBAL-005] [RN-CU09-01]</w:t>
      </w:r>
    </w:p>
    <w:p w14:paraId="4042A488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puede imprimir el comprobante o iniciar un nuevo cobro con el bo</w:t>
      </w:r>
      <w:r w:rsidRPr="00B00E93">
        <w:rPr>
          <w:color w:val="000000" w:themeColor="text1"/>
        </w:rPr>
        <w:t>tón “Nuevo Cobro”.</w:t>
      </w:r>
    </w:p>
    <w:p w14:paraId="57AED05E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Fin del caso de uso.</w:t>
      </w:r>
    </w:p>
    <w:p w14:paraId="687C939E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2.4 Flujos Alternos</w:t>
      </w:r>
    </w:p>
    <w:p w14:paraId="0E37FCB4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FA01 - No se encuentran órdenes pendientes:</w:t>
      </w:r>
    </w:p>
    <w:p w14:paraId="14E632E0" w14:textId="77777777" w:rsidR="004B64AE" w:rsidRPr="00B00E93" w:rsidRDefault="008532F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B00E93">
        <w:rPr>
          <w:color w:val="000000" w:themeColor="text1"/>
        </w:rPr>
        <w:t>La búsqueda por DPI o número de orden no encuentra órdenes con estado pendiente de pago.</w:t>
      </w:r>
    </w:p>
    <w:p w14:paraId="5E3A78AA" w14:textId="77777777" w:rsidR="004B64AE" w:rsidRPr="00B00E93" w:rsidRDefault="008532F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B00E93">
        <w:rPr>
          <w:color w:val="000000" w:themeColor="text1"/>
        </w:rPr>
        <w:t>El sistema muestra: “No se encontraron órdenes de laboratorio p</w:t>
      </w:r>
      <w:r w:rsidRPr="00B00E93">
        <w:rPr>
          <w:color w:val="000000" w:themeColor="text1"/>
        </w:rPr>
        <w:t>endientes de pago. Verifique el DPI o número de orden e intente de nuevo.”</w:t>
      </w:r>
    </w:p>
    <w:p w14:paraId="043401EE" w14:textId="77777777" w:rsidR="004B64AE" w:rsidRPr="00B00E93" w:rsidRDefault="008532F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verifica los datos e intenta nuevamente con otro criterio de búsqueda.</w:t>
      </w:r>
    </w:p>
    <w:p w14:paraId="5A3AB7B7" w14:textId="77777777" w:rsidR="004B64AE" w:rsidRPr="00B00E93" w:rsidRDefault="008532F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B00E93">
        <w:rPr>
          <w:color w:val="000000" w:themeColor="text1"/>
        </w:rPr>
        <w:t>Se continúa en el paso 2 del flujo normal básico.</w:t>
      </w:r>
    </w:p>
    <w:p w14:paraId="19A6C06C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 xml:space="preserve">FA02 - El paciente no puede realizar el </w:t>
      </w:r>
      <w:r w:rsidRPr="00B00E93">
        <w:rPr>
          <w:b/>
          <w:bCs/>
          <w:color w:val="000000" w:themeColor="text1"/>
        </w:rPr>
        <w:t>pago:</w:t>
      </w:r>
    </w:p>
    <w:p w14:paraId="2D30BA04" w14:textId="77777777" w:rsidR="004B64AE" w:rsidRPr="00B00E93" w:rsidRDefault="008532FE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B00E93">
        <w:rPr>
          <w:color w:val="000000" w:themeColor="text1"/>
        </w:rPr>
        <w:t>El paciente indica que no puede cubrir el costo de los exámenes en ese momento.</w:t>
      </w:r>
    </w:p>
    <w:p w14:paraId="415CE992" w14:textId="77777777" w:rsidR="004B64AE" w:rsidRPr="00B00E93" w:rsidRDefault="008532FE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no procesa el cobro. La orden permanece en estado “Pendiente”.</w:t>
      </w:r>
    </w:p>
    <w:p w14:paraId="24794FC5" w14:textId="77777777" w:rsidR="004B64AE" w:rsidRPr="00B00E93" w:rsidRDefault="008532FE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puede informar al médico tratante para que evalúe modificar o cance</w:t>
      </w:r>
      <w:r w:rsidRPr="00B00E93">
        <w:rPr>
          <w:color w:val="000000" w:themeColor="text1"/>
        </w:rPr>
        <w:t>lar la orden.</w:t>
      </w:r>
    </w:p>
    <w:p w14:paraId="5CF60837" w14:textId="77777777" w:rsidR="004B64AE" w:rsidRPr="00B00E93" w:rsidRDefault="008532FE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B00E93">
        <w:rPr>
          <w:color w:val="000000" w:themeColor="text1"/>
        </w:rPr>
        <w:t>Fin del caso de uso.</w:t>
      </w:r>
    </w:p>
    <w:p w14:paraId="65A6030A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FA03 - Pago con tarjeta de crédito o débito:</w:t>
      </w:r>
    </w:p>
    <w:p w14:paraId="2CCF8767" w14:textId="77777777" w:rsidR="004B64AE" w:rsidRPr="00B00E93" w:rsidRDefault="008532FE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B00E93">
        <w:rPr>
          <w:color w:val="000000" w:themeColor="text1"/>
        </w:rPr>
        <w:t>El paciente indica que desea pagar con tarjeta de crédito o débito.</w:t>
      </w:r>
    </w:p>
    <w:p w14:paraId="308A3C0E" w14:textId="77777777" w:rsidR="004B64AE" w:rsidRPr="00B00E93" w:rsidRDefault="008532FE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B00E93">
        <w:rPr>
          <w:color w:val="000000" w:themeColor="text1"/>
        </w:rPr>
        <w:t xml:space="preserve">El Empleado Interno selecciona el tipo de tarjeta (Visa, Mastercard o Débito) en el selector de método de </w:t>
      </w:r>
      <w:r w:rsidRPr="00B00E93">
        <w:rPr>
          <w:color w:val="000000" w:themeColor="text1"/>
        </w:rPr>
        <w:t>pago.</w:t>
      </w:r>
    </w:p>
    <w:p w14:paraId="422EC36C" w14:textId="77777777" w:rsidR="004B64AE" w:rsidRPr="00B00E93" w:rsidRDefault="008532FE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ingresa los últimos 4 dígitos de la tarjeta del paciente en el campo correspondiente. Si no ingresa exactamente 4 dígitos, el sistema muestra: “Ingrese los últimos 4 dígitos de la tarjeta.” [FA04]</w:t>
      </w:r>
    </w:p>
    <w:p w14:paraId="170BD403" w14:textId="77777777" w:rsidR="004B64AE" w:rsidRPr="00B00E93" w:rsidRDefault="008532FE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B00E93">
        <w:rPr>
          <w:color w:val="000000" w:themeColor="text1"/>
        </w:rPr>
        <w:t>Se continúa en el paso 8 del fluj</w:t>
      </w:r>
      <w:r w:rsidRPr="00B00E93">
        <w:rPr>
          <w:color w:val="000000" w:themeColor="text1"/>
        </w:rPr>
        <w:t>o normal básico.</w:t>
      </w:r>
    </w:p>
    <w:p w14:paraId="3BD13F65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FA04 - Pago con tarjeta rechazado:</w:t>
      </w:r>
    </w:p>
    <w:p w14:paraId="6579EA65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El sistema rechaza la transacción con tarjeta.</w:t>
      </w:r>
    </w:p>
    <w:p w14:paraId="11220354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El sistema muestra: “La transacción con tarjeta fue rechazada por el banco. Solicite al paciente otro método de pago.”</w:t>
      </w:r>
    </w:p>
    <w:p w14:paraId="60E670CD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lastRenderedPageBreak/>
        <w:t>El Empleado Interno informa al pacient</w:t>
      </w:r>
      <w:r w:rsidRPr="00B00E93">
        <w:rPr>
          <w:color w:val="000000" w:themeColor="text1"/>
        </w:rPr>
        <w:t>e del rechazo.</w:t>
      </w:r>
    </w:p>
    <w:p w14:paraId="038246A9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El paciente puede intentar con otra tarjeta o cambiar a efectivo.</w:t>
      </w:r>
    </w:p>
    <w:p w14:paraId="37DD813C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Se continúa en el paso 6 del flujo normal básico.</w:t>
      </w:r>
    </w:p>
    <w:p w14:paraId="47B3AB58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2.5 Postcondiciones</w:t>
      </w:r>
    </w:p>
    <w:p w14:paraId="52C132EC" w14:textId="77777777" w:rsidR="004B64AE" w:rsidRPr="00B00E93" w:rsidRDefault="008532FE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B00E93">
        <w:rPr>
          <w:color w:val="000000" w:themeColor="text1"/>
        </w:rPr>
        <w:t>El pago queda registrado en el sistema con número de transacción.</w:t>
      </w:r>
    </w:p>
    <w:p w14:paraId="58CB6D69" w14:textId="77777777" w:rsidR="004B64AE" w:rsidRPr="00B00E93" w:rsidRDefault="008532FE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B00E93">
        <w:rPr>
          <w:color w:val="000000" w:themeColor="text1"/>
        </w:rPr>
        <w:t xml:space="preserve">La orden de laboratorio se actualiza a </w:t>
      </w:r>
      <w:r w:rsidRPr="00B00E93">
        <w:rPr>
          <w:color w:val="000000" w:themeColor="text1"/>
        </w:rPr>
        <w:t>estado “En proceso” (orderStatus = 1).</w:t>
      </w:r>
    </w:p>
    <w:p w14:paraId="0F3141A5" w14:textId="77777777" w:rsidR="004B64AE" w:rsidRPr="00B00E93" w:rsidRDefault="008532FE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B00E93">
        <w:rPr>
          <w:color w:val="000000" w:themeColor="text1"/>
        </w:rPr>
        <w:t>El paciente recibe su comprobante de pago.</w:t>
      </w:r>
    </w:p>
    <w:p w14:paraId="6FB00B04" w14:textId="77777777" w:rsidR="004B64AE" w:rsidRPr="00B00E93" w:rsidRDefault="008532FE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B00E93">
        <w:rPr>
          <w:color w:val="000000" w:themeColor="text1"/>
        </w:rPr>
        <w:t>La toma de muestras puede proceder [CU-09].</w:t>
      </w:r>
    </w:p>
    <w:p w14:paraId="4FA37B82" w14:textId="77777777" w:rsidR="004B64AE" w:rsidRPr="00B00E93" w:rsidRDefault="008532FE">
      <w:pPr>
        <w:pStyle w:val="Ttulo1"/>
        <w:spacing w:before="400"/>
        <w:rPr>
          <w:color w:val="000000" w:themeColor="text1"/>
        </w:rPr>
      </w:pPr>
      <w:r w:rsidRPr="00B00E93">
        <w:rPr>
          <w:color w:val="000000" w:themeColor="text1"/>
        </w:rP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B00E93" w:rsidRPr="00B00E93" w14:paraId="012B2B83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ED8F222" w14:textId="77777777" w:rsidR="00B00E93" w:rsidRPr="00B00E93" w:rsidRDefault="00B00E93" w:rsidP="00D4501A">
            <w:pPr>
              <w:jc w:val="center"/>
              <w:rPr>
                <w:color w:val="000000" w:themeColor="text1"/>
              </w:rPr>
            </w:pPr>
            <w:r w:rsidRPr="00B00E93"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3CDE926" w14:textId="77777777" w:rsidR="00B00E93" w:rsidRPr="00B00E93" w:rsidRDefault="00B00E93" w:rsidP="00D4501A">
            <w:pPr>
              <w:jc w:val="center"/>
              <w:rPr>
                <w:color w:val="000000" w:themeColor="text1"/>
              </w:rPr>
            </w:pPr>
            <w:r w:rsidRPr="00B00E93"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D765F1A" w14:textId="77777777" w:rsidR="00B00E93" w:rsidRPr="00B00E93" w:rsidRDefault="00B00E93" w:rsidP="00D4501A">
            <w:pPr>
              <w:jc w:val="center"/>
              <w:rPr>
                <w:color w:val="000000" w:themeColor="text1"/>
              </w:rPr>
            </w:pPr>
            <w:r w:rsidRPr="00B00E93"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B00E93" w:rsidRPr="00B00E93" w14:paraId="3AE0116E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030E381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E94BE6F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B5A5CD9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 xml:space="preserve"> </w:t>
            </w:r>
          </w:p>
          <w:p w14:paraId="64A8D755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  <w:p w14:paraId="3C59C44D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  <w:p w14:paraId="5ACC9171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  <w:p w14:paraId="74F48339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  <w:p w14:paraId="635B267A" w14:textId="77777777" w:rsidR="00B00E93" w:rsidRPr="00B00E93" w:rsidRDefault="00B00E93" w:rsidP="00D4501A">
            <w:pPr>
              <w:rPr>
                <w:color w:val="000000" w:themeColor="text1"/>
              </w:rPr>
            </w:pPr>
          </w:p>
        </w:tc>
      </w:tr>
    </w:tbl>
    <w:p w14:paraId="2BDDE9C6" w14:textId="77777777" w:rsidR="00C6329D" w:rsidRPr="00B00E93" w:rsidRDefault="00C6329D">
      <w:pPr>
        <w:rPr>
          <w:color w:val="000000" w:themeColor="text1"/>
        </w:rPr>
      </w:pPr>
    </w:p>
    <w:sectPr w:rsidR="00C6329D" w:rsidRPr="00B00E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D81543" w14:textId="77777777" w:rsidR="008532FE" w:rsidRDefault="008532FE">
      <w:r>
        <w:separator/>
      </w:r>
    </w:p>
  </w:endnote>
  <w:endnote w:type="continuationSeparator" w:id="0">
    <w:p w14:paraId="3A7A267A" w14:textId="77777777" w:rsidR="008532FE" w:rsidRDefault="00853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DA373B" w14:textId="77777777" w:rsidR="004B64AE" w:rsidRDefault="008532FE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00E9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1DD002" w14:textId="77777777" w:rsidR="008532FE" w:rsidRDefault="008532FE">
      <w:r>
        <w:separator/>
      </w:r>
    </w:p>
  </w:footnote>
  <w:footnote w:type="continuationSeparator" w:id="0">
    <w:p w14:paraId="7A743F9C" w14:textId="77777777" w:rsidR="008532FE" w:rsidRDefault="00853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38F543" w14:textId="016E05B9" w:rsidR="004B64AE" w:rsidRDefault="004B64A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63F17"/>
    <w:multiLevelType w:val="hybridMultilevel"/>
    <w:tmpl w:val="4C828BF4"/>
    <w:lvl w:ilvl="0" w:tplc="746E17F8">
      <w:start w:val="1"/>
      <w:numFmt w:val="decimal"/>
      <w:lvlText w:val="%1."/>
      <w:lvlJc w:val="left"/>
      <w:pPr>
        <w:ind w:left="720" w:hanging="360"/>
      </w:pPr>
    </w:lvl>
    <w:lvl w:ilvl="1" w:tplc="E7DA5188">
      <w:numFmt w:val="decimal"/>
      <w:lvlText w:val=""/>
      <w:lvlJc w:val="left"/>
    </w:lvl>
    <w:lvl w:ilvl="2" w:tplc="30BAC854">
      <w:numFmt w:val="decimal"/>
      <w:lvlText w:val=""/>
      <w:lvlJc w:val="left"/>
    </w:lvl>
    <w:lvl w:ilvl="3" w:tplc="E6247548">
      <w:numFmt w:val="decimal"/>
      <w:lvlText w:val=""/>
      <w:lvlJc w:val="left"/>
    </w:lvl>
    <w:lvl w:ilvl="4" w:tplc="B7F25B98">
      <w:numFmt w:val="decimal"/>
      <w:lvlText w:val=""/>
      <w:lvlJc w:val="left"/>
    </w:lvl>
    <w:lvl w:ilvl="5" w:tplc="72F8F900">
      <w:numFmt w:val="decimal"/>
      <w:lvlText w:val=""/>
      <w:lvlJc w:val="left"/>
    </w:lvl>
    <w:lvl w:ilvl="6" w:tplc="1AE8BBC2">
      <w:numFmt w:val="decimal"/>
      <w:lvlText w:val=""/>
      <w:lvlJc w:val="left"/>
    </w:lvl>
    <w:lvl w:ilvl="7" w:tplc="B2FA8E80">
      <w:numFmt w:val="decimal"/>
      <w:lvlText w:val=""/>
      <w:lvlJc w:val="left"/>
    </w:lvl>
    <w:lvl w:ilvl="8" w:tplc="3EFE2046">
      <w:numFmt w:val="decimal"/>
      <w:lvlText w:val=""/>
      <w:lvlJc w:val="left"/>
    </w:lvl>
  </w:abstractNum>
  <w:abstractNum w:abstractNumId="1" w15:restartNumberingAfterBreak="0">
    <w:nsid w:val="20BA3FCA"/>
    <w:multiLevelType w:val="hybridMultilevel"/>
    <w:tmpl w:val="AEA4390A"/>
    <w:lvl w:ilvl="0" w:tplc="803C26B4">
      <w:start w:val="1"/>
      <w:numFmt w:val="decimal"/>
      <w:lvlText w:val="%1."/>
      <w:lvlJc w:val="left"/>
      <w:pPr>
        <w:ind w:left="720" w:hanging="360"/>
      </w:pPr>
    </w:lvl>
    <w:lvl w:ilvl="1" w:tplc="3E04A4F6">
      <w:numFmt w:val="decimal"/>
      <w:lvlText w:val=""/>
      <w:lvlJc w:val="left"/>
    </w:lvl>
    <w:lvl w:ilvl="2" w:tplc="0D98D6DA">
      <w:numFmt w:val="decimal"/>
      <w:lvlText w:val=""/>
      <w:lvlJc w:val="left"/>
    </w:lvl>
    <w:lvl w:ilvl="3" w:tplc="E5E2D38A">
      <w:numFmt w:val="decimal"/>
      <w:lvlText w:val=""/>
      <w:lvlJc w:val="left"/>
    </w:lvl>
    <w:lvl w:ilvl="4" w:tplc="DB48FAF0">
      <w:numFmt w:val="decimal"/>
      <w:lvlText w:val=""/>
      <w:lvlJc w:val="left"/>
    </w:lvl>
    <w:lvl w:ilvl="5" w:tplc="7D4A0376">
      <w:numFmt w:val="decimal"/>
      <w:lvlText w:val=""/>
      <w:lvlJc w:val="left"/>
    </w:lvl>
    <w:lvl w:ilvl="6" w:tplc="36DE595E">
      <w:numFmt w:val="decimal"/>
      <w:lvlText w:val=""/>
      <w:lvlJc w:val="left"/>
    </w:lvl>
    <w:lvl w:ilvl="7" w:tplc="DB3411C6">
      <w:numFmt w:val="decimal"/>
      <w:lvlText w:val=""/>
      <w:lvlJc w:val="left"/>
    </w:lvl>
    <w:lvl w:ilvl="8" w:tplc="362A3C00">
      <w:numFmt w:val="decimal"/>
      <w:lvlText w:val=""/>
      <w:lvlJc w:val="left"/>
    </w:lvl>
  </w:abstractNum>
  <w:abstractNum w:abstractNumId="2" w15:restartNumberingAfterBreak="0">
    <w:nsid w:val="22F425FB"/>
    <w:multiLevelType w:val="hybridMultilevel"/>
    <w:tmpl w:val="73864E88"/>
    <w:lvl w:ilvl="0" w:tplc="486A8BA8">
      <w:start w:val="1"/>
      <w:numFmt w:val="decimal"/>
      <w:lvlText w:val="%1."/>
      <w:lvlJc w:val="left"/>
      <w:pPr>
        <w:ind w:left="720" w:hanging="360"/>
      </w:pPr>
    </w:lvl>
    <w:lvl w:ilvl="1" w:tplc="118EB50C">
      <w:numFmt w:val="decimal"/>
      <w:lvlText w:val=""/>
      <w:lvlJc w:val="left"/>
    </w:lvl>
    <w:lvl w:ilvl="2" w:tplc="FA2AE9E6">
      <w:numFmt w:val="decimal"/>
      <w:lvlText w:val=""/>
      <w:lvlJc w:val="left"/>
    </w:lvl>
    <w:lvl w:ilvl="3" w:tplc="D3B2FD56">
      <w:numFmt w:val="decimal"/>
      <w:lvlText w:val=""/>
      <w:lvlJc w:val="left"/>
    </w:lvl>
    <w:lvl w:ilvl="4" w:tplc="6222268A">
      <w:numFmt w:val="decimal"/>
      <w:lvlText w:val=""/>
      <w:lvlJc w:val="left"/>
    </w:lvl>
    <w:lvl w:ilvl="5" w:tplc="D1E25AA8">
      <w:numFmt w:val="decimal"/>
      <w:lvlText w:val=""/>
      <w:lvlJc w:val="left"/>
    </w:lvl>
    <w:lvl w:ilvl="6" w:tplc="5F6E720E">
      <w:numFmt w:val="decimal"/>
      <w:lvlText w:val=""/>
      <w:lvlJc w:val="left"/>
    </w:lvl>
    <w:lvl w:ilvl="7" w:tplc="116E2E42">
      <w:numFmt w:val="decimal"/>
      <w:lvlText w:val=""/>
      <w:lvlJc w:val="left"/>
    </w:lvl>
    <w:lvl w:ilvl="8" w:tplc="FD46F72C">
      <w:numFmt w:val="decimal"/>
      <w:lvlText w:val=""/>
      <w:lvlJc w:val="left"/>
    </w:lvl>
  </w:abstractNum>
  <w:abstractNum w:abstractNumId="3" w15:restartNumberingAfterBreak="0">
    <w:nsid w:val="2E441E59"/>
    <w:multiLevelType w:val="hybridMultilevel"/>
    <w:tmpl w:val="0054F262"/>
    <w:lvl w:ilvl="0" w:tplc="1C343AD8">
      <w:start w:val="1"/>
      <w:numFmt w:val="bullet"/>
      <w:lvlText w:val="•"/>
      <w:lvlJc w:val="left"/>
      <w:pPr>
        <w:ind w:left="720" w:hanging="360"/>
      </w:pPr>
    </w:lvl>
    <w:lvl w:ilvl="1" w:tplc="E2E2A65C">
      <w:numFmt w:val="decimal"/>
      <w:lvlText w:val=""/>
      <w:lvlJc w:val="left"/>
    </w:lvl>
    <w:lvl w:ilvl="2" w:tplc="B52A79E0">
      <w:numFmt w:val="decimal"/>
      <w:lvlText w:val=""/>
      <w:lvlJc w:val="left"/>
    </w:lvl>
    <w:lvl w:ilvl="3" w:tplc="0DCEE002">
      <w:numFmt w:val="decimal"/>
      <w:lvlText w:val=""/>
      <w:lvlJc w:val="left"/>
    </w:lvl>
    <w:lvl w:ilvl="4" w:tplc="36D6157A">
      <w:numFmt w:val="decimal"/>
      <w:lvlText w:val=""/>
      <w:lvlJc w:val="left"/>
    </w:lvl>
    <w:lvl w:ilvl="5" w:tplc="2C0066C2">
      <w:numFmt w:val="decimal"/>
      <w:lvlText w:val=""/>
      <w:lvlJc w:val="left"/>
    </w:lvl>
    <w:lvl w:ilvl="6" w:tplc="9F8421FE">
      <w:numFmt w:val="decimal"/>
      <w:lvlText w:val=""/>
      <w:lvlJc w:val="left"/>
    </w:lvl>
    <w:lvl w:ilvl="7" w:tplc="7662EF14">
      <w:numFmt w:val="decimal"/>
      <w:lvlText w:val=""/>
      <w:lvlJc w:val="left"/>
    </w:lvl>
    <w:lvl w:ilvl="8" w:tplc="7A908184">
      <w:numFmt w:val="decimal"/>
      <w:lvlText w:val=""/>
      <w:lvlJc w:val="left"/>
    </w:lvl>
  </w:abstractNum>
  <w:abstractNum w:abstractNumId="4" w15:restartNumberingAfterBreak="0">
    <w:nsid w:val="3AB8751D"/>
    <w:multiLevelType w:val="hybridMultilevel"/>
    <w:tmpl w:val="55A034BE"/>
    <w:lvl w:ilvl="0" w:tplc="B37C4600">
      <w:start w:val="1"/>
      <w:numFmt w:val="bullet"/>
      <w:lvlText w:val="•"/>
      <w:lvlJc w:val="left"/>
      <w:pPr>
        <w:ind w:left="720" w:hanging="360"/>
      </w:pPr>
    </w:lvl>
    <w:lvl w:ilvl="1" w:tplc="CEFC4B6E">
      <w:numFmt w:val="decimal"/>
      <w:lvlText w:val=""/>
      <w:lvlJc w:val="left"/>
    </w:lvl>
    <w:lvl w:ilvl="2" w:tplc="4E462418">
      <w:numFmt w:val="decimal"/>
      <w:lvlText w:val=""/>
      <w:lvlJc w:val="left"/>
    </w:lvl>
    <w:lvl w:ilvl="3" w:tplc="F914F564">
      <w:numFmt w:val="decimal"/>
      <w:lvlText w:val=""/>
      <w:lvlJc w:val="left"/>
    </w:lvl>
    <w:lvl w:ilvl="4" w:tplc="A1DAC964">
      <w:numFmt w:val="decimal"/>
      <w:lvlText w:val=""/>
      <w:lvlJc w:val="left"/>
    </w:lvl>
    <w:lvl w:ilvl="5" w:tplc="A970B882">
      <w:numFmt w:val="decimal"/>
      <w:lvlText w:val=""/>
      <w:lvlJc w:val="left"/>
    </w:lvl>
    <w:lvl w:ilvl="6" w:tplc="CD04A08A">
      <w:numFmt w:val="decimal"/>
      <w:lvlText w:val=""/>
      <w:lvlJc w:val="left"/>
    </w:lvl>
    <w:lvl w:ilvl="7" w:tplc="4FCE281A">
      <w:numFmt w:val="decimal"/>
      <w:lvlText w:val=""/>
      <w:lvlJc w:val="left"/>
    </w:lvl>
    <w:lvl w:ilvl="8" w:tplc="F1EEF96C">
      <w:numFmt w:val="decimal"/>
      <w:lvlText w:val=""/>
      <w:lvlJc w:val="left"/>
    </w:lvl>
  </w:abstractNum>
  <w:abstractNum w:abstractNumId="5" w15:restartNumberingAfterBreak="0">
    <w:nsid w:val="4E29492B"/>
    <w:multiLevelType w:val="hybridMultilevel"/>
    <w:tmpl w:val="8E54ADC2"/>
    <w:lvl w:ilvl="0" w:tplc="9600F6E8">
      <w:start w:val="1"/>
      <w:numFmt w:val="decimal"/>
      <w:lvlText w:val="%1."/>
      <w:lvlJc w:val="left"/>
      <w:pPr>
        <w:ind w:left="720" w:hanging="360"/>
      </w:pPr>
    </w:lvl>
    <w:lvl w:ilvl="1" w:tplc="C7D4AF34">
      <w:numFmt w:val="decimal"/>
      <w:lvlText w:val=""/>
      <w:lvlJc w:val="left"/>
    </w:lvl>
    <w:lvl w:ilvl="2" w:tplc="D16A4834">
      <w:numFmt w:val="decimal"/>
      <w:lvlText w:val=""/>
      <w:lvlJc w:val="left"/>
    </w:lvl>
    <w:lvl w:ilvl="3" w:tplc="72FCC878">
      <w:numFmt w:val="decimal"/>
      <w:lvlText w:val=""/>
      <w:lvlJc w:val="left"/>
    </w:lvl>
    <w:lvl w:ilvl="4" w:tplc="1876D510">
      <w:numFmt w:val="decimal"/>
      <w:lvlText w:val=""/>
      <w:lvlJc w:val="left"/>
    </w:lvl>
    <w:lvl w:ilvl="5" w:tplc="89447D0E">
      <w:numFmt w:val="decimal"/>
      <w:lvlText w:val=""/>
      <w:lvlJc w:val="left"/>
    </w:lvl>
    <w:lvl w:ilvl="6" w:tplc="10BC4716">
      <w:numFmt w:val="decimal"/>
      <w:lvlText w:val=""/>
      <w:lvlJc w:val="left"/>
    </w:lvl>
    <w:lvl w:ilvl="7" w:tplc="674A1EA0">
      <w:numFmt w:val="decimal"/>
      <w:lvlText w:val=""/>
      <w:lvlJc w:val="left"/>
    </w:lvl>
    <w:lvl w:ilvl="8" w:tplc="36301A0E">
      <w:numFmt w:val="decimal"/>
      <w:lvlText w:val=""/>
      <w:lvlJc w:val="left"/>
    </w:lvl>
  </w:abstractNum>
  <w:abstractNum w:abstractNumId="6" w15:restartNumberingAfterBreak="0">
    <w:nsid w:val="63B73901"/>
    <w:multiLevelType w:val="hybridMultilevel"/>
    <w:tmpl w:val="0FD006AE"/>
    <w:lvl w:ilvl="0" w:tplc="9298619E">
      <w:start w:val="1"/>
      <w:numFmt w:val="bullet"/>
      <w:lvlText w:val="●"/>
      <w:lvlJc w:val="left"/>
      <w:pPr>
        <w:ind w:left="720" w:hanging="360"/>
      </w:pPr>
    </w:lvl>
    <w:lvl w:ilvl="1" w:tplc="6F962C3E">
      <w:start w:val="1"/>
      <w:numFmt w:val="bullet"/>
      <w:lvlText w:val="○"/>
      <w:lvlJc w:val="left"/>
      <w:pPr>
        <w:ind w:left="1440" w:hanging="360"/>
      </w:pPr>
    </w:lvl>
    <w:lvl w:ilvl="2" w:tplc="BBBE04E0">
      <w:start w:val="1"/>
      <w:numFmt w:val="bullet"/>
      <w:lvlText w:val="■"/>
      <w:lvlJc w:val="left"/>
      <w:pPr>
        <w:ind w:left="2160" w:hanging="360"/>
      </w:pPr>
    </w:lvl>
    <w:lvl w:ilvl="3" w:tplc="43F0A198">
      <w:start w:val="1"/>
      <w:numFmt w:val="bullet"/>
      <w:lvlText w:val="●"/>
      <w:lvlJc w:val="left"/>
      <w:pPr>
        <w:ind w:left="2880" w:hanging="360"/>
      </w:pPr>
    </w:lvl>
    <w:lvl w:ilvl="4" w:tplc="F33036BA">
      <w:start w:val="1"/>
      <w:numFmt w:val="bullet"/>
      <w:lvlText w:val="○"/>
      <w:lvlJc w:val="left"/>
      <w:pPr>
        <w:ind w:left="3600" w:hanging="360"/>
      </w:pPr>
    </w:lvl>
    <w:lvl w:ilvl="5" w:tplc="FAAE821E">
      <w:start w:val="1"/>
      <w:numFmt w:val="bullet"/>
      <w:lvlText w:val="■"/>
      <w:lvlJc w:val="left"/>
      <w:pPr>
        <w:ind w:left="4320" w:hanging="360"/>
      </w:pPr>
    </w:lvl>
    <w:lvl w:ilvl="6" w:tplc="26E8F702">
      <w:start w:val="1"/>
      <w:numFmt w:val="bullet"/>
      <w:lvlText w:val="●"/>
      <w:lvlJc w:val="left"/>
      <w:pPr>
        <w:ind w:left="5040" w:hanging="360"/>
      </w:pPr>
    </w:lvl>
    <w:lvl w:ilvl="7" w:tplc="918E9358">
      <w:start w:val="1"/>
      <w:numFmt w:val="bullet"/>
      <w:lvlText w:val="●"/>
      <w:lvlJc w:val="left"/>
      <w:pPr>
        <w:ind w:left="5760" w:hanging="360"/>
      </w:pPr>
    </w:lvl>
    <w:lvl w:ilvl="8" w:tplc="2E4468F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E2C6972"/>
    <w:multiLevelType w:val="hybridMultilevel"/>
    <w:tmpl w:val="368E3196"/>
    <w:lvl w:ilvl="0" w:tplc="9AE49534">
      <w:start w:val="1"/>
      <w:numFmt w:val="decimal"/>
      <w:lvlText w:val="%1."/>
      <w:lvlJc w:val="left"/>
      <w:pPr>
        <w:ind w:left="720" w:hanging="360"/>
      </w:pPr>
    </w:lvl>
    <w:lvl w:ilvl="1" w:tplc="530E9DC2">
      <w:numFmt w:val="decimal"/>
      <w:lvlText w:val=""/>
      <w:lvlJc w:val="left"/>
    </w:lvl>
    <w:lvl w:ilvl="2" w:tplc="AF549648">
      <w:numFmt w:val="decimal"/>
      <w:lvlText w:val=""/>
      <w:lvlJc w:val="left"/>
    </w:lvl>
    <w:lvl w:ilvl="3" w:tplc="C6508704">
      <w:numFmt w:val="decimal"/>
      <w:lvlText w:val=""/>
      <w:lvlJc w:val="left"/>
    </w:lvl>
    <w:lvl w:ilvl="4" w:tplc="118C8078">
      <w:numFmt w:val="decimal"/>
      <w:lvlText w:val=""/>
      <w:lvlJc w:val="left"/>
    </w:lvl>
    <w:lvl w:ilvl="5" w:tplc="DC4E49F4">
      <w:numFmt w:val="decimal"/>
      <w:lvlText w:val=""/>
      <w:lvlJc w:val="left"/>
    </w:lvl>
    <w:lvl w:ilvl="6" w:tplc="9FCE16E0">
      <w:numFmt w:val="decimal"/>
      <w:lvlText w:val=""/>
      <w:lvlJc w:val="left"/>
    </w:lvl>
    <w:lvl w:ilvl="7" w:tplc="113A340C">
      <w:numFmt w:val="decimal"/>
      <w:lvlText w:val=""/>
      <w:lvlJc w:val="left"/>
    </w:lvl>
    <w:lvl w:ilvl="8" w:tplc="2B223120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4AE"/>
    <w:rsid w:val="002C483C"/>
    <w:rsid w:val="002D7E1C"/>
    <w:rsid w:val="004B64AE"/>
    <w:rsid w:val="00702EC2"/>
    <w:rsid w:val="00803C11"/>
    <w:rsid w:val="008532FE"/>
    <w:rsid w:val="00B00E93"/>
    <w:rsid w:val="00B56077"/>
    <w:rsid w:val="00C6329D"/>
    <w:rsid w:val="00F8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B8A2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8735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735C"/>
  </w:style>
  <w:style w:type="paragraph" w:styleId="Piedepgina">
    <w:name w:val="footer"/>
    <w:basedOn w:val="Normal"/>
    <w:link w:val="PiedepginaCar"/>
    <w:uiPriority w:val="99"/>
    <w:unhideWhenUsed/>
    <w:rsid w:val="00F8735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7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734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5</cp:revision>
  <dcterms:created xsi:type="dcterms:W3CDTF">2026-05-09T14:30:00Z</dcterms:created>
  <dcterms:modified xsi:type="dcterms:W3CDTF">2026-07-11T19:58:00Z</dcterms:modified>
</cp:coreProperties>
</file>