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rPr>
          <w:i/>
          <w:iCs/>
        </w:rPr>
      </w:pPr>
      <w:r>
        <w:rPr>
          <w:i/>
          <w:iCs/>
        </w:rPr>
        <w:t xml:space="preserve">
  Helloword
  </w:t>
      </w:r>
      <w:r>
        <w:rPr>
          <w:i/>
          <w:iCs/>
          <w:color w:val="FF0000"/>
        </w:rPr>
        <w:r>
          <w:rPr>
            <w:i/>
            <w:iCs/>
            <w:color w:val="FF0000"/>
          </w:rPr>
          <w:t xml:space="preserve">color</w:t>
        </w:r>
      </w:r>
      <w:r>
        <w:rPr>
          <w:i/>
          <w:iCs/>
        </w:rPr>
        <w:t xml:space="preserve">
  </w:t>
      </w:r>
      <w:r>
        <w:rPr>
          <w:i/>
          <w:iCs/>
          <w:sz w:val="30"/>
          <w:szCs w:val="30"/>
        </w:rPr>
        <w:r>
          <w:rPr>
            <w:i/>
            <w:iCs/>
            <w:sz w:val="30"/>
            <w:szCs w:val="30"/>
          </w:rPr>
          <w:t xml:space="preserve">size</w:t>
        </w:r>
      </w:r>
      <w:r>
        <w:rPr>
          <w:i/>
          <w:iCs/>
        </w:rPr>
        <w:t xml:space="preserve">
  </w:t>
      </w:r>
      <w:r>
        <w:rPr>
          <w:b/>
          <w:bCs/>
          <w:i/>
          <w:iCs/>
        </w:rPr>
        <w:r>
          <w:rPr>
            <w:b/>
            <w:bCs/>
            <w:i/>
            <w:iCs/>
          </w:rPr>
          <w:t xml:space="preserve">bold</w:t>
        </w:r>
      </w:r>
      <w:r>
        <w:rPr>
          <w:i/>
          <w:iCs/>
        </w:rPr>
        <w:t xml:space="preserve">
  </w:t>
      </w:r>
      <w:r>
        <w:rPr>
          <w:i/>
          <w:iCs/>
        </w:rPr>
        <w:r>
          <w:rPr>
            <w:i/>
            <w:iCs/>
          </w:rPr>
          <w:t xml:space="preserve">italic</w:t>
        </w:r>
      </w:r>
      <w:r>
        <w:rPr>
          <w:i/>
          <w:iCs/>
        </w:rPr>
        <w:t xml:space="preserve">
  </w:t>
      </w:r>
      <w:r>
        <w:rPr>
          <w:i/>
          <w:iCs/>
          <w:u w:val="single" w:color="auto"/>
        </w:rPr>
        <w:r>
          <w:rPr>
            <w:i/>
            <w:iCs/>
            <w:u w:val="single" w:color="auto"/>
          </w:rPr>
          <w:t xml:space="preserve">underline</w:t>
        </w:r>
      </w:r>
      <w:r>
        <w:rPr>
          <w:i/>
          <w:iCs/>
        </w:rPr>
        <w:t xml:space="preserve">
  </w:t>
      </w:r>
      <w:r>
        <w:rPr>
          <w:i/>
          <w:iCs/>
          <w:strike/>
        </w:rPr>
        <w:r>
          <w:rPr>
            <w:i/>
            <w:iCs/>
            <w:strike/>
          </w:rPr>
          <w:t xml:space="preserve">line-through</w:t>
        </w:r>
      </w:r>
      <w:r>
        <w:rPr>
          <w:i/>
          <w:iCs/>
        </w:rPr>
        <w:t xml:space="preserve">
  </w:t>
      </w:r>
      <w:r>
        <w:rPr>
          <w:i/>
          <w:iCs/>
          <w:vertAlign w:val="superscript"/>
        </w:rPr>
        <w:r>
          <w:rPr>
            <w:i/>
            <w:iCs/>
            <w:vertAlign w:val="superscript"/>
          </w:rPr>
          <w:t xml:space="preserve">superscript</w:t>
        </w:r>
      </w:r>
      <w:r>
        <w:rPr>
          <w:i/>
          <w:iCs/>
        </w:rPr>
        <w:t xml:space="preserve">
  </w:t>
      </w:r>
      <w:r>
        <w:rPr>
          <w:i/>
          <w:iCs/>
          <w:vertAlign w:val="subscript"/>
        </w:rPr>
        <w:r>
          <w:rPr>
            <w:i/>
            <w:iCs/>
            <w:vertAlign w:val="subscript"/>
          </w:rPr>
          <w:t xml:space="preserve">subscript</w:t>
        </w:r>
      </w:r>
      <w:r>
        <w:rPr>
          <w:i/>
          <w:iCs/>
        </w:rPr>
        <w:t xml:space="preserve">
</w:t>
      </w:r>
    </w:p>
    <w:p>
      <w:pPr>
        <w:rPr>
          <w:i/>
          <w:iCs/>
        </w:rPr>
      </w:pPr>
      <w:r>
        <w:rPr>
          <w:i/>
          <w:iCs/>
        </w:rPr>
        <w:t xml:space="preserve">
  Helloword 2
  </w:t>
      </w:r>
      <w:r>
        <w:rPr>
          <w:b/>
          <w:bCs/>
          <w:i/>
          <w:iCs/>
        </w:rPr>
        <w:r>
          <w:rPr>
            <w:b/>
            <w:bCs/>
            <w:i/>
            <w:iCs/>
          </w:rPr>
          <w:t xml:space="preserve">bold with b</w:t>
        </w:r>
      </w:r>
      <w:r>
        <w:rPr>
          <w:i/>
          <w:iCs/>
        </w:rPr>
        <w:t xml:space="preserve">
  </w:t>
      </w:r>
      <w:r>
        <w:rPr>
          <w:b/>
          <w:bCs/>
          <w:i/>
          <w:iCs/>
        </w:rPr>
        <w:r>
          <w:rPr>
            <w:b/>
            <w:bCs/>
            <w:i/>
            <w:iCs/>
          </w:rPr>
          <w:t xml:space="preserve">bold with strong</w:t>
        </w:r>
      </w:r>
      <w:r>
        <w:rPr>
          <w:i/>
          <w:iCs/>
        </w:rPr>
        <w:t xml:space="preserve">
  </w:t>
      </w:r>
      <w:r>
        <w:rPr>
          <w:i/>
          <w:iCs/>
        </w:rPr>
        <w:r>
          <w:rPr>
            <w:i/>
            <w:iCs/>
          </w:rPr>
          <w:t xml:space="preserve">italic with i</w:t>
        </w:r>
      </w:r>
      <w:r>
        <w:rPr>
          <w:i/>
          <w:iCs/>
        </w:rPr>
        <w:t xml:space="preserve">
  </w:t>
      </w:r>
      <w:r>
        <w:rPr>
          <w:i/>
          <w:iCs/>
        </w:rPr>
        <w:r>
          <w:rPr>
            <w:i/>
            <w:iCs/>
          </w:rPr>
          <w:t xml:space="preserve">italic with em</w:t>
        </w:r>
      </w:r>
      <w:r>
        <w:rPr>
          <w:i/>
          <w:iCs/>
        </w:rPr>
        <w:t xml:space="preserve">
  </w:t>
      </w:r>
      <w:r>
        <w:rPr>
          <w:i/>
          <w:iCs/>
          <w:u w:val="single" w:color="auto"/>
        </w:rPr>
        <w:r>
          <w:rPr>
            <w:i/>
            <w:iCs/>
            <w:u w:val="single" w:color="auto"/>
          </w:rPr>
          <w:t xml:space="preserve">underline with u</w:t>
        </w:r>
      </w:r>
      <w:r>
        <w:rPr>
          <w:i/>
          <w:iCs/>
        </w:rPr>
        <w:t xml:space="preserve">
  </w:t>
      </w:r>
      <w:r>
        <w:rPr>
          <w:i/>
          <w:iCs/>
          <w:strike/>
        </w:rPr>
        <w:r>
          <w:rPr>
            <w:i/>
            <w:iCs/>
            <w:strike/>
          </w:rPr>
          <w:t xml:space="preserve">line-through with strike</w:t>
        </w:r>
      </w:r>
      <w:r>
        <w:rPr>
          <w:i/>
          <w:iCs/>
        </w:rPr>
        <w:t xml:space="preserve">
  </w:t>
      </w:r>
      <w:r>
        <w:rPr>
          <w:i/>
          <w:iCs/>
          <w:vertAlign w:val="subscript"/>
        </w:rPr>
        <w:r>
          <w:rPr>
            <w:i/>
            <w:iCs/>
            <w:vertAlign w:val="subscript"/>
          </w:rPr>
          <w:t xml:space="preserve">subscript with sub</w:t>
        </w:r>
      </w:r>
      <w:r>
        <w:rPr>
          <w:i/>
          <w:iCs/>
        </w:rPr>
        <w:t xml:space="preserve">
  </w:t>
      </w:r>
      <w:r>
        <w:rPr>
          <w:i/>
          <w:iCs/>
          <w:vertAlign w:val="superscript"/>
        </w:rPr>
        <w:r>
          <w:rPr>
            <w:i/>
            <w:iCs/>
            <w:vertAlign w:val="superscript"/>
          </w:rPr>
          <w:t xml:space="preserve">superscript with sup</w:t>
        </w:r>
      </w:r>
      <w:r>
        <w:rPr>
          <w:i/>
          <w:iCs/>
        </w:rPr>
        <w:t xml:space="preserve">
</w:t>
      </w:r>
    </w:p>
    <w:p>
      <w:pPr>
        <w:rPr>
          <w:i/>
          <w:iCs/>
        </w:rPr>
      </w:pPr>
      <w:r>
        <w:rPr>
          <w:b/>
          <w:bCs/>
          <w:i/>
          <w:iCs/>
        </w:rPr>
        <w:r>
          <w:rPr>
            <w:b/>
            <w:bCs/>
            <w:i/>
            <w:iCs/>
          </w:rPr>
          <w:t xml:space="preserve">bold with b</w:t>
        </w:r>
        <w:r>
          <w:rPr>
            <w:b/>
            <w:bCs/>
            <w:i/>
            <w:iCs/>
          </w:rPr>
          <w:r>
            <w:rPr>
              <w:b/>
              <w:bCs/>
              <w:i/>
              <w:iCs/>
            </w:rPr>
            <w:t xml:space="preserve">italic with i</w:t>
          </w:r>
          <w:r>
            <w:rPr>
              <w:b/>
              <w:bCs/>
              <w:i/>
              <w:iCs/>
              <w:u w:val="single" w:color="auto"/>
            </w:rPr>
            <w:r>
              <w:rPr>
                <w:b/>
                <w:bCs/>
                <w:i/>
                <w:iCs/>
                <w:u w:val="single" w:color="auto"/>
              </w:rPr>
              <w:t xml:space="preserve">underline with u</w:t>
            </w:r>
            <w:r>
              <w:rPr>
                <w:b/>
                <w:bCs/>
                <w:i/>
                <w:iCs/>
                <w:strike/>
                <w:u w:val="single" w:color="auto"/>
              </w:rPr>
              <w:r>
                <w:rPr>
                  <w:b/>
                  <w:bCs/>
                  <w:i/>
                  <w:iCs/>
                  <w:strike/>
                  <w:u w:val="single" w:color="auto"/>
                </w:rPr>
                <w:t xml:space="preserve">line-through with strike</w:t>
              </w:r>
              <w:r>
                <w:rPr>
                  <w:b/>
                  <w:bCs/>
                  <w:i/>
                  <w:iCs/>
                  <w:strike/>
                  <w:u w:val="single" w:color="auto"/>
                  <w:vertAlign w:val="subscript"/>
                </w:rPr>
                <w:r>
                  <w:rPr>
                    <w:b/>
                    <w:bCs/>
                    <w:i/>
                    <w:iCs/>
                    <w:strike/>
                    <w:u w:val="single" w:color="auto"/>
                    <w:vertAlign w:val="subscript"/>
                  </w:rPr>
                  <w:t xml:space="preserve">subscript with sub</w:t>
                </w:r>
                <w:r>
                  <w:rPr>
                    <w:b/>
                    <w:bCs/>
                    <w:i/>
                    <w:iCs/>
                    <w:strike/>
                    <w:color w:val="035312"/>
                    <w:u w:val="single" w:color="auto"/>
                    <w:vertAlign w:val="subscript"/>
                  </w:rPr>
                  <w:r>
                    <w:rPr>
                      <w:b/>
                      <w:bCs/>
                      <w:i/>
                      <w:iCs/>
                      <w:strike/>
                      <w:color w:val="035312"/>
                      <w:u w:val="single" w:color="auto"/>
                      <w:vertAlign w:val="subscript"/>
                    </w:rPr>
                    <w:t xml:space="preserve">color</w:t>
                  </w:r>
                </w:r>
              </w:r>
            </w:r>
          </w:r>
        </w:r>
      </w:r>
    </w:p>
    <w:p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 xml:space="preserve">Item 1</w:t>
      </w:r>
    </w:p>
    <w:p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 xml:space="preserve">Item 2</w:t>
      </w:r>
    </w:p>
    <w:p>
      <w:pPr>
        <w:pStyle w:val="ListParagraph"/>
        <w:numPr>
          <w:ilvl w:val="1"/>
          <w:numId w:val="1"/>
        </w:numPr>
        <w:rPr>
          <w:i/>
          <w:iCs/>
        </w:rPr>
      </w:pPr>
      <w:r>
        <w:rPr>
          <w:i/>
          <w:iCs/>
        </w:rPr>
        <w:t xml:space="preserve">Item 3</w:t>
      </w:r>
    </w:p>
    <w:p>
      <w:pPr>
        <w:pStyle w:val="ListParagraph"/>
        <w:numPr>
          <w:ilvl w:val="1"/>
          <w:numId w:val="1"/>
        </w:numPr>
        <w:rPr>
          <w:i/>
          <w:iCs/>
        </w:rPr>
      </w:pPr>
      <w:r>
        <w:rPr>
          <w:i/>
          <w:iCs/>
        </w:rPr>
        <w:t xml:space="preserve">Item 4</w:t>
      </w:r>
    </w:p>
    <w:p>
      <w:pPr>
        <w:pStyle w:val="ListParagraph"/>
        <w:numPr>
          <w:ilvl w:val="2"/>
          <w:numId w:val="2"/>
        </w:numPr>
        <w:rPr>
          <w:i/>
          <w:iCs/>
        </w:rPr>
      </w:pPr>
      <w:r>
        <w:rPr>
          <w:i/>
          <w:iCs/>
        </w:rPr>
        <w:t xml:space="preserve">Item 5</w:t>
      </w:r>
    </w:p>
    <w:p>
      <w:pPr>
        <w:pStyle w:val="ListParagraph"/>
        <w:numPr>
          <w:ilvl w:val="2"/>
          <w:numId w:val="2"/>
        </w:numPr>
        <w:rPr>
          <w:i/>
          <w:iCs/>
        </w:rPr>
      </w:pPr>
      <w:r>
        <w:rPr>
          <w:i/>
          <w:iCs/>
        </w:rPr>
        <w:t xml:space="preserve">Item 6</w:t>
      </w:r>
    </w:p>
    <w:p>
      <w:pPr>
        <w:pStyle w:val="ListParagraph"/>
        <w:numPr>
          <w:ilvl w:val="0"/>
          <w:numId w:val="2"/>
        </w:numPr>
        <w:rPr>
          <w:i/>
          <w:iCs/>
        </w:rPr>
      </w:pPr>
      <w:r>
        <w:rPr>
          <w:i/>
          <w:iCs/>
        </w:rPr>
        <w:t xml:space="preserve">Item 7</w:t>
      </w:r>
    </w:p>
    <w:p>
      <w:pPr>
        <w:pStyle w:val="ListParagraph"/>
        <w:numPr>
          <w:ilvl w:val="0"/>
          <w:numId w:val="2"/>
        </w:numPr>
        <w:rPr>
          <w:i/>
          <w:iCs/>
        </w:rPr>
      </w:pPr>
      <w:r>
        <w:rPr>
          <w:i/>
          <w:iCs/>
        </w:rPr>
        <w:t xml:space="preserve">Item 8</w:t>
      </w:r>
    </w:p>
    <w:p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 xml:space="preserve">Item 9</w:t>
      </w:r>
    </w:p>
    <w:p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 xml:space="preserve">Item 10</w:t>
      </w:r>
    </w:p>
    <w:p>
      <w:pPr>
        <w:rPr>
          <w:i/>
          <w:iCs/>
        </w:rPr>
      </w:pPr>
      <w:r>
        <w:rPr>
          <w:i/>
          <w:iCs/>
        </w:rPr>
        <w:t xml:space="preserve">
  </w:t>
      </w:r>
      <w:r>
        <w:drawing>
          <wp:inline distT="0" distB="0" distL="0" distR="0">
            <wp:extent cx="95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</w:rPr>
        <w:t xml:space="preserve">
  </w:t>
      </w:r>
      <w:r>
        <w:rPr>
          <w:i/>
          <w:iCs/>
        </w:rPr>
        <w:t xml:space="preserve">[Image not found: testimagedhd]</w:t>
      </w:r>
      <w:r>
        <w:rPr>
          <w:i/>
          <w:iCs/>
        </w:rPr>
        <w:t xml:space="preserve">
</w:t>
      </w:r>
    </w:p>
    <w:p>
      <w:pPr>
        <w:rPr>
          <w:i/>
          <w:iCs/>
        </w:rPr>
      </w:pPr>
      <w:r>
        <w:rPr>
          <w:i/>
          <w:iCs/>
        </w:rPr>
        <w:t xml:space="preserve">
  test image floating left
  </w:t>
      </w:r>
      <w:r>
        <w:drawing>
          <wp:anchor distT="0" distB="0" distL="0" distR="0" simplePos="0" allowOverlap="1" behindDoc="0" locked="0" layoutInCell="1" relativeHeight="952500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952500" cy="952500"/>
            <wp:effectExtent t="0" r="0" b="0" l="0"/>
            <wp:wrapSquare wrapText="bothSides" distT="0" distB="0" distL="0" distR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iCs/>
        </w:rPr>
        <w:t xml:space="preserve">
  Lorem ipsum dolor sit amet, consectetur adipiscing elit. Sed non risus. Suspendisse lectus tortor, dignissim sit amet, adipiscing nec, ultricies sed, dolor. Cras elementum ultrices diam. Maecenas ligula massa.
</w:t>
      </w:r>
    </w:p>
    <w:p>
      <w:pPr>
        <w:rPr>
          <w:i/>
          <w:iCs/>
        </w:rPr>
      </w:pPr>
      <w:r>
        <w:rPr>
          <w:i/>
          <w:iCs/>
        </w:rPr>
        <w:t xml:space="preserve">
  test image floating right
  </w:t>
      </w:r>
      <w:r>
        <w:drawing>
          <wp:anchor distT="0" distB="0" distL="0" distR="0" simplePos="0" allowOverlap="1" behindDoc="0" locked="0" layoutInCell="1" relativeHeight="952500">
            <wp:simplePos x="0" y="0"/>
            <wp:positionH relativeFrom="column">
              <wp:align>right</wp:align>
            </wp:positionH>
            <wp:positionV relativeFrom="paragraph">
              <wp:align>top</wp:align>
            </wp:positionV>
            <wp:extent cx="952500" cy="952500"/>
            <wp:effectExtent t="0" r="0" b="0" l="0"/>
            <wp:wrapSquare wrapText="bothSides" distT="0" distB="0" distL="0" distR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iCs/>
        </w:rPr>
        <w:t xml:space="preserve">
  Lorem ipsum dolor sit amet, consectetur adipiscing elit. Sed non risus. Suspendisse lectus tortor, dignissim sit amet, adipiscing nec, ultricies sed, dolor. Cras elementum ultrices diam. Maecenas ligula massa.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1.%2."/>
      <w:lvlJc w:val="left"/>
      <w:pPr>
        <w:ind w:left="1440" w:hanging="360"/>
      </w:pPr>
    </w:lvl>
    <w:lvl w:ilvl="2" w15:tentative="1">
      <w:start w:val="1"/>
      <w:numFmt w:val="decimal"/>
      <w:lvlText w:val="%1.%2.%3."/>
      <w:lvlJc w:val="left"/>
      <w:pPr>
        <w:ind w:left="2160" w:hanging="360"/>
      </w:pPr>
    </w:lvl>
    <w:lvl w:ilvl="3" w15:tentative="1">
      <w:start w:val="1"/>
      <w:numFmt w:val="decimal"/>
      <w:lvlText w:val="%1.%2.%3.%4."/>
      <w:lvlJc w:val="lef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e89685e33bd7f964824c75bbc691b7a82a488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2026-07-27T08:07:39.109Z</dcterms:created>
  <dcterms:modified xsi:type="dcterms:W3CDTF">2026-07-27T08:07:39.109Z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