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C24AE" w14:textId="77777777" w:rsidR="0087434A" w:rsidRPr="0087434A" w:rsidRDefault="0087434A" w:rsidP="0087434A">
      <w:pPr>
        <w:jc w:val="center"/>
        <w:rPr>
          <w:rFonts w:cstheme="minorHAnsi"/>
          <w:b/>
        </w:rPr>
      </w:pPr>
      <w:r w:rsidRPr="0087434A">
        <w:rPr>
          <w:rFonts w:cstheme="minorHAnsi"/>
          <w:b/>
        </w:rPr>
        <w:t>Number and Timing of Ambulatory Blood Pressure Monitoring Measurements</w:t>
      </w:r>
    </w:p>
    <w:p w14:paraId="1F37EB79" w14:textId="77777777" w:rsidR="0087434A" w:rsidRPr="0087434A" w:rsidRDefault="0087434A" w:rsidP="0087434A">
      <w:pPr>
        <w:jc w:val="center"/>
        <w:rPr>
          <w:rFonts w:cstheme="minorHAnsi"/>
          <w:b/>
        </w:rPr>
      </w:pPr>
    </w:p>
    <w:p w14:paraId="3F5146A4" w14:textId="77777777" w:rsidR="0087434A" w:rsidRPr="0087434A" w:rsidRDefault="0087434A" w:rsidP="0087434A">
      <w:pPr>
        <w:rPr>
          <w:rFonts w:cstheme="minorHAnsi"/>
        </w:rPr>
      </w:pPr>
      <w:r w:rsidRPr="0087434A">
        <w:rPr>
          <w:rFonts w:cstheme="minorHAnsi"/>
        </w:rPr>
        <w:t xml:space="preserve">Byron C. Jaeger, </w:t>
      </w:r>
      <w:proofErr w:type="spellStart"/>
      <w:r w:rsidRPr="0087434A">
        <w:rPr>
          <w:rFonts w:cstheme="minorHAnsi"/>
        </w:rPr>
        <w:t>PhD</w:t>
      </w:r>
      <w:r w:rsidRPr="0087434A">
        <w:rPr>
          <w:rFonts w:cstheme="minorHAnsi"/>
          <w:vertAlign w:val="superscript"/>
        </w:rPr>
        <w:t>a</w:t>
      </w:r>
      <w:proofErr w:type="spellEnd"/>
      <w:r w:rsidRPr="0087434A">
        <w:rPr>
          <w:rFonts w:cstheme="minorHAnsi"/>
        </w:rPr>
        <w:t xml:space="preserve">, Oluwasegun P. Akinyelure, </w:t>
      </w:r>
      <w:proofErr w:type="spellStart"/>
      <w:r w:rsidRPr="0087434A">
        <w:rPr>
          <w:rFonts w:cstheme="minorHAnsi"/>
        </w:rPr>
        <w:t>MD</w:t>
      </w:r>
      <w:r w:rsidRPr="0087434A">
        <w:rPr>
          <w:rFonts w:cstheme="minorHAnsi"/>
          <w:vertAlign w:val="superscript"/>
        </w:rPr>
        <w:t>b</w:t>
      </w:r>
      <w:proofErr w:type="spellEnd"/>
      <w:r w:rsidRPr="0087434A">
        <w:rPr>
          <w:rFonts w:cstheme="minorHAnsi"/>
        </w:rPr>
        <w:t xml:space="preserve">, Swati Sakhuja, </w:t>
      </w:r>
      <w:proofErr w:type="spellStart"/>
      <w:r w:rsidRPr="0087434A">
        <w:rPr>
          <w:rFonts w:cstheme="minorHAnsi"/>
        </w:rPr>
        <w:t>MPH</w:t>
      </w:r>
      <w:r w:rsidRPr="0087434A">
        <w:rPr>
          <w:rFonts w:cstheme="minorHAnsi"/>
          <w:vertAlign w:val="superscript"/>
        </w:rPr>
        <w:t>b</w:t>
      </w:r>
      <w:proofErr w:type="spellEnd"/>
      <w:r w:rsidRPr="0087434A">
        <w:rPr>
          <w:rFonts w:cstheme="minorHAnsi"/>
        </w:rPr>
        <w:t xml:space="preserve">, Joshua D. Bundy, PhD, </w:t>
      </w:r>
      <w:proofErr w:type="spellStart"/>
      <w:r w:rsidRPr="0087434A">
        <w:rPr>
          <w:rFonts w:cstheme="minorHAnsi"/>
        </w:rPr>
        <w:t>MPH</w:t>
      </w:r>
      <w:r w:rsidRPr="0087434A">
        <w:rPr>
          <w:rFonts w:cstheme="minorHAnsi"/>
          <w:vertAlign w:val="superscript"/>
        </w:rPr>
        <w:t>c</w:t>
      </w:r>
      <w:proofErr w:type="spellEnd"/>
      <w:r w:rsidRPr="0087434A">
        <w:rPr>
          <w:rFonts w:cstheme="minorHAnsi"/>
        </w:rPr>
        <w:t xml:space="preserve">, Cora E. Lewis, MD </w:t>
      </w:r>
      <w:proofErr w:type="spellStart"/>
      <w:r w:rsidRPr="0087434A">
        <w:rPr>
          <w:rFonts w:cstheme="minorHAnsi"/>
        </w:rPr>
        <w:t>MSPH</w:t>
      </w:r>
      <w:r w:rsidRPr="0087434A">
        <w:rPr>
          <w:rFonts w:cstheme="minorHAnsi"/>
          <w:vertAlign w:val="superscript"/>
        </w:rPr>
        <w:t>b</w:t>
      </w:r>
      <w:proofErr w:type="spellEnd"/>
      <w:r w:rsidRPr="0087434A">
        <w:rPr>
          <w:rFonts w:cstheme="minorHAnsi"/>
        </w:rPr>
        <w:t xml:space="preserve">, Yuichiro Yano, MD, </w:t>
      </w:r>
      <w:proofErr w:type="spellStart"/>
      <w:r w:rsidRPr="0087434A">
        <w:rPr>
          <w:rFonts w:cstheme="minorHAnsi"/>
        </w:rPr>
        <w:t>PhD</w:t>
      </w:r>
      <w:r w:rsidRPr="0087434A">
        <w:rPr>
          <w:rFonts w:cstheme="minorHAnsi"/>
          <w:vertAlign w:val="superscript"/>
        </w:rPr>
        <w:t>d</w:t>
      </w:r>
      <w:proofErr w:type="spellEnd"/>
      <w:r w:rsidRPr="0087434A">
        <w:rPr>
          <w:rFonts w:cstheme="minorHAnsi"/>
          <w:bCs/>
          <w:color w:val="000000"/>
        </w:rPr>
        <w:t xml:space="preserve">, George Howard, </w:t>
      </w:r>
      <w:proofErr w:type="spellStart"/>
      <w:r w:rsidRPr="0087434A">
        <w:rPr>
          <w:rFonts w:cstheme="minorHAnsi"/>
          <w:bCs/>
          <w:color w:val="000000"/>
        </w:rPr>
        <w:t>DrPH</w:t>
      </w:r>
      <w:r w:rsidRPr="0087434A">
        <w:rPr>
          <w:rFonts w:cstheme="minorHAnsi"/>
          <w:bCs/>
          <w:color w:val="000000"/>
          <w:vertAlign w:val="superscript"/>
        </w:rPr>
        <w:t>a</w:t>
      </w:r>
      <w:proofErr w:type="spellEnd"/>
      <w:r w:rsidRPr="0087434A">
        <w:rPr>
          <w:rFonts w:cstheme="minorHAnsi"/>
          <w:bCs/>
          <w:color w:val="000000"/>
        </w:rPr>
        <w:t xml:space="preserve">, Daichi Shimbo, </w:t>
      </w:r>
      <w:proofErr w:type="spellStart"/>
      <w:r w:rsidRPr="0087434A">
        <w:rPr>
          <w:rFonts w:cstheme="minorHAnsi"/>
          <w:bCs/>
          <w:color w:val="000000"/>
        </w:rPr>
        <w:t>MD</w:t>
      </w:r>
      <w:r w:rsidRPr="0087434A">
        <w:rPr>
          <w:rFonts w:cstheme="minorHAnsi"/>
          <w:bCs/>
          <w:color w:val="000000"/>
          <w:vertAlign w:val="superscript"/>
        </w:rPr>
        <w:t>e</w:t>
      </w:r>
      <w:proofErr w:type="spellEnd"/>
      <w:r w:rsidRPr="0087434A">
        <w:rPr>
          <w:rFonts w:cstheme="minorHAnsi"/>
          <w:bCs/>
          <w:color w:val="000000"/>
        </w:rPr>
        <w:t xml:space="preserve">, Paul Muntner, </w:t>
      </w:r>
      <w:proofErr w:type="spellStart"/>
      <w:r w:rsidRPr="0087434A">
        <w:rPr>
          <w:rFonts w:cstheme="minorHAnsi"/>
          <w:bCs/>
          <w:color w:val="000000"/>
        </w:rPr>
        <w:t>PhD</w:t>
      </w:r>
      <w:r w:rsidRPr="0087434A">
        <w:rPr>
          <w:rFonts w:cstheme="minorHAnsi"/>
          <w:bCs/>
          <w:color w:val="000000"/>
          <w:vertAlign w:val="superscript"/>
        </w:rPr>
        <w:t>b</w:t>
      </w:r>
      <w:proofErr w:type="spellEnd"/>
      <w:r w:rsidRPr="0087434A">
        <w:rPr>
          <w:rFonts w:cstheme="minorHAnsi"/>
          <w:bCs/>
          <w:color w:val="000000"/>
        </w:rPr>
        <w:t xml:space="preserve">, Joseph E. Schwartz, </w:t>
      </w:r>
      <w:proofErr w:type="spellStart"/>
      <w:r w:rsidRPr="0087434A">
        <w:rPr>
          <w:rFonts w:cstheme="minorHAnsi"/>
          <w:bCs/>
          <w:color w:val="000000"/>
        </w:rPr>
        <w:t>PhD</w:t>
      </w:r>
      <w:r w:rsidRPr="0087434A">
        <w:rPr>
          <w:rFonts w:cstheme="minorHAnsi"/>
          <w:bCs/>
          <w:color w:val="000000"/>
          <w:vertAlign w:val="superscript"/>
        </w:rPr>
        <w:t>e,f</w:t>
      </w:r>
      <w:proofErr w:type="spellEnd"/>
      <w:r w:rsidRPr="0087434A">
        <w:rPr>
          <w:rFonts w:cstheme="minorHAnsi"/>
          <w:bCs/>
          <w:color w:val="000000"/>
        </w:rPr>
        <w:t xml:space="preserve"> </w:t>
      </w:r>
    </w:p>
    <w:p w14:paraId="2C0FD892"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6F42E74"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10A71B0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75C5350F"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299165E7"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49FF26A9"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5C7AEFC5" w14:textId="77777777" w:rsidR="0087434A" w:rsidRPr="0087434A" w:rsidRDefault="0087434A" w:rsidP="0087434A">
      <w:pPr>
        <w:spacing w:after="0" w:line="240" w:lineRule="auto"/>
        <w:ind w:left="360"/>
        <w:rPr>
          <w:rFonts w:cstheme="minorHAnsi"/>
        </w:rPr>
      </w:pPr>
    </w:p>
    <w:p w14:paraId="734D3241"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738DD1B5"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22B314C0"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w:t>
      </w:r>
      <w:proofErr w:type="spellStart"/>
      <w:r w:rsidRPr="0087434A">
        <w:rPr>
          <w:rFonts w:cstheme="minorHAnsi"/>
        </w:rPr>
        <w:t>Ryals</w:t>
      </w:r>
      <w:proofErr w:type="spellEnd"/>
      <w:r w:rsidRPr="0087434A">
        <w:rPr>
          <w:rFonts w:cstheme="minorHAnsi"/>
        </w:rPr>
        <w:t xml:space="preserve"> Public Health Building, 1665 University Blvd Birmingham, AL. Email: </w:t>
      </w:r>
      <w:hyperlink r:id="rId8" w:history="1">
        <w:r w:rsidRPr="0087434A">
          <w:rPr>
            <w:rFonts w:cstheme="minorHAnsi"/>
            <w:color w:val="0563C1" w:themeColor="hyperlink"/>
            <w:u w:val="single"/>
          </w:rPr>
          <w:t>bcjaeger@uab.edu</w:t>
        </w:r>
      </w:hyperlink>
    </w:p>
    <w:p w14:paraId="4B2FD74D" w14:textId="77777777" w:rsidR="0087434A" w:rsidRPr="0087434A" w:rsidRDefault="0087434A" w:rsidP="0087434A">
      <w:pPr>
        <w:rPr>
          <w:rFonts w:cstheme="minorHAnsi"/>
        </w:rPr>
      </w:pPr>
    </w:p>
    <w:p w14:paraId="05637EBE"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00F9CC3A"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w:t>
      </w:r>
      <w:proofErr w:type="spellStart"/>
      <w:r w:rsidRPr="00E02174">
        <w:rPr>
          <w:rFonts w:cstheme="minorHAnsi"/>
        </w:rPr>
        <w:t>Kario</w:t>
      </w:r>
      <w:proofErr w:type="spellEnd"/>
      <w:r w:rsidRPr="00E02174">
        <w:rPr>
          <w:rFonts w:cstheme="minorHAnsi"/>
        </w:rPr>
        <w:t xml:space="preserve"> </w:t>
      </w:r>
      <w:proofErr w:type="gramStart"/>
      <w:r w:rsidRPr="00E02174">
        <w:rPr>
          <w:rFonts w:cstheme="minorHAnsi"/>
        </w:rPr>
        <w:t>et</w:t>
      </w:r>
      <w:proofErr w:type="gramEnd"/>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xml:space="preserve">. Yang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w:t>
      </w:r>
      <w:proofErr w:type="spellStart"/>
      <w:r w:rsidR="00CF0BD0" w:rsidRPr="00E02174">
        <w:rPr>
          <w:rFonts w:cstheme="minorHAnsi"/>
        </w:rPr>
        <w:t>Rinfret</w:t>
      </w:r>
      <w:proofErr w:type="spellEnd"/>
      <w:r w:rsidR="00CF0BD0" w:rsidRPr="00E02174">
        <w:rPr>
          <w:rFonts w:cstheme="minorHAnsi"/>
        </w:rPr>
        <w:t xml:space="preserve">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 xml:space="preserve">In the JHS, ABPM was conducted using the </w:t>
      </w:r>
      <w:proofErr w:type="spellStart"/>
      <w:r w:rsidRPr="00E02174">
        <w:rPr>
          <w:rFonts w:cstheme="minorHAnsi"/>
          <w:bCs/>
        </w:rPr>
        <w:t>SpaceLabs</w:t>
      </w:r>
      <w:proofErr w:type="spellEnd"/>
      <w:r w:rsidRPr="00E02174">
        <w:rPr>
          <w:rFonts w:cstheme="minorHAnsi"/>
          <w:bCs/>
        </w:rPr>
        <w:t xml:space="preserve"> model 90207 device (</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w:t>
      </w:r>
      <w:proofErr w:type="spellStart"/>
      <w:r w:rsidRPr="00E02174">
        <w:rPr>
          <w:rFonts w:cstheme="minorHAnsi"/>
          <w:bCs/>
        </w:rPr>
        <w:t>SpaceLabs</w:t>
      </w:r>
      <w:proofErr w:type="spellEnd"/>
      <w:r w:rsidRPr="00E02174">
        <w:rPr>
          <w:rFonts w:cstheme="minorHAnsi"/>
          <w:bCs/>
        </w:rPr>
        <w:t xml:space="preserve"> </w:t>
      </w:r>
      <w:proofErr w:type="spellStart"/>
      <w:r w:rsidRPr="00E02174">
        <w:rPr>
          <w:rFonts w:cstheme="minorHAnsi"/>
          <w:bCs/>
        </w:rPr>
        <w:t>OnTrak</w:t>
      </w:r>
      <w:proofErr w:type="spellEnd"/>
      <w:r w:rsidRPr="00E02174">
        <w:rPr>
          <w:rFonts w:cstheme="minorHAnsi"/>
          <w:bCs/>
        </w:rPr>
        <w:t xml:space="preserve">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w:t>
      </w:r>
      <w:proofErr w:type="spellStart"/>
      <w:r w:rsidRPr="00E02174">
        <w:rPr>
          <w:rFonts w:cstheme="minorHAnsi"/>
          <w:bCs/>
        </w:rPr>
        <w:t>Respironics</w:t>
      </w:r>
      <w:proofErr w:type="spellEnd"/>
      <w:r w:rsidRPr="00E02174">
        <w:rPr>
          <w:rFonts w:cstheme="minorHAnsi"/>
          <w:bCs/>
        </w:rPr>
        <w:t>,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2D398360" w:rsidR="004A6063" w:rsidRDefault="004A6063" w:rsidP="004A6063">
      <w:pPr>
        <w:spacing w:line="480" w:lineRule="auto"/>
        <w:contextualSpacing/>
        <w:rPr>
          <w:rFonts w:cstheme="minorHAnsi"/>
        </w:rPr>
      </w:pPr>
      <w:r w:rsidRPr="00E02174">
        <w:rPr>
          <w:rFonts w:cstheme="minorHAnsi"/>
        </w:rPr>
        <w:t xml:space="preserve">The </w:t>
      </w:r>
      <w:r w:rsidR="00EB0C02">
        <w:rPr>
          <w:rFonts w:cstheme="minorHAnsi"/>
        </w:rPr>
        <w:t>count</w:t>
      </w:r>
      <w:r w:rsidRPr="00E02174">
        <w:rPr>
          <w:rFonts w:cstheme="minorHAnsi"/>
        </w:rPr>
        <w:t xml:space="preserve">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 xml:space="preserve">As there were no missing values for primary study variables (asleep SBP and DBP), we did not impute missing </w:t>
      </w:r>
      <w:r w:rsidR="00EB0C02">
        <w:rPr>
          <w:rFonts w:cstheme="minorHAnsi"/>
        </w:rPr>
        <w:t>data</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10BB8CA8"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the highest </w:t>
      </w:r>
      <w:r w:rsidR="00654B4A">
        <w:rPr>
          <w:rFonts w:cstheme="minorHAnsi"/>
        </w:rPr>
        <w:lastRenderedPageBreak/>
        <w:t>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65290A0E"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w:t>
      </w:r>
      <w:r w:rsidR="00EB0C02">
        <w:rPr>
          <w:rFonts w:cstheme="minorHAnsi"/>
        </w:rPr>
        <w:t>conducted in the current analysis</w:t>
      </w:r>
      <w:r w:rsidR="00A05465">
        <w:rPr>
          <w:rFonts w:cstheme="minorHAnsi"/>
        </w:rPr>
        <w:t xml:space="preserve">, there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073AF103"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w:t>
      </w:r>
      <w:r w:rsidR="002C1216">
        <w:rPr>
          <w:rFonts w:cstheme="minorHAnsi"/>
        </w:rPr>
        <w:lastRenderedPageBreak/>
        <w:t>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779172D6"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 xml:space="preserve">Given that the median (interquartile range) number of successful BP readings during sleep for JHS and CARDIA participants in the current study was 24 (22 - 27) </w:t>
      </w:r>
      <w:bookmarkStart w:id="0" w:name="_GoBack"/>
      <w:bookmarkEnd w:id="0"/>
      <w:r w:rsidRPr="00E02174">
        <w:rPr>
          <w:rFonts w:cstheme="minorHAnsi"/>
        </w:rPr>
        <w:t>and 16 (14 – 18), respectively</w:t>
      </w:r>
      <w:r w:rsidR="00573D48">
        <w:rPr>
          <w:rFonts w:cstheme="minorHAnsi"/>
        </w:rPr>
        <w:t xml:space="preserve">, </w:t>
      </w:r>
      <w:r w:rsidR="00143373">
        <w:rPr>
          <w:rFonts w:cstheme="minorHAnsi"/>
        </w:rPr>
        <w:t xml:space="preserve">BP </w:t>
      </w:r>
      <w:r w:rsidR="00143373">
        <w:rPr>
          <w:rFonts w:cstheme="minorHAnsi"/>
        </w:rPr>
        <w:lastRenderedPageBreak/>
        <w:t>monitoring may cause substantially less sleep disturbance if only four BP measurements are taken during sleep.</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75623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 xml:space="preserve">ampling BP at 2, 3, and 4 hours after sleep (the sampling variant studied by </w:t>
      </w:r>
      <w:proofErr w:type="spellStart"/>
      <w:r w:rsidRPr="00E02174">
        <w:rPr>
          <w:rFonts w:cstheme="minorHAnsi"/>
        </w:rPr>
        <w:t>Kario</w:t>
      </w:r>
      <w:proofErr w:type="spellEnd"/>
      <w:r w:rsidRPr="00E02174">
        <w:rPr>
          <w:rFonts w:cstheme="minorHAnsi"/>
        </w:rPr>
        <w:t xml:space="preserve">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4A1A098D"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4C6B8570" w14:textId="77777777" w:rsidR="0091415D" w:rsidRDefault="0091415D" w:rsidP="004A6063">
      <w:pPr>
        <w:spacing w:line="480" w:lineRule="auto"/>
        <w:contextualSpacing/>
        <w:rPr>
          <w:rFonts w:cstheme="minorHAnsi"/>
        </w:rPr>
      </w:pPr>
    </w:p>
    <w:p w14:paraId="45213917" w14:textId="57A256F1"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34765510" w14:textId="77777777" w:rsidR="00D147E7" w:rsidRDefault="004A6063" w:rsidP="004A6063">
      <w:pPr>
        <w:rPr>
          <w:rFonts w:cstheme="minorHAnsi"/>
        </w:rPr>
      </w:pPr>
      <w:r w:rsidRPr="00E02174">
        <w:rPr>
          <w:rFonts w:cstheme="minorHAnsi"/>
        </w:rPr>
        <w:fldChar w:fldCharType="end"/>
      </w:r>
    </w:p>
    <w:sectPr w:rsidR="00D147E7">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4FA69" w14:textId="77777777" w:rsidR="00787FE8" w:rsidRDefault="00787FE8" w:rsidP="00E17565">
      <w:pPr>
        <w:spacing w:after="0" w:line="240" w:lineRule="auto"/>
      </w:pPr>
      <w:r>
        <w:separator/>
      </w:r>
    </w:p>
  </w:endnote>
  <w:endnote w:type="continuationSeparator" w:id="0">
    <w:p w14:paraId="388807A6" w14:textId="77777777" w:rsidR="00787FE8" w:rsidRDefault="00787FE8"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098E727B" w:rsidR="002E5EED" w:rsidRDefault="002E5EED">
        <w:pPr>
          <w:pStyle w:val="Footer"/>
        </w:pPr>
        <w:r>
          <w:fldChar w:fldCharType="begin"/>
        </w:r>
        <w:r>
          <w:instrText xml:space="preserve"> PAGE   \* MERGEFORMAT </w:instrText>
        </w:r>
        <w:r>
          <w:fldChar w:fldCharType="separate"/>
        </w:r>
        <w:r w:rsidR="00FC0661">
          <w:rPr>
            <w:noProof/>
          </w:rPr>
          <w:t>13</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2FD21" w14:textId="77777777" w:rsidR="00787FE8" w:rsidRDefault="00787FE8" w:rsidP="00E17565">
      <w:pPr>
        <w:spacing w:after="0" w:line="240" w:lineRule="auto"/>
      </w:pPr>
      <w:r>
        <w:separator/>
      </w:r>
    </w:p>
  </w:footnote>
  <w:footnote w:type="continuationSeparator" w:id="0">
    <w:p w14:paraId="62D2C0A2" w14:textId="77777777" w:rsidR="00787FE8" w:rsidRDefault="00787FE8"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C2752"/>
    <w:rsid w:val="000C2862"/>
    <w:rsid w:val="000D573A"/>
    <w:rsid w:val="000D7F0E"/>
    <w:rsid w:val="000E5A0F"/>
    <w:rsid w:val="00104322"/>
    <w:rsid w:val="00105DF4"/>
    <w:rsid w:val="001061E1"/>
    <w:rsid w:val="00121CF8"/>
    <w:rsid w:val="00132AFC"/>
    <w:rsid w:val="0013339F"/>
    <w:rsid w:val="00143373"/>
    <w:rsid w:val="00146AEE"/>
    <w:rsid w:val="0016619D"/>
    <w:rsid w:val="00183405"/>
    <w:rsid w:val="00183A02"/>
    <w:rsid w:val="00190215"/>
    <w:rsid w:val="001A732E"/>
    <w:rsid w:val="001B3ACD"/>
    <w:rsid w:val="001E1D5D"/>
    <w:rsid w:val="001E5BE4"/>
    <w:rsid w:val="001E762D"/>
    <w:rsid w:val="001F14A8"/>
    <w:rsid w:val="001F298F"/>
    <w:rsid w:val="00243FD8"/>
    <w:rsid w:val="00272C34"/>
    <w:rsid w:val="00285655"/>
    <w:rsid w:val="002A3210"/>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0005"/>
    <w:rsid w:val="005B1E84"/>
    <w:rsid w:val="005B420C"/>
    <w:rsid w:val="005C07AC"/>
    <w:rsid w:val="005C2D1C"/>
    <w:rsid w:val="005D3354"/>
    <w:rsid w:val="005F60D0"/>
    <w:rsid w:val="005F7739"/>
    <w:rsid w:val="00611F4E"/>
    <w:rsid w:val="00651F86"/>
    <w:rsid w:val="0065273E"/>
    <w:rsid w:val="00654B4A"/>
    <w:rsid w:val="00691D92"/>
    <w:rsid w:val="006D52E0"/>
    <w:rsid w:val="006E4B2A"/>
    <w:rsid w:val="006F70BC"/>
    <w:rsid w:val="00705D78"/>
    <w:rsid w:val="00735F00"/>
    <w:rsid w:val="00787FE8"/>
    <w:rsid w:val="007920D4"/>
    <w:rsid w:val="007A75DA"/>
    <w:rsid w:val="007B51DC"/>
    <w:rsid w:val="007D07BD"/>
    <w:rsid w:val="007E096C"/>
    <w:rsid w:val="008005CD"/>
    <w:rsid w:val="00831763"/>
    <w:rsid w:val="00832B9A"/>
    <w:rsid w:val="0086555F"/>
    <w:rsid w:val="0087434A"/>
    <w:rsid w:val="00894DC5"/>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56A43"/>
    <w:rsid w:val="009607EA"/>
    <w:rsid w:val="00960C80"/>
    <w:rsid w:val="00971158"/>
    <w:rsid w:val="00977CED"/>
    <w:rsid w:val="00995BD6"/>
    <w:rsid w:val="009A4B85"/>
    <w:rsid w:val="009B2CDB"/>
    <w:rsid w:val="009C4D54"/>
    <w:rsid w:val="009C668A"/>
    <w:rsid w:val="009D6781"/>
    <w:rsid w:val="009E43B1"/>
    <w:rsid w:val="00A0047D"/>
    <w:rsid w:val="00A05465"/>
    <w:rsid w:val="00A05A54"/>
    <w:rsid w:val="00A323BE"/>
    <w:rsid w:val="00A42508"/>
    <w:rsid w:val="00A5001A"/>
    <w:rsid w:val="00A61946"/>
    <w:rsid w:val="00A67C4B"/>
    <w:rsid w:val="00A7101D"/>
    <w:rsid w:val="00A73AC3"/>
    <w:rsid w:val="00A774A3"/>
    <w:rsid w:val="00A80898"/>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147E7"/>
    <w:rsid w:val="00D26FC4"/>
    <w:rsid w:val="00D321C6"/>
    <w:rsid w:val="00D322ED"/>
    <w:rsid w:val="00D4276A"/>
    <w:rsid w:val="00D4477B"/>
    <w:rsid w:val="00D526CF"/>
    <w:rsid w:val="00D62DDE"/>
    <w:rsid w:val="00D70D3C"/>
    <w:rsid w:val="00D7724D"/>
    <w:rsid w:val="00D77E55"/>
    <w:rsid w:val="00D825A3"/>
    <w:rsid w:val="00D85E90"/>
    <w:rsid w:val="00D97E99"/>
    <w:rsid w:val="00DA49B9"/>
    <w:rsid w:val="00DC1294"/>
    <w:rsid w:val="00DC13E9"/>
    <w:rsid w:val="00DC16AA"/>
    <w:rsid w:val="00DD130A"/>
    <w:rsid w:val="00E02174"/>
    <w:rsid w:val="00E05D50"/>
    <w:rsid w:val="00E17565"/>
    <w:rsid w:val="00E2705B"/>
    <w:rsid w:val="00E4113E"/>
    <w:rsid w:val="00E60899"/>
    <w:rsid w:val="00E6263B"/>
    <w:rsid w:val="00E674DC"/>
    <w:rsid w:val="00E74035"/>
    <w:rsid w:val="00E82771"/>
    <w:rsid w:val="00E8459F"/>
    <w:rsid w:val="00EB0C02"/>
    <w:rsid w:val="00EB1D06"/>
    <w:rsid w:val="00EB792E"/>
    <w:rsid w:val="00EE5818"/>
    <w:rsid w:val="00EF5349"/>
    <w:rsid w:val="00F22231"/>
    <w:rsid w:val="00F3270E"/>
    <w:rsid w:val="00F4542B"/>
    <w:rsid w:val="00F466B4"/>
    <w:rsid w:val="00F4757B"/>
    <w:rsid w:val="00F61143"/>
    <w:rsid w:val="00F62A91"/>
    <w:rsid w:val="00F83623"/>
    <w:rsid w:val="00FB0CE7"/>
    <w:rsid w:val="00FB662F"/>
    <w:rsid w:val="00FB6880"/>
    <w:rsid w:val="00FC0661"/>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3605-45E8-4637-83D9-8A010012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7811</TotalTime>
  <Pages>17</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32</cp:revision>
  <dcterms:created xsi:type="dcterms:W3CDTF">2020-06-26T03:14:00Z</dcterms:created>
  <dcterms:modified xsi:type="dcterms:W3CDTF">2020-07-27T20:28:00Z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