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7CE7" w:rsidRDefault="00E77B8D">
      <w:r>
        <w:t xml:space="preserve">Garantías </w:t>
      </w:r>
    </w:p>
    <w:p w:rsidR="00E77B8D" w:rsidRDefault="00E77B8D">
      <w:r>
        <w:t>Hasta 5 años de garantías en amortiguador</w:t>
      </w:r>
    </w:p>
    <w:p w:rsidR="00E77B8D" w:rsidRDefault="00E77B8D">
      <w:r>
        <w:t>1 año de garantía en suspensión</w:t>
      </w:r>
      <w:bookmarkStart w:id="0" w:name="_GoBack"/>
      <w:bookmarkEnd w:id="0"/>
    </w:p>
    <w:sectPr w:rsidR="00E77B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760"/>
    <w:rsid w:val="00177CE7"/>
    <w:rsid w:val="00564760"/>
    <w:rsid w:val="00E7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66689"/>
  <w15:chartTrackingRefBased/>
  <w15:docId w15:val="{91F3E8A0-1EFB-46BE-B0D4-A5B3CB771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García | Gerente Operativo</dc:creator>
  <cp:keywords/>
  <dc:description/>
  <cp:lastModifiedBy>Jessica García | Gerente Operativo</cp:lastModifiedBy>
  <cp:revision>2</cp:revision>
  <dcterms:created xsi:type="dcterms:W3CDTF">2025-05-16T18:58:00Z</dcterms:created>
  <dcterms:modified xsi:type="dcterms:W3CDTF">2025-05-16T19:00:00Z</dcterms:modified>
</cp:coreProperties>
</file>