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D3137" w14:textId="335535B5" w:rsidR="00F94250" w:rsidRPr="00F16A08" w:rsidRDefault="00D704B2" w:rsidP="00EE7E0A">
      <w:pPr>
        <w:autoSpaceDE w:val="0"/>
        <w:jc w:val="center"/>
        <w:rPr>
          <w:rFonts w:ascii="Cambria" w:hAnsi="Cambria" w:cs="Arial"/>
          <w:b/>
          <w:bCs/>
          <w:sz w:val="28"/>
          <w:szCs w:val="28"/>
          <w:u w:val="single"/>
        </w:rPr>
      </w:pPr>
      <w:r>
        <w:rPr>
          <w:rFonts w:ascii="Cambria" w:hAnsi="Cambria" w:cs="Arial"/>
          <w:b/>
          <w:bCs/>
          <w:noProof/>
          <w:sz w:val="28"/>
          <w:szCs w:val="28"/>
          <w:u w:val="single"/>
        </w:rPr>
        <w:drawing>
          <wp:anchor distT="0" distB="0" distL="114300" distR="114300" simplePos="0" relativeHeight="251656192" behindDoc="1" locked="0" layoutInCell="1" allowOverlap="1" wp14:anchorId="3CC53E37" wp14:editId="543E2795">
            <wp:simplePos x="0" y="0"/>
            <wp:positionH relativeFrom="column">
              <wp:posOffset>-1306417</wp:posOffset>
            </wp:positionH>
            <wp:positionV relativeFrom="paragraph">
              <wp:posOffset>-1956711</wp:posOffset>
            </wp:positionV>
            <wp:extent cx="8221649" cy="10723245"/>
            <wp:effectExtent l="0" t="0" r="8255" b="190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7">
                      <a:extLst>
                        <a:ext uri="{28A0092B-C50C-407E-A947-70E740481C1C}">
                          <a14:useLocalDpi xmlns:a14="http://schemas.microsoft.com/office/drawing/2010/main" val="0"/>
                        </a:ext>
                      </a:extLst>
                    </a:blip>
                    <a:stretch>
                      <a:fillRect/>
                    </a:stretch>
                  </pic:blipFill>
                  <pic:spPr>
                    <a:xfrm>
                      <a:off x="0" y="0"/>
                      <a:ext cx="8246933" cy="10756222"/>
                    </a:xfrm>
                    <a:prstGeom prst="rect">
                      <a:avLst/>
                    </a:prstGeom>
                  </pic:spPr>
                </pic:pic>
              </a:graphicData>
            </a:graphic>
            <wp14:sizeRelH relativeFrom="margin">
              <wp14:pctWidth>0</wp14:pctWidth>
            </wp14:sizeRelH>
            <wp14:sizeRelV relativeFrom="margin">
              <wp14:pctHeight>0</wp14:pctHeight>
            </wp14:sizeRelV>
          </wp:anchor>
        </w:drawing>
      </w:r>
      <w:r w:rsidR="00F94250" w:rsidRPr="00F16A08">
        <w:rPr>
          <w:rFonts w:ascii="Cambria" w:hAnsi="Cambria" w:cs="Arial"/>
          <w:b/>
          <w:bCs/>
          <w:sz w:val="28"/>
          <w:szCs w:val="28"/>
          <w:u w:val="single"/>
        </w:rPr>
        <w:t>DECLARAÇÃO DE ELABORAÇÃO INDEPENDENTE DE PROPOSTA</w:t>
      </w:r>
    </w:p>
    <w:p w14:paraId="19B5C62D" w14:textId="03819EDB" w:rsidR="00F94250" w:rsidRDefault="00F94250" w:rsidP="00F94250">
      <w:pPr>
        <w:pStyle w:val="Default"/>
        <w:jc w:val="both"/>
        <w:rPr>
          <w:rFonts w:ascii="Cambria" w:hAnsi="Cambria" w:cs="Arial"/>
        </w:rPr>
      </w:pPr>
    </w:p>
    <w:p w14:paraId="6D8072DA" w14:textId="5E55508A" w:rsidR="00F16A08" w:rsidRPr="00F16A08" w:rsidRDefault="00F16A08" w:rsidP="00F94250">
      <w:pPr>
        <w:pStyle w:val="Default"/>
        <w:jc w:val="both"/>
        <w:rPr>
          <w:rFonts w:ascii="Cambria" w:hAnsi="Cambria" w:cs="Arial"/>
        </w:rPr>
      </w:pPr>
    </w:p>
    <w:p w14:paraId="010253DF" w14:textId="77777777" w:rsidR="00BF3E43" w:rsidRDefault="00BF3E43" w:rsidP="00BF3E43">
      <w:pPr>
        <w:keepNext/>
        <w:tabs>
          <w:tab w:val="left" w:pos="0"/>
        </w:tabs>
        <w:outlineLvl w:val="1"/>
        <w:rPr>
          <w:rFonts w:ascii="Cambria" w:hAnsi="Cambria" w:cs="Arial"/>
          <w:b/>
          <w:bCs/>
          <w:sz w:val="22"/>
          <w:szCs w:val="20"/>
          <w:lang w:eastAsia="pt-BR"/>
        </w:rPr>
      </w:pPr>
      <w:bookmarkStart w:id="0" w:name="_Hlk522188569"/>
      <w:bookmarkStart w:id="1" w:name="_Hlk516734533"/>
      <w:r>
        <w:rPr>
          <w:rFonts w:ascii="Cambria" w:hAnsi="Cambria" w:cs="Arial"/>
          <w:b/>
          <w:bCs/>
          <w:sz w:val="22"/>
          <w:szCs w:val="20"/>
        </w:rPr>
        <w:t>A</w:t>
      </w:r>
    </w:p>
    <w:bookmarkEnd w:id="0"/>
    <w:bookmarkEnd w:id="1"/>
    <w:p w14:paraId="51584975" w14:textId="77777777" w:rsidR="00BF3E43" w:rsidRDefault="00BF3E43" w:rsidP="00BF3E43">
      <w:pPr>
        <w:autoSpaceDE w:val="0"/>
        <w:autoSpaceDN w:val="0"/>
        <w:adjustRightInd w:val="0"/>
        <w:rPr>
          <w:rFonts w:ascii="Cambria" w:hAnsi="Cambria" w:cs="Bookman Old Style"/>
          <w:b/>
          <w:bCs/>
          <w:color w:val="000000"/>
          <w:sz w:val="22"/>
          <w:szCs w:val="22"/>
          <w:u w:val="single"/>
        </w:rPr>
      </w:pPr>
      <w:r>
        <w:rPr>
          <w:rFonts w:ascii="Cambria" w:hAnsi="Cambria" w:cs="Arial"/>
          <w:b/>
          <w:bCs/>
          <w:color w:val="000000"/>
          <w:sz w:val="22"/>
          <w:szCs w:val="22"/>
          <w:u w:val="single"/>
        </w:rPr>
        <w:t>PREFEITURA MUNICIPAL DE RIO DAS PEDRAS / SP</w:t>
      </w:r>
    </w:p>
    <w:p w14:paraId="4306F73B" w14:textId="77777777" w:rsidR="00BF3E43" w:rsidRDefault="00BF3E43" w:rsidP="00BF3E43">
      <w:pPr>
        <w:keepNext/>
        <w:tabs>
          <w:tab w:val="left" w:pos="0"/>
        </w:tabs>
        <w:outlineLvl w:val="1"/>
        <w:rPr>
          <w:rFonts w:ascii="Cambria" w:hAnsi="Cambria" w:cs="Arial"/>
          <w:bCs/>
          <w:sz w:val="22"/>
          <w:szCs w:val="20"/>
        </w:rPr>
      </w:pPr>
      <w:r>
        <w:rPr>
          <w:rFonts w:ascii="Cambria" w:hAnsi="Cambria" w:cs="Arial"/>
          <w:bCs/>
          <w:sz w:val="22"/>
          <w:szCs w:val="20"/>
        </w:rPr>
        <w:t>COMISSÃO PERMANENTE DE LICITAÇÃO - CPL</w:t>
      </w:r>
    </w:p>
    <w:p w14:paraId="7D475CAF" w14:textId="77777777" w:rsidR="00BF3E43" w:rsidRDefault="00BF3E43" w:rsidP="00BF3E43">
      <w:pPr>
        <w:jc w:val="both"/>
        <w:rPr>
          <w:rFonts w:ascii="Cambria" w:hAnsi="Cambria" w:cs="Arial"/>
          <w:b/>
          <w:sz w:val="22"/>
          <w:szCs w:val="20"/>
          <w:u w:val="single"/>
          <w:lang w:eastAsia="pt-BR"/>
        </w:rPr>
      </w:pPr>
      <w:r>
        <w:rPr>
          <w:rFonts w:ascii="Cambria" w:hAnsi="Cambria" w:cs="Arial"/>
          <w:b/>
          <w:sz w:val="22"/>
          <w:szCs w:val="20"/>
          <w:u w:val="single"/>
        </w:rPr>
        <w:t>REF: PREGÃO ELETRÔNICO N° 90016/2025</w:t>
      </w:r>
    </w:p>
    <w:p w14:paraId="5D1BBE2D" w14:textId="77777777" w:rsidR="00D67802" w:rsidRPr="00BF0C55" w:rsidRDefault="00D67802" w:rsidP="00E70035">
      <w:pPr>
        <w:ind w:right="-660"/>
        <w:jc w:val="both"/>
        <w:rPr>
          <w:rFonts w:ascii="Cambria" w:hAnsi="Cambria"/>
          <w:sz w:val="16"/>
          <w:szCs w:val="16"/>
        </w:rPr>
      </w:pPr>
    </w:p>
    <w:p w14:paraId="7BBA6B78" w14:textId="77777777" w:rsidR="00F94250" w:rsidRPr="00F16A08" w:rsidRDefault="00F94250" w:rsidP="00F94250">
      <w:pPr>
        <w:pStyle w:val="Default"/>
        <w:jc w:val="both"/>
        <w:rPr>
          <w:rFonts w:ascii="Cambria" w:hAnsi="Cambria" w:cs="Arial"/>
          <w:sz w:val="22"/>
          <w:szCs w:val="22"/>
        </w:rPr>
      </w:pPr>
    </w:p>
    <w:p w14:paraId="39B9CB5D" w14:textId="78FB3364" w:rsidR="00F16A08" w:rsidRPr="00F16A08" w:rsidRDefault="00167660" w:rsidP="00F16A08">
      <w:pPr>
        <w:autoSpaceDE w:val="0"/>
        <w:jc w:val="both"/>
        <w:rPr>
          <w:rFonts w:ascii="Cambria" w:eastAsia="Calibri" w:hAnsi="Cambria" w:cs="Arial"/>
          <w:color w:val="000000"/>
          <w:sz w:val="22"/>
          <w:szCs w:val="22"/>
        </w:rPr>
      </w:pPr>
      <w:r>
        <w:rPr>
          <w:rFonts w:ascii="Cambria" w:eastAsia="Calibri" w:hAnsi="Cambria" w:cs="Arial"/>
          <w:bCs/>
          <w:sz w:val="22"/>
          <w:szCs w:val="22"/>
          <w:lang w:eastAsia="en-US"/>
        </w:rPr>
        <w:t xml:space="preserve">A empresa </w:t>
      </w:r>
      <w:r w:rsidR="00E109E5">
        <w:rPr>
          <w:rFonts w:ascii="Cambria" w:eastAsia="Calibri" w:hAnsi="Cambria" w:cs="Arial"/>
          <w:b/>
          <w:sz w:val="22"/>
          <w:szCs w:val="22"/>
          <w:lang w:eastAsia="en-US"/>
        </w:rPr>
        <w:t>DENTAL BH BRASIL COMERCIO DE PRODUTOS ODONTO-MEDICO-HOSPITALAR LTDA</w:t>
      </w:r>
      <w:r w:rsidR="00E109E5">
        <w:rPr>
          <w:rFonts w:ascii="Cambria" w:hAnsi="Cambria"/>
          <w:b/>
          <w:sz w:val="22"/>
          <w:szCs w:val="22"/>
        </w:rPr>
        <w:t>,</w:t>
      </w:r>
      <w:r w:rsidR="00E109E5">
        <w:rPr>
          <w:rFonts w:ascii="Cambria" w:hAnsi="Cambria"/>
          <w:sz w:val="22"/>
          <w:szCs w:val="22"/>
        </w:rPr>
        <w:t xml:space="preserve"> sediada à Rua Erê, 34 – 2° andar – Bairro Prado – BH/MG, inscrita sob CNPJ nº. </w:t>
      </w:r>
      <w:r w:rsidR="00E109E5">
        <w:rPr>
          <w:rFonts w:ascii="Cambria" w:eastAsia="Calibri" w:hAnsi="Cambria" w:cs="Arial"/>
          <w:sz w:val="22"/>
          <w:szCs w:val="22"/>
          <w:lang w:eastAsia="en-US"/>
        </w:rPr>
        <w:t>31.401.798/0001-07</w:t>
      </w:r>
      <w:r w:rsidR="00FF2204" w:rsidRPr="00F16A08">
        <w:rPr>
          <w:rFonts w:ascii="Cambria" w:hAnsi="Cambria" w:cs="Arial"/>
          <w:sz w:val="22"/>
          <w:szCs w:val="22"/>
        </w:rPr>
        <w:t>,</w:t>
      </w:r>
      <w:r w:rsidR="00F94250" w:rsidRPr="00F16A08">
        <w:rPr>
          <w:rFonts w:ascii="Cambria" w:hAnsi="Cambria" w:cs="Arial"/>
          <w:sz w:val="22"/>
          <w:szCs w:val="22"/>
        </w:rPr>
        <w:t xml:space="preserve"> </w:t>
      </w:r>
      <w:r w:rsidR="00F16A08" w:rsidRPr="00F16A08">
        <w:rPr>
          <w:rFonts w:ascii="Cambria" w:hAnsi="Cambria" w:cs="Arial"/>
          <w:sz w:val="22"/>
          <w:szCs w:val="22"/>
          <w:lang w:eastAsia="pt-BR"/>
        </w:rPr>
        <w:t xml:space="preserve">doravante denominado Licitante, </w:t>
      </w:r>
      <w:r w:rsidR="00F16A08" w:rsidRPr="00F16A08">
        <w:rPr>
          <w:rFonts w:ascii="Cambria" w:eastAsia="Calibri" w:hAnsi="Cambria" w:cs="Arial"/>
          <w:color w:val="000000"/>
          <w:sz w:val="22"/>
          <w:szCs w:val="22"/>
        </w:rPr>
        <w:t>para fins do disposto no Edital</w:t>
      </w:r>
      <w:r w:rsidR="00F16A08" w:rsidRPr="00F16A08">
        <w:rPr>
          <w:rFonts w:ascii="Cambria" w:eastAsia="Calibri" w:hAnsi="Cambria" w:cs="Arial"/>
          <w:b/>
          <w:bCs/>
          <w:color w:val="000000"/>
          <w:sz w:val="22"/>
          <w:szCs w:val="22"/>
        </w:rPr>
        <w:t xml:space="preserve">, </w:t>
      </w:r>
      <w:r w:rsidR="00F16A08" w:rsidRPr="00F16A08">
        <w:rPr>
          <w:rFonts w:ascii="Cambria" w:eastAsia="Calibri" w:hAnsi="Cambria" w:cs="Arial"/>
          <w:color w:val="000000"/>
          <w:sz w:val="22"/>
          <w:szCs w:val="22"/>
        </w:rPr>
        <w:t>declara, sob as penas da lei, em especial o art. 299 do Código Penal Brasileiro, que:</w:t>
      </w:r>
    </w:p>
    <w:p w14:paraId="27BB7080" w14:textId="77777777" w:rsidR="00F16A08" w:rsidRPr="00F16A08" w:rsidRDefault="00F16A08" w:rsidP="00F16A08">
      <w:pPr>
        <w:autoSpaceDE w:val="0"/>
        <w:rPr>
          <w:rFonts w:ascii="Cambria" w:eastAsia="Calibri" w:hAnsi="Cambria" w:cs="Arial"/>
          <w:color w:val="000000"/>
          <w:sz w:val="22"/>
          <w:szCs w:val="22"/>
        </w:rPr>
      </w:pPr>
      <w:r w:rsidRPr="00F16A08">
        <w:rPr>
          <w:rFonts w:ascii="Cambria" w:eastAsia="Calibri" w:hAnsi="Cambria" w:cs="Arial"/>
          <w:color w:val="000000"/>
          <w:sz w:val="22"/>
          <w:szCs w:val="22"/>
        </w:rPr>
        <w:t xml:space="preserve"> </w:t>
      </w:r>
    </w:p>
    <w:p w14:paraId="5CD79D70" w14:textId="77777777" w:rsidR="00F16A08" w:rsidRPr="00F16A08" w:rsidRDefault="00F16A08" w:rsidP="00F16A08">
      <w:pPr>
        <w:jc w:val="both"/>
        <w:rPr>
          <w:rFonts w:ascii="Cambria" w:eastAsia="Calibri" w:hAnsi="Cambria" w:cs="Arial"/>
          <w:color w:val="000000"/>
          <w:sz w:val="22"/>
          <w:szCs w:val="22"/>
        </w:rPr>
      </w:pPr>
      <w:r w:rsidRPr="00F16A08">
        <w:rPr>
          <w:rFonts w:ascii="Cambria" w:eastAsia="Calibri" w:hAnsi="Cambria" w:cs="Arial"/>
          <w:color w:val="000000"/>
          <w:sz w:val="22"/>
          <w:szCs w:val="22"/>
        </w:rPr>
        <w:t>a) A proposta anexa foi elaborada de maneira independente e que o seu conteúdo não foi, no todo ou em parte, direta ou indiretamente, informado, discutido ou recebido de qualquer outro participante potencial ou de fato do presente certame, por qualquer meio ou por qualquer pessoa;</w:t>
      </w:r>
    </w:p>
    <w:p w14:paraId="56BFC1B4" w14:textId="77777777" w:rsidR="00F16A08" w:rsidRPr="00F16A08" w:rsidRDefault="00F16A08" w:rsidP="00F16A08">
      <w:pPr>
        <w:jc w:val="both"/>
        <w:rPr>
          <w:rFonts w:ascii="Cambria" w:eastAsia="Calibri" w:hAnsi="Cambria" w:cs="Arial"/>
          <w:color w:val="000000"/>
          <w:sz w:val="22"/>
          <w:szCs w:val="22"/>
        </w:rPr>
      </w:pPr>
    </w:p>
    <w:p w14:paraId="15770570" w14:textId="77777777" w:rsidR="00F16A08" w:rsidRPr="00F16A08" w:rsidRDefault="00F16A08" w:rsidP="00F16A08">
      <w:pPr>
        <w:jc w:val="both"/>
        <w:rPr>
          <w:rFonts w:ascii="Cambria" w:eastAsia="Calibri" w:hAnsi="Cambria" w:cs="Arial"/>
          <w:color w:val="000000"/>
          <w:sz w:val="22"/>
          <w:szCs w:val="22"/>
        </w:rPr>
      </w:pPr>
      <w:r w:rsidRPr="00F16A08">
        <w:rPr>
          <w:rFonts w:ascii="Cambria" w:eastAsia="Calibri" w:hAnsi="Cambria" w:cs="Arial"/>
          <w:color w:val="000000"/>
          <w:sz w:val="22"/>
          <w:szCs w:val="22"/>
        </w:rPr>
        <w:t>b) A intenção de apresentar a proposta anexa não foi informada a, discutida com ou recebida de qualquer outro participante potencial ou de fato do presente certame, por qualquer meio ou qualquer pessoa;</w:t>
      </w:r>
    </w:p>
    <w:p w14:paraId="12185482" w14:textId="77777777" w:rsidR="00F16A08" w:rsidRPr="00F16A08" w:rsidRDefault="00F16A08" w:rsidP="00F16A08">
      <w:pPr>
        <w:jc w:val="both"/>
        <w:rPr>
          <w:rFonts w:ascii="Cambria" w:eastAsia="Calibri" w:hAnsi="Cambria" w:cs="Arial"/>
          <w:color w:val="000000"/>
          <w:sz w:val="22"/>
          <w:szCs w:val="22"/>
        </w:rPr>
      </w:pPr>
    </w:p>
    <w:p w14:paraId="4A6EC941" w14:textId="77777777" w:rsidR="00F16A08" w:rsidRPr="00F16A08" w:rsidRDefault="00F16A08" w:rsidP="00F16A08">
      <w:pPr>
        <w:jc w:val="both"/>
        <w:rPr>
          <w:rFonts w:ascii="Cambria" w:eastAsia="Calibri" w:hAnsi="Cambria" w:cs="Arial"/>
          <w:color w:val="000000"/>
          <w:sz w:val="22"/>
          <w:szCs w:val="22"/>
        </w:rPr>
      </w:pPr>
      <w:r w:rsidRPr="00F16A08">
        <w:rPr>
          <w:rFonts w:ascii="Cambria" w:eastAsia="Calibri" w:hAnsi="Cambria" w:cs="Arial"/>
          <w:color w:val="000000"/>
          <w:sz w:val="22"/>
          <w:szCs w:val="22"/>
        </w:rPr>
        <w:t>c) Que não tentou, por qualquer meio ou por qualquer pessoa, influir na decisão de qualquer outro participante potencial ou de fato do presente certame, quanto a participar ou não da referida licitação;</w:t>
      </w:r>
    </w:p>
    <w:p w14:paraId="172BAE23" w14:textId="77777777" w:rsidR="00F16A08" w:rsidRPr="00F16A08" w:rsidRDefault="00F16A08" w:rsidP="00F16A08">
      <w:pPr>
        <w:jc w:val="both"/>
        <w:rPr>
          <w:rFonts w:ascii="Cambria" w:eastAsia="Calibri" w:hAnsi="Cambria" w:cs="Arial"/>
          <w:color w:val="000000"/>
          <w:sz w:val="22"/>
          <w:szCs w:val="22"/>
        </w:rPr>
      </w:pPr>
    </w:p>
    <w:p w14:paraId="01C4414C" w14:textId="77777777" w:rsidR="00F16A08" w:rsidRPr="00F16A08" w:rsidRDefault="00F16A08" w:rsidP="00F16A08">
      <w:pPr>
        <w:jc w:val="both"/>
        <w:rPr>
          <w:rFonts w:ascii="Cambria" w:eastAsia="Calibri" w:hAnsi="Cambria" w:cs="Arial"/>
          <w:color w:val="000000"/>
          <w:sz w:val="22"/>
          <w:szCs w:val="22"/>
        </w:rPr>
      </w:pPr>
      <w:r w:rsidRPr="00F16A08">
        <w:rPr>
          <w:rFonts w:ascii="Cambria" w:eastAsia="Calibri" w:hAnsi="Cambria" w:cs="Arial"/>
          <w:color w:val="000000"/>
          <w:sz w:val="22"/>
          <w:szCs w:val="22"/>
        </w:rPr>
        <w:t>d) Que o conteúdo da proposta anexa não será, no todo ou em parte, direta ou indiretamente, comunicado ou discutido com qualquer outro participante potencial ou de fato do presente certame antes da adjudicação do objeto da referida licitação;</w:t>
      </w:r>
    </w:p>
    <w:p w14:paraId="6109A626" w14:textId="5D14824A" w:rsidR="00F16A08" w:rsidRPr="00F16A08" w:rsidRDefault="00F16A08" w:rsidP="00F16A08">
      <w:pPr>
        <w:jc w:val="both"/>
        <w:rPr>
          <w:rFonts w:ascii="Cambria" w:eastAsia="Calibri" w:hAnsi="Cambria" w:cs="Arial"/>
          <w:color w:val="000000"/>
          <w:sz w:val="22"/>
          <w:szCs w:val="22"/>
        </w:rPr>
      </w:pPr>
    </w:p>
    <w:p w14:paraId="4A37D9B8" w14:textId="5A2F8D73" w:rsidR="00F16A08" w:rsidRPr="00F16A08" w:rsidRDefault="00F16A08" w:rsidP="00F16A08">
      <w:pPr>
        <w:jc w:val="both"/>
        <w:rPr>
          <w:rFonts w:ascii="Cambria" w:eastAsia="Calibri" w:hAnsi="Cambria" w:cs="Arial"/>
          <w:color w:val="000000"/>
          <w:sz w:val="22"/>
          <w:szCs w:val="22"/>
        </w:rPr>
      </w:pPr>
      <w:r w:rsidRPr="00F16A08">
        <w:rPr>
          <w:rFonts w:ascii="Cambria" w:eastAsia="Calibri" w:hAnsi="Cambria" w:cs="Arial"/>
          <w:color w:val="000000"/>
          <w:sz w:val="22"/>
          <w:szCs w:val="22"/>
        </w:rPr>
        <w:t xml:space="preserve">e) Que o conteúdo da proposta anexa não foi no todo ou em parte, direta ou indiretamente, informado a, discutido com ou recebido do </w:t>
      </w:r>
      <w:r w:rsidR="004B2E03" w:rsidRPr="00F16A08">
        <w:rPr>
          <w:rFonts w:ascii="Cambria" w:eastAsia="Calibri" w:hAnsi="Cambria" w:cs="Arial"/>
          <w:color w:val="000000"/>
          <w:sz w:val="22"/>
          <w:szCs w:val="22"/>
        </w:rPr>
        <w:t>Órgão</w:t>
      </w:r>
      <w:r w:rsidRPr="00F16A08">
        <w:rPr>
          <w:rFonts w:ascii="Cambria" w:eastAsia="Calibri" w:hAnsi="Cambria" w:cs="Arial"/>
          <w:color w:val="000000"/>
          <w:sz w:val="22"/>
          <w:szCs w:val="22"/>
        </w:rPr>
        <w:t xml:space="preserve"> Licitante antes da abertura oficial das propostas e;</w:t>
      </w:r>
    </w:p>
    <w:p w14:paraId="5BA8577C" w14:textId="214FC6C4" w:rsidR="00F16A08" w:rsidRPr="00F16A08" w:rsidRDefault="00F16A08" w:rsidP="00F16A08">
      <w:pPr>
        <w:jc w:val="both"/>
        <w:rPr>
          <w:rFonts w:ascii="Cambria" w:eastAsia="Calibri" w:hAnsi="Cambria" w:cs="Arial"/>
          <w:color w:val="000000"/>
          <w:sz w:val="22"/>
          <w:szCs w:val="22"/>
        </w:rPr>
      </w:pPr>
    </w:p>
    <w:p w14:paraId="6431229C" w14:textId="2EF797A1" w:rsidR="00F16A08" w:rsidRPr="00F16A08" w:rsidRDefault="00F16A08" w:rsidP="00F16A08">
      <w:pPr>
        <w:jc w:val="both"/>
        <w:rPr>
          <w:rFonts w:ascii="Cambria" w:eastAsia="Calibri" w:hAnsi="Cambria" w:cs="Arial"/>
          <w:color w:val="000000"/>
          <w:sz w:val="22"/>
          <w:szCs w:val="22"/>
        </w:rPr>
      </w:pPr>
      <w:r w:rsidRPr="00F16A08">
        <w:rPr>
          <w:rFonts w:ascii="Cambria" w:eastAsia="Calibri" w:hAnsi="Cambria" w:cs="Arial"/>
          <w:color w:val="000000"/>
          <w:sz w:val="22"/>
          <w:szCs w:val="22"/>
        </w:rPr>
        <w:t>f) Que está plenamente ciente do teor e da extensão desta declaração e que detém plenos poderes e informações para firmá-la.</w:t>
      </w:r>
    </w:p>
    <w:p w14:paraId="4C09B075" w14:textId="5A9FE033" w:rsidR="00F94250" w:rsidRPr="00F16A08" w:rsidRDefault="00F94250" w:rsidP="00F16A08">
      <w:pPr>
        <w:pStyle w:val="Default"/>
        <w:rPr>
          <w:rFonts w:ascii="Cambria" w:hAnsi="Cambria" w:cs="Arial"/>
          <w:sz w:val="22"/>
          <w:szCs w:val="22"/>
        </w:rPr>
      </w:pPr>
    </w:p>
    <w:p w14:paraId="2AC36706" w14:textId="3FD49446" w:rsidR="00F94250" w:rsidRPr="00F16A08" w:rsidRDefault="00F94250" w:rsidP="00F94250">
      <w:pPr>
        <w:pStyle w:val="NormalWeb"/>
        <w:spacing w:before="0" w:after="0"/>
        <w:jc w:val="both"/>
        <w:rPr>
          <w:rFonts w:ascii="Cambria" w:hAnsi="Cambria" w:cs="Arial"/>
          <w:sz w:val="22"/>
          <w:szCs w:val="22"/>
        </w:rPr>
      </w:pPr>
      <w:r w:rsidRPr="00F16A08">
        <w:rPr>
          <w:rFonts w:ascii="Cambria" w:hAnsi="Cambria" w:cs="Arial"/>
          <w:sz w:val="22"/>
          <w:szCs w:val="22"/>
        </w:rPr>
        <w:t>Atenciosamente.</w:t>
      </w:r>
    </w:p>
    <w:p w14:paraId="255427F3" w14:textId="6A85D1E9" w:rsidR="00F94250" w:rsidRPr="00F16A08" w:rsidRDefault="00F94250" w:rsidP="00F94250">
      <w:pPr>
        <w:pStyle w:val="NormalWeb"/>
        <w:spacing w:before="0" w:after="120"/>
        <w:jc w:val="both"/>
        <w:rPr>
          <w:rFonts w:ascii="Cambria" w:hAnsi="Cambria" w:cs="Arial"/>
          <w:sz w:val="22"/>
          <w:szCs w:val="22"/>
        </w:rPr>
      </w:pPr>
    </w:p>
    <w:p w14:paraId="2E86E250" w14:textId="171448FE" w:rsidR="00063A5C" w:rsidRDefault="00063A5C" w:rsidP="00063A5C">
      <w:pPr>
        <w:ind w:right="-660"/>
        <w:rPr>
          <w:rFonts w:ascii="Cambria" w:hAnsi="Cambria" w:cs="Arial"/>
          <w:b/>
          <w:sz w:val="22"/>
          <w:szCs w:val="22"/>
        </w:rPr>
      </w:pPr>
      <w:r>
        <w:rPr>
          <w:rFonts w:ascii="Cambria" w:hAnsi="Cambria" w:cs="Arial"/>
          <w:b/>
          <w:sz w:val="22"/>
          <w:szCs w:val="22"/>
        </w:rPr>
        <w:t xml:space="preserve">Belo Horizonte, </w:t>
      </w:r>
      <w:r w:rsidR="00A27487">
        <w:rPr>
          <w:rFonts w:ascii="Cambria" w:hAnsi="Cambria" w:cs="Arial"/>
          <w:b/>
          <w:sz w:val="22"/>
          <w:szCs w:val="22"/>
        </w:rPr>
        <w:t>11</w:t>
      </w:r>
      <w:r>
        <w:rPr>
          <w:rFonts w:ascii="Cambria" w:hAnsi="Cambria" w:cs="Arial"/>
          <w:b/>
          <w:sz w:val="22"/>
          <w:szCs w:val="22"/>
        </w:rPr>
        <w:t xml:space="preserve"> de </w:t>
      </w:r>
      <w:r w:rsidR="007226D7">
        <w:rPr>
          <w:rFonts w:ascii="Cambria" w:hAnsi="Cambria" w:cs="Arial"/>
          <w:b/>
          <w:sz w:val="22"/>
          <w:szCs w:val="22"/>
        </w:rPr>
        <w:t xml:space="preserve">junho </w:t>
      </w:r>
      <w:r>
        <w:rPr>
          <w:rFonts w:ascii="Cambria" w:hAnsi="Cambria" w:cs="Arial"/>
          <w:b/>
          <w:sz w:val="22"/>
          <w:szCs w:val="22"/>
        </w:rPr>
        <w:t>de 2025.</w:t>
      </w:r>
    </w:p>
    <w:p w14:paraId="07F19A58" w14:textId="23B95DFC" w:rsidR="00740DEF" w:rsidRPr="00740DEF" w:rsidRDefault="00740DEF" w:rsidP="00740DEF">
      <w:pPr>
        <w:rPr>
          <w:rFonts w:ascii="Cambria" w:hAnsi="Cambria" w:cs="Arial"/>
          <w:b/>
          <w:bCs/>
          <w:sz w:val="22"/>
          <w:szCs w:val="22"/>
        </w:rPr>
      </w:pPr>
      <w:r w:rsidRPr="00740DEF">
        <w:rPr>
          <w:rFonts w:ascii="Cambria" w:hAnsi="Cambria" w:cs="Arial"/>
          <w:b/>
          <w:bCs/>
          <w:sz w:val="22"/>
          <w:szCs w:val="22"/>
        </w:rPr>
        <w:softHyphen/>
      </w:r>
      <w:r w:rsidRPr="00740DEF">
        <w:rPr>
          <w:rFonts w:ascii="Cambria" w:hAnsi="Cambria" w:cs="Arial"/>
          <w:b/>
          <w:bCs/>
          <w:sz w:val="22"/>
          <w:szCs w:val="22"/>
        </w:rPr>
        <w:softHyphen/>
      </w:r>
      <w:r w:rsidRPr="00740DEF">
        <w:rPr>
          <w:rFonts w:ascii="Cambria" w:hAnsi="Cambria" w:cs="Arial"/>
          <w:b/>
          <w:bCs/>
          <w:sz w:val="22"/>
          <w:szCs w:val="22"/>
        </w:rPr>
        <w:softHyphen/>
      </w:r>
      <w:r w:rsidRPr="00740DEF">
        <w:rPr>
          <w:rFonts w:ascii="Cambria" w:hAnsi="Cambria" w:cs="Arial"/>
          <w:b/>
          <w:bCs/>
          <w:sz w:val="22"/>
          <w:szCs w:val="22"/>
        </w:rPr>
        <w:softHyphen/>
      </w:r>
      <w:r w:rsidRPr="00740DEF">
        <w:rPr>
          <w:rFonts w:ascii="Cambria" w:hAnsi="Cambria" w:cs="Arial"/>
          <w:b/>
          <w:bCs/>
          <w:sz w:val="22"/>
          <w:szCs w:val="22"/>
        </w:rPr>
        <w:softHyphen/>
      </w:r>
      <w:r w:rsidRPr="00740DEF">
        <w:rPr>
          <w:rFonts w:ascii="Cambria" w:hAnsi="Cambria" w:cs="Arial"/>
          <w:b/>
          <w:bCs/>
          <w:sz w:val="22"/>
          <w:szCs w:val="22"/>
        </w:rPr>
        <w:softHyphen/>
      </w:r>
      <w:r w:rsidRPr="00740DEF">
        <w:rPr>
          <w:rFonts w:ascii="Cambria" w:hAnsi="Cambria" w:cs="Arial"/>
          <w:b/>
          <w:bCs/>
          <w:sz w:val="22"/>
          <w:szCs w:val="22"/>
        </w:rPr>
        <w:softHyphen/>
      </w:r>
      <w:r w:rsidRPr="00740DEF">
        <w:rPr>
          <w:rFonts w:ascii="Cambria" w:hAnsi="Cambria" w:cs="Arial"/>
          <w:b/>
          <w:bCs/>
          <w:sz w:val="22"/>
          <w:szCs w:val="22"/>
        </w:rPr>
        <w:softHyphen/>
        <w:t>________________________________________</w:t>
      </w:r>
    </w:p>
    <w:p w14:paraId="5ABAD598" w14:textId="66FA302D" w:rsidR="00740DEF" w:rsidRPr="00740DEF" w:rsidRDefault="00CC219A" w:rsidP="00740DEF">
      <w:pPr>
        <w:rPr>
          <w:rFonts w:ascii="Cambria" w:hAnsi="Cambria" w:cs="Arial"/>
          <w:b/>
          <w:bCs/>
          <w:sz w:val="22"/>
          <w:szCs w:val="22"/>
        </w:rPr>
      </w:pPr>
      <w:bookmarkStart w:id="2" w:name="_Hlk526162918"/>
      <w:r>
        <w:rPr>
          <w:rFonts w:ascii="Cambria" w:hAnsi="Cambria" w:cs="Arial"/>
          <w:b/>
          <w:bCs/>
          <w:noProof/>
          <w:sz w:val="28"/>
          <w:szCs w:val="28"/>
          <w:u w:val="single"/>
        </w:rPr>
        <w:drawing>
          <wp:anchor distT="0" distB="0" distL="114300" distR="114300" simplePos="0" relativeHeight="251658240" behindDoc="1" locked="0" layoutInCell="1" allowOverlap="1" wp14:anchorId="3C7697DF" wp14:editId="43DB3227">
            <wp:simplePos x="0" y="0"/>
            <wp:positionH relativeFrom="column">
              <wp:posOffset>4110714</wp:posOffset>
            </wp:positionH>
            <wp:positionV relativeFrom="line">
              <wp:posOffset>19685</wp:posOffset>
            </wp:positionV>
            <wp:extent cx="2096770" cy="1141095"/>
            <wp:effectExtent l="0" t="0" r="0" b="190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6770" cy="1141095"/>
                    </a:xfrm>
                    <a:prstGeom prst="rect">
                      <a:avLst/>
                    </a:prstGeom>
                    <a:noFill/>
                    <a:ln>
                      <a:noFill/>
                    </a:ln>
                  </pic:spPr>
                </pic:pic>
              </a:graphicData>
            </a:graphic>
            <wp14:sizeRelH relativeFrom="page">
              <wp14:pctWidth>0</wp14:pctWidth>
            </wp14:sizeRelH>
            <wp14:sizeRelV relativeFrom="page">
              <wp14:pctHeight>0</wp14:pctHeight>
            </wp14:sizeRelV>
          </wp:anchor>
        </w:drawing>
      </w:r>
      <w:r w:rsidR="00740DEF" w:rsidRPr="00740DEF">
        <w:rPr>
          <w:rFonts w:ascii="Cambria" w:hAnsi="Cambria" w:cs="Arial"/>
          <w:b/>
          <w:bCs/>
          <w:sz w:val="22"/>
          <w:szCs w:val="22"/>
        </w:rPr>
        <w:t>DENTAL BH BRASIL LTDA</w:t>
      </w:r>
    </w:p>
    <w:p w14:paraId="4CA107D4" w14:textId="77777777" w:rsidR="00740DEF" w:rsidRPr="00740DEF" w:rsidRDefault="00740DEF" w:rsidP="00740DEF">
      <w:pPr>
        <w:rPr>
          <w:rFonts w:ascii="Cambria" w:hAnsi="Cambria" w:cs="Arial"/>
          <w:b/>
          <w:bCs/>
          <w:sz w:val="22"/>
          <w:szCs w:val="22"/>
        </w:rPr>
      </w:pPr>
    </w:p>
    <w:p w14:paraId="58B62129" w14:textId="77777777" w:rsidR="00740DEF" w:rsidRPr="00740DEF" w:rsidRDefault="00740DEF" w:rsidP="00740DEF">
      <w:pPr>
        <w:rPr>
          <w:rFonts w:ascii="Cambria" w:hAnsi="Cambria" w:cs="Arial"/>
          <w:b/>
          <w:bCs/>
          <w:sz w:val="22"/>
          <w:szCs w:val="22"/>
        </w:rPr>
      </w:pPr>
      <w:r w:rsidRPr="00740DEF">
        <w:rPr>
          <w:rFonts w:ascii="Cambria" w:hAnsi="Cambria" w:cs="Arial"/>
          <w:b/>
          <w:bCs/>
          <w:sz w:val="22"/>
          <w:szCs w:val="22"/>
        </w:rPr>
        <w:t xml:space="preserve">SHIRLEI VALERIA RODRIGUES ASSIS </w:t>
      </w:r>
    </w:p>
    <w:p w14:paraId="5E23173B" w14:textId="77777777" w:rsidR="00740DEF" w:rsidRPr="00740DEF" w:rsidRDefault="00740DEF" w:rsidP="00740DEF">
      <w:pPr>
        <w:rPr>
          <w:rFonts w:ascii="Cambria" w:hAnsi="Cambria" w:cs="Arial"/>
          <w:b/>
          <w:bCs/>
          <w:sz w:val="22"/>
          <w:szCs w:val="22"/>
        </w:rPr>
      </w:pPr>
      <w:r w:rsidRPr="00740DEF">
        <w:rPr>
          <w:rFonts w:ascii="Cambria" w:hAnsi="Cambria" w:cs="Arial"/>
          <w:b/>
          <w:bCs/>
          <w:sz w:val="22"/>
          <w:szCs w:val="22"/>
        </w:rPr>
        <w:t>C.I: MG-8.847.586, POLICIA CIVIL/MG</w:t>
      </w:r>
    </w:p>
    <w:p w14:paraId="033F1D83" w14:textId="77777777" w:rsidR="00740DEF" w:rsidRPr="00740DEF" w:rsidRDefault="00740DEF" w:rsidP="00740DEF">
      <w:pPr>
        <w:rPr>
          <w:rFonts w:ascii="Cambria" w:hAnsi="Cambria" w:cs="Arial"/>
          <w:b/>
          <w:bCs/>
          <w:sz w:val="22"/>
          <w:szCs w:val="22"/>
        </w:rPr>
      </w:pPr>
      <w:r w:rsidRPr="00740DEF">
        <w:rPr>
          <w:rFonts w:ascii="Cambria" w:hAnsi="Cambria" w:cs="Arial"/>
          <w:b/>
          <w:bCs/>
          <w:sz w:val="22"/>
          <w:szCs w:val="22"/>
        </w:rPr>
        <w:t>CPF: 064.721.546-27</w:t>
      </w:r>
      <w:bookmarkEnd w:id="2"/>
    </w:p>
    <w:p w14:paraId="09A861C1" w14:textId="4C48D2C2" w:rsidR="00F94250" w:rsidRPr="00F16A08" w:rsidRDefault="00F94250" w:rsidP="00740DEF">
      <w:pPr>
        <w:rPr>
          <w:rFonts w:ascii="Cambria" w:hAnsi="Cambria"/>
          <w:b/>
        </w:rPr>
      </w:pPr>
    </w:p>
    <w:sectPr w:rsidR="00F94250" w:rsidRPr="00F16A08" w:rsidSect="000F7F90">
      <w:headerReference w:type="default" r:id="rId9"/>
      <w:pgSz w:w="11906" w:h="16838"/>
      <w:pgMar w:top="3119" w:right="1133" w:bottom="1418" w:left="99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B0791D" w14:textId="77777777" w:rsidR="00613776" w:rsidRDefault="00613776" w:rsidP="00BE09D7">
      <w:r>
        <w:separator/>
      </w:r>
    </w:p>
  </w:endnote>
  <w:endnote w:type="continuationSeparator" w:id="0">
    <w:p w14:paraId="6B5A0EAD" w14:textId="77777777" w:rsidR="00613776" w:rsidRDefault="00613776" w:rsidP="00BE0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BADD44" w14:textId="77777777" w:rsidR="00613776" w:rsidRDefault="00613776" w:rsidP="00BE09D7">
      <w:r>
        <w:separator/>
      </w:r>
    </w:p>
  </w:footnote>
  <w:footnote w:type="continuationSeparator" w:id="0">
    <w:p w14:paraId="7889F372" w14:textId="77777777" w:rsidR="00613776" w:rsidRDefault="00613776" w:rsidP="00BE0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E238B2" w14:textId="77777777" w:rsidR="00613776" w:rsidRDefault="00613776" w:rsidP="00BE09D7">
    <w:pPr>
      <w:pStyle w:val="Cabealho"/>
      <w:ind w:left="-42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964E9"/>
    <w:multiLevelType w:val="multilevel"/>
    <w:tmpl w:val="1448969A"/>
    <w:lvl w:ilvl="0">
      <w:start w:val="1"/>
      <w:numFmt w:val="decimal"/>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1228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09D7"/>
    <w:rsid w:val="00030AC2"/>
    <w:rsid w:val="00063A5C"/>
    <w:rsid w:val="00087E46"/>
    <w:rsid w:val="000D3252"/>
    <w:rsid w:val="000F7EA8"/>
    <w:rsid w:val="000F7F90"/>
    <w:rsid w:val="00107686"/>
    <w:rsid w:val="00160694"/>
    <w:rsid w:val="00167660"/>
    <w:rsid w:val="001912BE"/>
    <w:rsid w:val="001B357E"/>
    <w:rsid w:val="001C3F56"/>
    <w:rsid w:val="00237BAB"/>
    <w:rsid w:val="00276E0E"/>
    <w:rsid w:val="002C261C"/>
    <w:rsid w:val="002E2AE1"/>
    <w:rsid w:val="00360FA4"/>
    <w:rsid w:val="003927D6"/>
    <w:rsid w:val="003A0891"/>
    <w:rsid w:val="003F7635"/>
    <w:rsid w:val="00476B08"/>
    <w:rsid w:val="004B2E03"/>
    <w:rsid w:val="004D3500"/>
    <w:rsid w:val="004D4856"/>
    <w:rsid w:val="00523452"/>
    <w:rsid w:val="00576DA3"/>
    <w:rsid w:val="00613776"/>
    <w:rsid w:val="006958B6"/>
    <w:rsid w:val="007226D7"/>
    <w:rsid w:val="00740DEF"/>
    <w:rsid w:val="007507C7"/>
    <w:rsid w:val="00784394"/>
    <w:rsid w:val="007A1EF2"/>
    <w:rsid w:val="007B547D"/>
    <w:rsid w:val="007B5DC3"/>
    <w:rsid w:val="008370A5"/>
    <w:rsid w:val="008D3C38"/>
    <w:rsid w:val="008E7383"/>
    <w:rsid w:val="009233B6"/>
    <w:rsid w:val="009D1350"/>
    <w:rsid w:val="00A27487"/>
    <w:rsid w:val="00A97322"/>
    <w:rsid w:val="00AC4268"/>
    <w:rsid w:val="00AD6332"/>
    <w:rsid w:val="00B0237C"/>
    <w:rsid w:val="00B76299"/>
    <w:rsid w:val="00BE09D7"/>
    <w:rsid w:val="00BE2574"/>
    <w:rsid w:val="00BF3E43"/>
    <w:rsid w:val="00C72CA3"/>
    <w:rsid w:val="00C8592A"/>
    <w:rsid w:val="00CB73A8"/>
    <w:rsid w:val="00CC219A"/>
    <w:rsid w:val="00D42214"/>
    <w:rsid w:val="00D62827"/>
    <w:rsid w:val="00D67802"/>
    <w:rsid w:val="00D704B2"/>
    <w:rsid w:val="00DC11D5"/>
    <w:rsid w:val="00E109E5"/>
    <w:rsid w:val="00E54DD4"/>
    <w:rsid w:val="00E70035"/>
    <w:rsid w:val="00E7033A"/>
    <w:rsid w:val="00EC19B5"/>
    <w:rsid w:val="00EE7E0A"/>
    <w:rsid w:val="00F04BB9"/>
    <w:rsid w:val="00F16A08"/>
    <w:rsid w:val="00F20707"/>
    <w:rsid w:val="00F548FD"/>
    <w:rsid w:val="00F63982"/>
    <w:rsid w:val="00F94250"/>
    <w:rsid w:val="00FE7EAF"/>
    <w:rsid w:val="00FF220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7D68D4A5"/>
  <w15:docId w15:val="{408D4304-153F-486F-8F97-D438D7F0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250"/>
    <w:pPr>
      <w:suppressAutoHyphens/>
      <w:spacing w:after="0" w:line="240" w:lineRule="auto"/>
    </w:pPr>
    <w:rPr>
      <w:rFonts w:ascii="Times New Roman" w:eastAsia="Times New Roman" w:hAnsi="Times New Roman" w:cs="Times New Roman"/>
      <w:sz w:val="24"/>
      <w:szCs w:val="24"/>
      <w:lang w:eastAsia="ar-SA"/>
    </w:rPr>
  </w:style>
  <w:style w:type="paragraph" w:styleId="Ttulo1">
    <w:name w:val="heading 1"/>
    <w:basedOn w:val="Normal"/>
    <w:next w:val="Normal"/>
    <w:link w:val="Ttulo1Char"/>
    <w:uiPriority w:val="9"/>
    <w:qFormat/>
    <w:rsid w:val="00F9425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semiHidden/>
    <w:unhideWhenUsed/>
    <w:qFormat/>
    <w:rsid w:val="00F94250"/>
    <w:pPr>
      <w:keepNext/>
      <w:numPr>
        <w:ilvl w:val="1"/>
        <w:numId w:val="1"/>
      </w:numPr>
      <w:jc w:val="both"/>
      <w:outlineLvl w:val="1"/>
    </w:pPr>
    <w:rPr>
      <w:b/>
      <w:bCs/>
      <w:sz w:val="28"/>
    </w:rPr>
  </w:style>
  <w:style w:type="paragraph" w:styleId="Ttulo4">
    <w:name w:val="heading 4"/>
    <w:basedOn w:val="Normal"/>
    <w:next w:val="Normal"/>
    <w:link w:val="Ttulo4Char"/>
    <w:semiHidden/>
    <w:unhideWhenUsed/>
    <w:qFormat/>
    <w:rsid w:val="00F94250"/>
    <w:pPr>
      <w:keepNext/>
      <w:numPr>
        <w:ilvl w:val="3"/>
        <w:numId w:val="1"/>
      </w:numPr>
      <w:outlineLvl w:val="3"/>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E09D7"/>
    <w:pPr>
      <w:tabs>
        <w:tab w:val="center" w:pos="4252"/>
        <w:tab w:val="right" w:pos="8504"/>
      </w:tabs>
    </w:pPr>
  </w:style>
  <w:style w:type="character" w:customStyle="1" w:styleId="CabealhoChar">
    <w:name w:val="Cabeçalho Char"/>
    <w:basedOn w:val="Fontepargpadro"/>
    <w:link w:val="Cabealho"/>
    <w:uiPriority w:val="99"/>
    <w:rsid w:val="00BE09D7"/>
  </w:style>
  <w:style w:type="paragraph" w:styleId="Rodap">
    <w:name w:val="footer"/>
    <w:basedOn w:val="Normal"/>
    <w:link w:val="RodapChar"/>
    <w:uiPriority w:val="99"/>
    <w:unhideWhenUsed/>
    <w:rsid w:val="00BE09D7"/>
    <w:pPr>
      <w:tabs>
        <w:tab w:val="center" w:pos="4252"/>
        <w:tab w:val="right" w:pos="8504"/>
      </w:tabs>
    </w:pPr>
  </w:style>
  <w:style w:type="character" w:customStyle="1" w:styleId="RodapChar">
    <w:name w:val="Rodapé Char"/>
    <w:basedOn w:val="Fontepargpadro"/>
    <w:link w:val="Rodap"/>
    <w:uiPriority w:val="99"/>
    <w:rsid w:val="00BE09D7"/>
  </w:style>
  <w:style w:type="paragraph" w:styleId="Textodebalo">
    <w:name w:val="Balloon Text"/>
    <w:basedOn w:val="Normal"/>
    <w:link w:val="TextodebaloChar"/>
    <w:uiPriority w:val="99"/>
    <w:semiHidden/>
    <w:unhideWhenUsed/>
    <w:rsid w:val="00BE09D7"/>
    <w:rPr>
      <w:rFonts w:ascii="Tahoma" w:hAnsi="Tahoma" w:cs="Tahoma"/>
      <w:sz w:val="16"/>
      <w:szCs w:val="16"/>
    </w:rPr>
  </w:style>
  <w:style w:type="character" w:customStyle="1" w:styleId="TextodebaloChar">
    <w:name w:val="Texto de balão Char"/>
    <w:basedOn w:val="Fontepargpadro"/>
    <w:link w:val="Textodebalo"/>
    <w:uiPriority w:val="99"/>
    <w:semiHidden/>
    <w:rsid w:val="00BE09D7"/>
    <w:rPr>
      <w:rFonts w:ascii="Tahoma" w:hAnsi="Tahoma" w:cs="Tahoma"/>
      <w:sz w:val="16"/>
      <w:szCs w:val="16"/>
    </w:rPr>
  </w:style>
  <w:style w:type="character" w:customStyle="1" w:styleId="Ttulo2Char">
    <w:name w:val="Título 2 Char"/>
    <w:basedOn w:val="Fontepargpadro"/>
    <w:link w:val="Ttulo2"/>
    <w:semiHidden/>
    <w:rsid w:val="00F94250"/>
    <w:rPr>
      <w:rFonts w:ascii="Times New Roman" w:eastAsia="Times New Roman" w:hAnsi="Times New Roman" w:cs="Times New Roman"/>
      <w:b/>
      <w:bCs/>
      <w:sz w:val="28"/>
      <w:szCs w:val="24"/>
      <w:lang w:eastAsia="ar-SA"/>
    </w:rPr>
  </w:style>
  <w:style w:type="character" w:customStyle="1" w:styleId="Ttulo4Char">
    <w:name w:val="Título 4 Char"/>
    <w:basedOn w:val="Fontepargpadro"/>
    <w:link w:val="Ttulo4"/>
    <w:semiHidden/>
    <w:rsid w:val="00F94250"/>
    <w:rPr>
      <w:rFonts w:ascii="Times New Roman" w:eastAsia="Times New Roman" w:hAnsi="Times New Roman" w:cs="Times New Roman"/>
      <w:b/>
      <w:bCs/>
      <w:sz w:val="24"/>
      <w:szCs w:val="24"/>
      <w:lang w:eastAsia="ar-SA"/>
    </w:rPr>
  </w:style>
  <w:style w:type="paragraph" w:styleId="NormalWeb">
    <w:name w:val="Normal (Web)"/>
    <w:basedOn w:val="Normal"/>
    <w:semiHidden/>
    <w:unhideWhenUsed/>
    <w:rsid w:val="00F94250"/>
    <w:pPr>
      <w:spacing w:before="100" w:after="100"/>
    </w:pPr>
  </w:style>
  <w:style w:type="paragraph" w:customStyle="1" w:styleId="Default">
    <w:name w:val="Default"/>
    <w:rsid w:val="00F94250"/>
    <w:pPr>
      <w:suppressAutoHyphens/>
      <w:autoSpaceDE w:val="0"/>
      <w:spacing w:after="0" w:line="240" w:lineRule="auto"/>
    </w:pPr>
    <w:rPr>
      <w:rFonts w:ascii="Times New Roman" w:eastAsia="Arial" w:hAnsi="Times New Roman" w:cs="Times New Roman"/>
      <w:color w:val="000000"/>
      <w:sz w:val="24"/>
      <w:szCs w:val="24"/>
      <w:lang w:eastAsia="ar-SA"/>
    </w:rPr>
  </w:style>
  <w:style w:type="character" w:customStyle="1" w:styleId="Ttulo1Char">
    <w:name w:val="Título 1 Char"/>
    <w:basedOn w:val="Fontepargpadro"/>
    <w:link w:val="Ttulo1"/>
    <w:uiPriority w:val="9"/>
    <w:rsid w:val="00F94250"/>
    <w:rPr>
      <w:rFonts w:asciiTheme="majorHAnsi" w:eastAsiaTheme="majorEastAsia" w:hAnsiTheme="majorHAnsi" w:cstheme="majorBidi"/>
      <w:b/>
      <w:bCs/>
      <w:color w:val="365F91" w:themeColor="accent1" w:themeShade="BF"/>
      <w:sz w:val="28"/>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894464">
      <w:bodyDiv w:val="1"/>
      <w:marLeft w:val="0"/>
      <w:marRight w:val="0"/>
      <w:marTop w:val="0"/>
      <w:marBottom w:val="0"/>
      <w:divBdr>
        <w:top w:val="none" w:sz="0" w:space="0" w:color="auto"/>
        <w:left w:val="none" w:sz="0" w:space="0" w:color="auto"/>
        <w:bottom w:val="none" w:sz="0" w:space="0" w:color="auto"/>
        <w:right w:val="none" w:sz="0" w:space="0" w:color="auto"/>
      </w:divBdr>
    </w:div>
    <w:div w:id="64840218">
      <w:bodyDiv w:val="1"/>
      <w:marLeft w:val="0"/>
      <w:marRight w:val="0"/>
      <w:marTop w:val="0"/>
      <w:marBottom w:val="0"/>
      <w:divBdr>
        <w:top w:val="none" w:sz="0" w:space="0" w:color="auto"/>
        <w:left w:val="none" w:sz="0" w:space="0" w:color="auto"/>
        <w:bottom w:val="none" w:sz="0" w:space="0" w:color="auto"/>
        <w:right w:val="none" w:sz="0" w:space="0" w:color="auto"/>
      </w:divBdr>
    </w:div>
    <w:div w:id="137498463">
      <w:bodyDiv w:val="1"/>
      <w:marLeft w:val="0"/>
      <w:marRight w:val="0"/>
      <w:marTop w:val="0"/>
      <w:marBottom w:val="0"/>
      <w:divBdr>
        <w:top w:val="none" w:sz="0" w:space="0" w:color="auto"/>
        <w:left w:val="none" w:sz="0" w:space="0" w:color="auto"/>
        <w:bottom w:val="none" w:sz="0" w:space="0" w:color="auto"/>
        <w:right w:val="none" w:sz="0" w:space="0" w:color="auto"/>
      </w:divBdr>
    </w:div>
    <w:div w:id="156574899">
      <w:bodyDiv w:val="1"/>
      <w:marLeft w:val="0"/>
      <w:marRight w:val="0"/>
      <w:marTop w:val="0"/>
      <w:marBottom w:val="0"/>
      <w:divBdr>
        <w:top w:val="none" w:sz="0" w:space="0" w:color="auto"/>
        <w:left w:val="none" w:sz="0" w:space="0" w:color="auto"/>
        <w:bottom w:val="none" w:sz="0" w:space="0" w:color="auto"/>
        <w:right w:val="none" w:sz="0" w:space="0" w:color="auto"/>
      </w:divBdr>
    </w:div>
    <w:div w:id="181167232">
      <w:bodyDiv w:val="1"/>
      <w:marLeft w:val="0"/>
      <w:marRight w:val="0"/>
      <w:marTop w:val="0"/>
      <w:marBottom w:val="0"/>
      <w:divBdr>
        <w:top w:val="none" w:sz="0" w:space="0" w:color="auto"/>
        <w:left w:val="none" w:sz="0" w:space="0" w:color="auto"/>
        <w:bottom w:val="none" w:sz="0" w:space="0" w:color="auto"/>
        <w:right w:val="none" w:sz="0" w:space="0" w:color="auto"/>
      </w:divBdr>
    </w:div>
    <w:div w:id="774981890">
      <w:bodyDiv w:val="1"/>
      <w:marLeft w:val="0"/>
      <w:marRight w:val="0"/>
      <w:marTop w:val="0"/>
      <w:marBottom w:val="0"/>
      <w:divBdr>
        <w:top w:val="none" w:sz="0" w:space="0" w:color="auto"/>
        <w:left w:val="none" w:sz="0" w:space="0" w:color="auto"/>
        <w:bottom w:val="none" w:sz="0" w:space="0" w:color="auto"/>
        <w:right w:val="none" w:sz="0" w:space="0" w:color="auto"/>
      </w:divBdr>
    </w:div>
    <w:div w:id="775297245">
      <w:bodyDiv w:val="1"/>
      <w:marLeft w:val="0"/>
      <w:marRight w:val="0"/>
      <w:marTop w:val="0"/>
      <w:marBottom w:val="0"/>
      <w:divBdr>
        <w:top w:val="none" w:sz="0" w:space="0" w:color="auto"/>
        <w:left w:val="none" w:sz="0" w:space="0" w:color="auto"/>
        <w:bottom w:val="none" w:sz="0" w:space="0" w:color="auto"/>
        <w:right w:val="none" w:sz="0" w:space="0" w:color="auto"/>
      </w:divBdr>
    </w:div>
    <w:div w:id="1011418217">
      <w:bodyDiv w:val="1"/>
      <w:marLeft w:val="0"/>
      <w:marRight w:val="0"/>
      <w:marTop w:val="0"/>
      <w:marBottom w:val="0"/>
      <w:divBdr>
        <w:top w:val="none" w:sz="0" w:space="0" w:color="auto"/>
        <w:left w:val="none" w:sz="0" w:space="0" w:color="auto"/>
        <w:bottom w:val="none" w:sz="0" w:space="0" w:color="auto"/>
        <w:right w:val="none" w:sz="0" w:space="0" w:color="auto"/>
      </w:divBdr>
    </w:div>
    <w:div w:id="1082919431">
      <w:bodyDiv w:val="1"/>
      <w:marLeft w:val="0"/>
      <w:marRight w:val="0"/>
      <w:marTop w:val="0"/>
      <w:marBottom w:val="0"/>
      <w:divBdr>
        <w:top w:val="none" w:sz="0" w:space="0" w:color="auto"/>
        <w:left w:val="none" w:sz="0" w:space="0" w:color="auto"/>
        <w:bottom w:val="none" w:sz="0" w:space="0" w:color="auto"/>
        <w:right w:val="none" w:sz="0" w:space="0" w:color="auto"/>
      </w:divBdr>
    </w:div>
    <w:div w:id="1158770577">
      <w:bodyDiv w:val="1"/>
      <w:marLeft w:val="0"/>
      <w:marRight w:val="0"/>
      <w:marTop w:val="0"/>
      <w:marBottom w:val="0"/>
      <w:divBdr>
        <w:top w:val="none" w:sz="0" w:space="0" w:color="auto"/>
        <w:left w:val="none" w:sz="0" w:space="0" w:color="auto"/>
        <w:bottom w:val="none" w:sz="0" w:space="0" w:color="auto"/>
        <w:right w:val="none" w:sz="0" w:space="0" w:color="auto"/>
      </w:divBdr>
    </w:div>
    <w:div w:id="1231116549">
      <w:bodyDiv w:val="1"/>
      <w:marLeft w:val="0"/>
      <w:marRight w:val="0"/>
      <w:marTop w:val="0"/>
      <w:marBottom w:val="0"/>
      <w:divBdr>
        <w:top w:val="none" w:sz="0" w:space="0" w:color="auto"/>
        <w:left w:val="none" w:sz="0" w:space="0" w:color="auto"/>
        <w:bottom w:val="none" w:sz="0" w:space="0" w:color="auto"/>
        <w:right w:val="none" w:sz="0" w:space="0" w:color="auto"/>
      </w:divBdr>
    </w:div>
    <w:div w:id="1367634540">
      <w:bodyDiv w:val="1"/>
      <w:marLeft w:val="0"/>
      <w:marRight w:val="0"/>
      <w:marTop w:val="0"/>
      <w:marBottom w:val="0"/>
      <w:divBdr>
        <w:top w:val="none" w:sz="0" w:space="0" w:color="auto"/>
        <w:left w:val="none" w:sz="0" w:space="0" w:color="auto"/>
        <w:bottom w:val="none" w:sz="0" w:space="0" w:color="auto"/>
        <w:right w:val="none" w:sz="0" w:space="0" w:color="auto"/>
      </w:divBdr>
    </w:div>
    <w:div w:id="1406491150">
      <w:bodyDiv w:val="1"/>
      <w:marLeft w:val="0"/>
      <w:marRight w:val="0"/>
      <w:marTop w:val="0"/>
      <w:marBottom w:val="0"/>
      <w:divBdr>
        <w:top w:val="none" w:sz="0" w:space="0" w:color="auto"/>
        <w:left w:val="none" w:sz="0" w:space="0" w:color="auto"/>
        <w:bottom w:val="none" w:sz="0" w:space="0" w:color="auto"/>
        <w:right w:val="none" w:sz="0" w:space="0" w:color="auto"/>
      </w:divBdr>
    </w:div>
    <w:div w:id="1597057439">
      <w:bodyDiv w:val="1"/>
      <w:marLeft w:val="0"/>
      <w:marRight w:val="0"/>
      <w:marTop w:val="0"/>
      <w:marBottom w:val="0"/>
      <w:divBdr>
        <w:top w:val="none" w:sz="0" w:space="0" w:color="auto"/>
        <w:left w:val="none" w:sz="0" w:space="0" w:color="auto"/>
        <w:bottom w:val="none" w:sz="0" w:space="0" w:color="auto"/>
        <w:right w:val="none" w:sz="0" w:space="0" w:color="auto"/>
      </w:divBdr>
    </w:div>
    <w:div w:id="1682855406">
      <w:bodyDiv w:val="1"/>
      <w:marLeft w:val="0"/>
      <w:marRight w:val="0"/>
      <w:marTop w:val="0"/>
      <w:marBottom w:val="0"/>
      <w:divBdr>
        <w:top w:val="none" w:sz="0" w:space="0" w:color="auto"/>
        <w:left w:val="none" w:sz="0" w:space="0" w:color="auto"/>
        <w:bottom w:val="none" w:sz="0" w:space="0" w:color="auto"/>
        <w:right w:val="none" w:sz="0" w:space="0" w:color="auto"/>
      </w:divBdr>
    </w:div>
    <w:div w:id="1956671939">
      <w:bodyDiv w:val="1"/>
      <w:marLeft w:val="0"/>
      <w:marRight w:val="0"/>
      <w:marTop w:val="0"/>
      <w:marBottom w:val="0"/>
      <w:divBdr>
        <w:top w:val="none" w:sz="0" w:space="0" w:color="auto"/>
        <w:left w:val="none" w:sz="0" w:space="0" w:color="auto"/>
        <w:bottom w:val="none" w:sz="0" w:space="0" w:color="auto"/>
        <w:right w:val="none" w:sz="0" w:space="0" w:color="auto"/>
      </w:divBdr>
    </w:div>
    <w:div w:id="2066443612">
      <w:bodyDiv w:val="1"/>
      <w:marLeft w:val="0"/>
      <w:marRight w:val="0"/>
      <w:marTop w:val="0"/>
      <w:marBottom w:val="0"/>
      <w:divBdr>
        <w:top w:val="none" w:sz="0" w:space="0" w:color="auto"/>
        <w:left w:val="none" w:sz="0" w:space="0" w:color="auto"/>
        <w:bottom w:val="none" w:sz="0" w:space="0" w:color="auto"/>
        <w:right w:val="none" w:sz="0" w:space="0" w:color="auto"/>
      </w:divBdr>
    </w:div>
    <w:div w:id="213629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309</Words>
  <Characters>1669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Helena</dc:creator>
  <cp:lastModifiedBy>Henrique Jardim do Prado</cp:lastModifiedBy>
  <cp:revision>67</cp:revision>
  <cp:lastPrinted>2020-11-14T18:17:00Z</cp:lastPrinted>
  <dcterms:created xsi:type="dcterms:W3CDTF">2017-01-16T13:29:00Z</dcterms:created>
  <dcterms:modified xsi:type="dcterms:W3CDTF">2025-05-29T19:31:00Z</dcterms:modified>
</cp:coreProperties>
</file>