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51.668s.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12:50:37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12:51:28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C:\TCC\touchpoints-abccareers\touchpoints-abccareers\bin\Windows\..\..\scripts\CandidateApplicationAttachedFiles_Visible_sq.xml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C:\TCC\touchpoints-abccareers\touchpoints-abccareers\bin\Windows\..\..\data\outbound\CandidateApplicationAttachedFiles_Visible_20210322_125034_20210322.csv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3.542s.)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0.019s.)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0.128s.)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0.293s.)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0.05s.)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1.601s.)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35.052s.)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6.466s.)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0.205s.)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0.001s.)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0.033s.)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0.37s.)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0.467s.)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2.085s.)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0.119s.)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0.113s.)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0.02s.)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0.002s.)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0.002s.)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