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ClientTalentUserAttachment_TalentUserProfileAttachedFiles_NonVisible-20210322_121600-0Workflow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52.528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C:\TCC\touchpoints-abccareers\touchpoints-abccareers\bin\Windows\..\..\scripts\TalentUserProfileAttachedFiles_NonVisible_sq.xml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C:\TCC\touchpoints-abccareers\touchpoints-abccareers\bin\Windows\..\..\data\outbound\TalentUserProfileAttachedFiles_NonVisible_20210322_121600_20210322.csv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23.287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18.085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4.586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