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0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  <w:drawing>
                <wp:inline distB="19050" distT="19050" distL="19050" distR="19050">
                  <wp:extent cx="0" cy="0"/>
                  <wp:effectExtent b="0" l="0" r="0" t="0"/>
                  <wp:docPr id="1" name="image1.png"/>
                  <a:graphic>
                    <a:graphicData uri="http://schemas.openxmlformats.org/drawingml/2006/picture">
                      <pic:pic>
                        <pic:nvPicPr>
                          <pic:cNvPr id="0" name="image1.png"/>
                          <pic:cNvPicPr preferRelativeResize="0"/>
                        </pic:nvPicPr>
                        <pic:blipFill>
                          <a:blip r:embed="rId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0" cy="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  <w:drawing>
                <wp:inline distB="19050" distT="19050" distL="19050" distR="19050">
                  <wp:extent cx="0" cy="0"/>
                  <wp:effectExtent b="0" l="0" r="0" t="0"/>
                  <wp:docPr id="3" name="image3.png"/>
                  <a:graphic>
                    <a:graphicData uri="http://schemas.openxmlformats.org/drawingml/2006/picture">
                      <pic:pic>
                        <pic:nvPicPr>
                          <pic:cNvPr id="0" name="image3.png"/>
                          <pic:cNvPicPr preferRelativeResize="0"/>
                        </pic:nvPicPr>
                        <pic:blipFill>
                          <a:blip r:embed="rId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0" cy="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Status</w:t>
            </w:r>
          </w:p>
          <w:tbl>
            <w:tblPr>
              <w:tblStyle w:val="Table2"/>
              <w:tblW w:w="4640.0" w:type="dxa"/>
              <w:jc w:val="left"/>
              <w:tblBorders>
                <w:top w:color="000000" w:space="0" w:sz="8" w:val="single"/>
                <w:left w:color="000000" w:space="0" w:sz="8" w:val="single"/>
                <w:bottom w:color="000000" w:space="0" w:sz="8" w:val="single"/>
                <w:right w:color="000000" w:space="0" w:sz="8" w:val="single"/>
                <w:insideH w:color="000000" w:space="0" w:sz="8" w:val="single"/>
                <w:insideV w:color="000000" w:space="0" w:sz="8" w:val="single"/>
              </w:tblBorders>
              <w:tblLayout w:type="fixed"/>
              <w:tblLook w:val="0600"/>
            </w:tblPr>
            <w:tblGrid>
              <w:gridCol w:w="2320"/>
              <w:gridCol w:w="2320"/>
              <w:tblGridChange w:id="0">
                <w:tblGrid>
                  <w:gridCol w:w="2320"/>
                  <w:gridCol w:w="2320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05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2" name="image2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2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06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Completed</w:t>
                  </w:r>
                </w:p>
              </w:tc>
            </w:tr>
          </w:tbl>
          <w:p w:rsidR="00000000" w:rsidDel="00000000" w:rsidP="00000000" w:rsidRDefault="00000000" w:rsidRPr="00000000" w14:paraId="0000000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/>
              <w:drawing>
                <wp:inline distB="19050" distT="19050" distL="19050" distR="19050">
                  <wp:extent cx="0" cy="0"/>
                  <wp:effectExtent b="0" l="0" r="0" t="0"/>
                  <wp:docPr id="5" name="image5.png"/>
                  <a:graphic>
                    <a:graphicData uri="http://schemas.openxmlformats.org/drawingml/2006/picture">
                      <pic:pic>
                        <pic:nvPicPr>
                          <pic:cNvPr id="0" name="image5.png"/>
                          <pic:cNvPicPr preferRelativeResize="0"/>
                        </pic:nvPicPr>
                        <pic:blipFill>
                          <a:blip r:embed="rId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0" cy="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/>
              <w:drawing>
                <wp:inline distB="19050" distT="19050" distL="19050" distR="19050">
                  <wp:extent cx="0" cy="0"/>
                  <wp:effectExtent b="0" l="0" r="0" t="0"/>
                  <wp:docPr id="4" name="image4.png"/>
                  <a:graphic>
                    <a:graphicData uri="http://schemas.openxmlformats.org/drawingml/2006/picture">
                      <pic:pic>
                        <pic:nvPicPr>
                          <pic:cNvPr id="0" name="image4.png"/>
                          <pic:cNvPicPr preferRelativeResize="0"/>
                        </pic:nvPicPr>
                        <pic:blipFill>
                          <a:blip r:embed="rId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0" cy="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  <w:t xml:space="preserve">Step summary</w:t>
            </w:r>
          </w:p>
          <w:tbl>
            <w:tblPr>
              <w:tblStyle w:val="Table3"/>
              <w:tblW w:w="4640.0" w:type="dxa"/>
              <w:jc w:val="left"/>
              <w:tblBorders>
                <w:top w:color="000000" w:space="0" w:sz="8" w:val="single"/>
                <w:left w:color="000000" w:space="0" w:sz="8" w:val="single"/>
                <w:bottom w:color="000000" w:space="0" w:sz="8" w:val="single"/>
                <w:right w:color="000000" w:space="0" w:sz="8" w:val="single"/>
                <w:insideH w:color="000000" w:space="0" w:sz="8" w:val="single"/>
                <w:insideV w:color="000000" w:space="0" w:sz="8" w:val="single"/>
              </w:tblBorders>
              <w:tblLayout w:type="fixed"/>
              <w:tblLook w:val="0600"/>
            </w:tblPr>
            <w:tblGrid>
              <w:gridCol w:w="2320"/>
              <w:gridCol w:w="2320"/>
              <w:tblGridChange w:id="0">
                <w:tblGrid>
                  <w:gridCol w:w="2320"/>
                  <w:gridCol w:w="2320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08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7" name="image7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7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09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PagingPreStep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0A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6" name="image6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6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0B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Prepare Export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0C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10" name="image10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10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0D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Wrap SOAP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0E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8" name="image8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8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0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Send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0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13" name="image13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13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1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Poll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2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11" name="image11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11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3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Retrieve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4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12" name="image12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12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5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ExportCountPostStep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6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14" name="image14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14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7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PagingPostStep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8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15" name="image15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15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9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Strip SOAP</w:t>
                  </w:r>
                </w:p>
              </w:tc>
            </w:tr>
          </w:tbl>
          <w:p w:rsidR="00000000" w:rsidDel="00000000" w:rsidP="00000000" w:rsidRDefault="00000000" w:rsidRPr="00000000" w14:paraId="0000001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/>
              <w:drawing>
                <wp:inline distB="19050" distT="19050" distL="19050" distR="19050">
                  <wp:extent cx="0" cy="0"/>
                  <wp:effectExtent b="0" l="0" r="0" t="0"/>
                  <wp:docPr id="16" name="image16.png"/>
                  <a:graphic>
                    <a:graphicData uri="http://schemas.openxmlformats.org/drawingml/2006/picture">
                      <pic:pic>
                        <pic:nvPicPr>
                          <pic:cNvPr id="0" name="image16.png"/>
                          <pic:cNvPicPr preferRelativeResize="0"/>
                        </pic:nvPicPr>
                        <pic:blipFill>
                          <a:blip r:embed="rId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0" cy="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hyperlink w:anchor="gjdgxs">
              <w:r w:rsidDel="00000000" w:rsidR="00000000" w:rsidRPr="00000000">
                <w:rPr>
                  <w:color w:val="0000ee"/>
                  <w:u w:val="single"/>
                  <w:rtl w:val="0"/>
                </w:rPr>
                <w:t xml:space="preserve">Help</w:t>
              </w:r>
            </w:hyperlink>
            <w:r w:rsidDel="00000000" w:rsidR="00000000" w:rsidRPr="00000000">
              <w:rPr>
                <w:rtl w:val="0"/>
              </w:rPr>
              <w:t xml:space="preserve">|</w:t>
            </w:r>
            <w:hyperlink r:id="rId7">
              <w:r w:rsidDel="00000000" w:rsidR="00000000" w:rsidRPr="00000000">
                <w:rPr>
                  <w:color w:val="0000ee"/>
                  <w:u w:val="single"/>
                  <w:rtl w:val="0"/>
                </w:rPr>
                <w:t xml:space="preserve">Support</w:t>
              </w:r>
            </w:hyperlink>
            <w:r w:rsidDel="00000000" w:rsidR="00000000" w:rsidRPr="00000000">
              <w:rPr>
                <w:rtl w:val="0"/>
              </w:rPr>
              <w:t xml:space="preserve">Taleo Connect Client</w:t>
            </w:r>
            <w:r w:rsidDel="00000000" w:rsidR="00000000" w:rsidRPr="00000000">
              <w:rPr/>
              <w:drawing>
                <wp:inline distB="19050" distT="19050" distL="19050" distR="19050">
                  <wp:extent cx="0" cy="0"/>
                  <wp:effectExtent b="0" l="0" r="0" t="0"/>
                  <wp:docPr id="17" name="image17.png"/>
                  <a:graphic>
                    <a:graphicData uri="http://schemas.openxmlformats.org/drawingml/2006/picture">
                      <pic:pic>
                        <pic:nvPicPr>
                          <pic:cNvPr id="0" name="image17.png"/>
                          <pic:cNvPicPr preferRelativeResize="0"/>
                        </pic:nvPicPr>
                        <pic:blipFill>
                          <a:blip r:embed="rId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0" cy="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  <w:t xml:space="preserve">Taleo Connect ClientHCA_DISP_EXP_WAVE_02-20210323_190250Workflow Execution Details</w:t>
            </w:r>
          </w:p>
          <w:tbl>
            <w:tblPr>
              <w:tblStyle w:val="Table4"/>
              <w:tblW w:w="4640.0" w:type="dxa"/>
              <w:jc w:val="left"/>
              <w:tblBorders>
                <w:top w:color="000000" w:space="0" w:sz="8" w:val="single"/>
                <w:left w:color="000000" w:space="0" w:sz="8" w:val="single"/>
                <w:bottom w:color="000000" w:space="0" w:sz="8" w:val="single"/>
                <w:right w:color="000000" w:space="0" w:sz="8" w:val="single"/>
                <w:insideH w:color="000000" w:space="0" w:sz="8" w:val="single"/>
                <w:insideV w:color="000000" w:space="0" w:sz="8" w:val="single"/>
              </w:tblBorders>
              <w:tblLayout w:type="fixed"/>
              <w:tblLook w:val="0600"/>
            </w:tblPr>
            <w:tblGrid>
              <w:gridCol w:w="928"/>
              <w:gridCol w:w="928"/>
              <w:gridCol w:w="928"/>
              <w:gridCol w:w="928"/>
              <w:gridCol w:w="928"/>
              <w:tblGridChange w:id="0">
                <w:tblGrid>
                  <w:gridCol w:w="928"/>
                  <w:gridCol w:w="928"/>
                  <w:gridCol w:w="928"/>
                  <w:gridCol w:w="928"/>
                  <w:gridCol w:w="928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C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18" name="image18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18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D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19" name="image19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19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E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20" name="image20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20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F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21" name="image21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21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0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9" name="image9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9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</w:tbl>
          <w:p w:rsidR="00000000" w:rsidDel="00000000" w:rsidP="00000000" w:rsidRDefault="00000000" w:rsidRPr="00000000" w14:paraId="0000002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General information</w:t>
            </w:r>
          </w:p>
          <w:tbl>
            <w:tblPr>
              <w:tblStyle w:val="Table5"/>
              <w:tblW w:w="4640.0" w:type="dxa"/>
              <w:jc w:val="left"/>
              <w:tblBorders>
                <w:top w:color="000000" w:space="0" w:sz="8" w:val="single"/>
                <w:left w:color="000000" w:space="0" w:sz="8" w:val="single"/>
                <w:bottom w:color="000000" w:space="0" w:sz="8" w:val="single"/>
                <w:right w:color="000000" w:space="0" w:sz="8" w:val="single"/>
                <w:insideH w:color="000000" w:space="0" w:sz="8" w:val="single"/>
                <w:insideV w:color="000000" w:space="0" w:sz="8" w:val="single"/>
              </w:tblBorders>
              <w:tblLayout w:type="fixed"/>
              <w:tblLook w:val="0600"/>
            </w:tblPr>
            <w:tblGrid>
              <w:gridCol w:w="1160"/>
              <w:gridCol w:w="1160"/>
              <w:gridCol w:w="1160"/>
              <w:gridCol w:w="1160"/>
              <w:tblGridChange w:id="0">
                <w:tblGrid>
                  <w:gridCol w:w="1160"/>
                  <w:gridCol w:w="1160"/>
                  <w:gridCol w:w="1160"/>
                  <w:gridCol w:w="1160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2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Type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3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Start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4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Finish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5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Duration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6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T-SOAP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7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2021-03-23 19:02:52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8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2021-03-23 19:14:19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9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11 m., 26.925 s.</w:t>
                  </w:r>
                </w:p>
              </w:tc>
            </w:tr>
          </w:tbl>
          <w:p w:rsidR="00000000" w:rsidDel="00000000" w:rsidP="00000000" w:rsidRDefault="00000000" w:rsidRPr="00000000" w14:paraId="0000002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  <w:tbl>
            <w:tblPr>
              <w:tblStyle w:val="Table6"/>
              <w:tblW w:w="4640.0" w:type="dxa"/>
              <w:jc w:val="left"/>
              <w:tblBorders>
                <w:top w:color="000000" w:space="0" w:sz="8" w:val="single"/>
                <w:left w:color="000000" w:space="0" w:sz="8" w:val="single"/>
                <w:bottom w:color="000000" w:space="0" w:sz="8" w:val="single"/>
                <w:right w:color="000000" w:space="0" w:sz="8" w:val="single"/>
                <w:insideH w:color="000000" w:space="0" w:sz="8" w:val="single"/>
                <w:insideV w:color="000000" w:space="0" w:sz="8" w:val="single"/>
              </w:tblBorders>
              <w:tblLayout w:type="fixed"/>
              <w:tblLook w:val="0600"/>
            </w:tblPr>
            <w:tblGrid>
              <w:gridCol w:w="2320"/>
              <w:gridCol w:w="2320"/>
              <w:tblGridChange w:id="0">
                <w:tblGrid>
                  <w:gridCol w:w="2320"/>
                  <w:gridCol w:w="2320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B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Message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C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File location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D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Request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E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C:\TCC\touchpoints-hca\scripts\HCA_DISP_EXP_WAVE_02_sq.xml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Response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0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C:\TCC\touchpoints-hca\bin\Windows\..\..\data\outbound\HCA_DISP_EXP_WAVE_02_20210323_190250_20210323.csv</w:t>
                  </w:r>
                </w:p>
              </w:tc>
            </w:tr>
          </w:tbl>
          <w:p w:rsidR="00000000" w:rsidDel="00000000" w:rsidP="00000000" w:rsidRDefault="00000000" w:rsidRPr="00000000" w14:paraId="0000003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Step details</w:t>
            </w:r>
          </w:p>
          <w:tbl>
            <w:tblPr>
              <w:tblStyle w:val="Table7"/>
              <w:tblW w:w="4640.0" w:type="dxa"/>
              <w:jc w:val="left"/>
              <w:tblBorders>
                <w:top w:color="000000" w:space="0" w:sz="8" w:val="single"/>
                <w:left w:color="000000" w:space="0" w:sz="8" w:val="single"/>
                <w:bottom w:color="000000" w:space="0" w:sz="8" w:val="single"/>
                <w:right w:color="000000" w:space="0" w:sz="8" w:val="single"/>
                <w:insideH w:color="000000" w:space="0" w:sz="8" w:val="single"/>
                <w:insideV w:color="000000" w:space="0" w:sz="8" w:val="single"/>
              </w:tblBorders>
              <w:tblLayout w:type="fixed"/>
              <w:tblLook w:val="0600"/>
            </w:tblPr>
            <w:tblGrid>
              <w:gridCol w:w="580"/>
              <w:gridCol w:w="580"/>
              <w:gridCol w:w="580"/>
              <w:gridCol w:w="580"/>
              <w:gridCol w:w="580"/>
              <w:gridCol w:w="580"/>
              <w:gridCol w:w="580"/>
              <w:gridCol w:w="580"/>
              <w:tblGridChange w:id="0">
                <w:tblGrid>
                  <w:gridCol w:w="580"/>
                  <w:gridCol w:w="580"/>
                  <w:gridCol w:w="580"/>
                  <w:gridCol w:w="580"/>
                  <w:gridCol w:w="580"/>
                  <w:gridCol w:w="580"/>
                  <w:gridCol w:w="580"/>
                  <w:gridCol w:w="580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vMerge w:val="restart"/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2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Name</w:t>
                  </w:r>
                </w:p>
              </w:tc>
              <w:tc>
                <w:tcPr>
                  <w:vMerge w:val="restart"/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3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Start</w:t>
                  </w:r>
                </w:p>
              </w:tc>
              <w:tc>
                <w:tcPr>
                  <w:vMerge w:val="restart"/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4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Finish</w:t>
                  </w:r>
                </w:p>
              </w:tc>
              <w:tc>
                <w:tcPr>
                  <w:vMerge w:val="restart"/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5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Duration</w:t>
                  </w:r>
                </w:p>
              </w:tc>
              <w:tc>
                <w:tcPr>
                  <w:gridSpan w:val="2"/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6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Request Message</w:t>
                  </w:r>
                </w:p>
              </w:tc>
              <w:tc>
                <w:tcPr>
                  <w:gridSpan w:val="2"/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8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Response Message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vMerge w:val="continue"/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A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vMerge w:val="continue"/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B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vMerge w:val="continue"/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C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vMerge w:val="continue"/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D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Name</w:t>
                  </w:r>
                </w:p>
                <w:p w:rsidR="00000000" w:rsidDel="00000000" w:rsidP="00000000" w:rsidRDefault="00000000" w:rsidRPr="00000000" w14:paraId="0000003E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Start</w:t>
                  </w:r>
                </w:p>
                <w:p w:rsidR="00000000" w:rsidDel="00000000" w:rsidP="00000000" w:rsidRDefault="00000000" w:rsidRPr="00000000" w14:paraId="0000003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Finish</w:t>
                  </w:r>
                </w:p>
                <w:p w:rsidR="00000000" w:rsidDel="00000000" w:rsidP="00000000" w:rsidRDefault="00000000" w:rsidRPr="00000000" w14:paraId="00000040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Duration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1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Format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2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File Encoding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3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Format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4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File Encoding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5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Start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6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7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8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9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SQ-XML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A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B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C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D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PagingPreStep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E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19:02:52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19:02:52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0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0.156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1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SQ-XML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2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3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4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5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Prepare Export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6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19:02:52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7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19:02:52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8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0.031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9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T-XML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A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B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C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D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Wrap SOAP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E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19:02:52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19:02:53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0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0.035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1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T-SOAP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2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3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4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5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Send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6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19:02:53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7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19:02:55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8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2.819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9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T-SOAP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A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B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C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D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Poll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E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19:02:55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19:14:17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0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11 m., 21.734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1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2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3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4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5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Retrieve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6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19:14:17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7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19:14:19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8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1.621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9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A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B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T-SOAP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C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D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ExportCountPostStep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E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19:14:19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19:14:19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0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0.047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1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2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3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T-SOAP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4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5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PagingPostStep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6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19:14:19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7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19:14:19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8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9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A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B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T-SOAP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C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D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Strip SOAP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E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19:14:19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19:14:19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0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0.031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1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2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3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CSV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4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5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Finish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6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7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8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9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A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B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CSV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C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</w:tr>
          </w:tbl>
          <w:p w:rsidR="00000000" w:rsidDel="00000000" w:rsidP="00000000" w:rsidRDefault="00000000" w:rsidRPr="00000000" w14:paraId="0000009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  <w:style w:type="table" w:styleId="Table4">
    <w:basedOn w:val="TableNormal"/>
    <w:tblPr>
      <w:tblStyleRowBandSize w:val="1"/>
      <w:tblStyleColBandSize w:val="1"/>
    </w:tblPr>
  </w:style>
  <w:style w:type="table" w:styleId="Table5">
    <w:basedOn w:val="TableNormal"/>
    <w:tblPr>
      <w:tblStyleRowBandSize w:val="1"/>
      <w:tblStyleColBandSize w:val="1"/>
    </w:tblPr>
  </w:style>
  <w:style w:type="table" w:styleId="Table6">
    <w:basedOn w:val="TableNormal"/>
    <w:tblPr>
      <w:tblStyleRowBandSize w:val="1"/>
      <w:tblStyleColBandSize w:val="1"/>
    </w:tblPr>
  </w:style>
  <w:style w:type="table" w:styleId="Table7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7" Type="http://schemas.openxmlformats.org/officeDocument/2006/relationships/hyperlink" Target="http://www.taleo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