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Esaú y Jacob dos hermanos diferentes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25:19–34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Isaac ora por Rebeca, y Dios escucha permitiendo que ella conciba.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Isaac ora por Rebeca, y Dios escucha permitiendo que ella conciba.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Isaac ora por Rebeca, y Dios escucha permitiendo que ella conciba.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Isaac;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Rebeca consulta a Jehová porque los hijos luchan en su vientre.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Rebeca consulta a Jehová porque los hijos luchan en su vientre.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Rebeca consulta a Jehová porque los hijos luchan en su vientre.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Rebeca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Nacen Esaú y Jacob, dos hermanos diferentes, con caminos distintos.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Nacen Esaú y Jacob, dos hermanos diferentes, con caminos distintos.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Nacen Esaú y Jacob, dos hermanos diferentes, con caminos distintos.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Nacen Esaú;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Esaú llega cansado y vende su primogenitura por pan y guiso de lentejas.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Esaú llega cansado y vende su primogenitura por pan y guiso de lentejas.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Esaú llega cansado y vende su primogenitura por pan y guiso de lentejas.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Esaú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Esaú come, bebe, se levanta y se va; así menosprecia la primogenitura.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Esaú come, bebe, se levanta y se va; así menosprecia la primogenitura.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017 - Esaú y Jacob dos hermanos diferentes</dc:title>
  <dc:subject>Génesis 25:19–34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