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interpreta los sueños de Faraón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Faraón tiene dos sueños que lo perturban, y ningún sabio de Egipto puede interpretarlos.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Faraón tiene dos sueños que lo perturban, y ningún sabio de Egipto puede interpretarlos.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Faraón tiene dos sueños que lo perturban, y ningún sabio de Egipto puede interpretarlos.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Faraón;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copero recuerda a José, quien había interpretado sueños en la cárcel.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copero recuerda a José, quien había interpretado sueños en la cárcel.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copero recuerda a José, quien había interpretado sueños en la cárcel.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declara: “No está en mí; Dios dará respuesta”, y explica los años de abundancia y hambre.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declara: “No está en mí; Dios dará respuesta”, y explica los años de abundancia y hambre.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declara: “No está en mí; Dios dará respuesta”, y explica los años de abundancia y hambre.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Faraón levanta a José de la cárcel y lo pone sobre Egipto para preparar alimento.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Faraón levanta a José de la cárcel y lo pone sobre Egipto para preparar alimento.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Faraón levanta a José de la cárcel y lo pone sobre Egipto para preparar alimento.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Faraón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abre los graneros durante el hambre, y muchos vienen a Egipto por alimento.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abre los graneros durante el hambre, y muchos vienen a Egipto por alimento.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024 - José interpreta los sueños de Faraón</dc:title>
  <dc:subject>Génesis 41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