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Amarás al Señor tu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enseña a Israel los mandamientos que debían poner por obra al entrar en la tierra prometida.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enseña a Israel los mandamientos que debían poner por obra al entrar en la tierra prometida.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enseña a Israel los mandamientos que debían poner por obra al entrar en la tierra prometida.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declara: “Jehová nuestro Dios, Jehová uno es”, mostrando que solo Él debe ser adorado.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declara: “Jehová nuestro Dios, Jehová uno es”, mostrando que solo Él debe ser adorado.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declara: “Jehová nuestro Dios, Jehová uno es”, mostrando que solo Él debe ser adorado.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manda amar a Jehová con todo el corazón, toda el alma y todas las fuerzas.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manda amar a Jehová con todo el corazón, toda el alma y todas las fuerzas.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manda amar a Jehová con todo el corazón, toda el alma y todas las fuerzas.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Palabra de Dios debía estar en el corazón, enseñarse a los hijos y hablarse en casa y en el camino.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Palabra de Dios debía estar en el corazón, enseñarse a los hijos y hablarse en casa y en el camino.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Palabra de Dios debía estar en el corazón, enseñarse a los hijos y hablarse en casa y en el camino.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La Palabra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advierte que, al recibir casas, ciudades, viñas y abundancia, Israel no debía olvidarse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advierte que, al recibir casas, ciudades, viñas y abundancia, Israel no debía olvidarse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088 - Amarás al Señor tu Dios</dc:title>
  <dc:subject>Deuteronomio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