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es hecho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la muerte de Saúl, David consulta a Jehová y sube a Hebrón.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la muerte de Saúl, David consulta a Jehová y sube a Hebrón.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la muerte de Saúl, David consulta a Jehová y sube a Hebrón.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Saúl;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hombres de Judá ungen a David como rey, pero el resto de Israel queda dividido por un tiempo.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hombres de Judá ungen a David como rey, pero el resto de Israel queda dividido por un tiempo.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hombres de Judá ungen a David como rey, pero el resto de Israel queda dividido por un tiempo.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Judá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no toma el reino por injusticia, sino que espera mientras Dios debilita la casa de Saúl y fortalece su propósito.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no toma el reino por injusticia, sino que espera mientras Dios debilita la casa de Saúl y fortalece su propósito.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no toma el reino por injusticia, sino que espera mientras Dios debilita la casa de Saúl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Todas las tribus de Israel vienen a Hebrón, hacen pacto con David y lo ungen como rey sobre todo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Todas las tribus de Israel vienen a Hebrón, hacen pacto con David y lo ungen como rey sobre todo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Todas las tribus de Israel vienen a Hebrón, hacen pacto con David y lo ungen como rey sobre todo...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Todas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toma Jerusalén y entiende que Jehová lo confirmó como rey por amor a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toma Jerusalén y entiende que Jehová lo confirmó como rey por amor a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154 - David es hecho rey</dc:title>
  <dc:subject>2 Samuel 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