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Josías reforma al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34–35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Josías comienza a reinar siendo niño y busca al Dios de David desde joven.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Josías comienza a reinar siendo niño y busca al Dios de David desde joven.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Josías comienza a reinar siendo niño y busca al Dios de David desde joven.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Josías limpia Judá y Jerusalén de ídolos, altares falsos e imágenes.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Josías limpia Judá y Jerusalén de ídolos, altares falsos e imágenes.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Josías limpia Judá y Jerusalén de ídolos, altares falsos e imágenes.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Durante la reparación del templo, Hilcías encuentra el libro de la ley y Safán lo lee delante de Josías.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Durante la reparación del templo, Hilcías encuentra el libro de la ley y Safán lo lee delante de Josías.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Durante la reparación del templo, Hilcías encuentra el libro de la ley y Safán lo lee delante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Durante;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Josías rasga sus vestidos, se humilla, consulta a Jehová y luego lee el libro del pacto delante del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Josías rasga sus vestidos, se humilla, consulta a Jehová y luego lee el libro del pacto delante del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Josías rasga sus vestidos, se humilla, consulta a Jehová y luego lee el libro del pacto delante del...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Josías renueva el pacto, guía al pueblo a servir a Jehová y celebra la pascua conforme a la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Josías renueva el pacto, guía al pueblo a servir a Jehová y celebra la pascua conforme a la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199 - Josías reforma al pueblo</dc:title>
  <dc:subject>2 Crónicas 34–35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