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Ester decide presentarse ante el rey</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Ester 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Mardoqueo conoce el decreto contra los judíos, rasga sus vestidos, se viste de cilicio y clama con amargo dolor.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Mardoqueo conoce el decreto contra los judíos, rasga sus vestidos, se viste de cilicio y clama con amargo dolor.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Mardoqueo conoce el decreto contra los judíos, rasga sus vestidos, se viste de cilicio y clama con amargo dolor.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Mardoqueo;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En todas las provincias hay luto, ayuno, lloro y lamentación entre los judíos.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En todas las provincias hay luto, ayuno, lloro y lamentación entre los judíos.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En todas las provincias hay luto, ayuno, lloro y lamentación entre los judíos.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Mardoqueo informa a Ester del decreto y le pide que entre al rey para suplicar e interceder por su pueblo.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Mardoqueo informa a Ester del decreto y le pide que entre al rey para suplicar e interceder por su pueblo.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Mardoqueo informa a Ester del decreto y le pide que entre al rey para suplicar e interceder por su...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Mardoqueo;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Ester reconoce que entrar sin ser llamada puede costarle la vida, pero pide ayuno y decide presentarse ante el rey.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Ester reconoce que entrar sin ser llamada puede costarle la vida, pero pide ayuno y decide presentarse ante el rey.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Ester reconoce que entrar sin ser llamada puede costarle la vida, pero pide ayuno y decide presentarse...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Ester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Ester dice: “si perezco, que perezca”, y Mardoqueo hace conforme a todo lo que ella mandó.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Ester dice: “si perezco, que perezca”, y Mardoqueo hace conforme a todo lo que ella mandó.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213 - Ester decide presentarse ante el rey</dc:title>
  <dc:subject>Ester 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