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alfarero y el barro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manda a Jeremías descender a la casa del alfarero para oír sus palabras.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manda a Jeremías descender a la casa del alfarero para oír sus palabras.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manda a Jeremías descender a la casa del alfarero para oír sus palabras.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Jeremías;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Jeremías ve al alfarero trabajando el barro sobre la rueda.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Jeremías ve al alfarero trabajando el barro sobre la rueda.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Jeremías ve al alfarero trabajando el barro sobre la rueda.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Jeremías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vasija se echa a perder en manos del alfarero, pero él vuelve a hacer otra vasija según le parece mejor.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vasija se echa a perder en manos del alfarero, pero él vuelve a hacer otra vasija según le parece mejor.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vasija se echa a perder en manos del alfarero, pero él vuelve a hacer otra vasija según le parece...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declara que Israel es como barro en sus manos y llama a cada uno a volverse de su mal camino.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declara que Israel es como barro en sus manos y llama a cada uno a volverse de su mal camino.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declara que Israel es como barro en sus manos y llama a cada uno a volverse de su mal camino.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responde con dureza, queriendo seguir sus ídolos y los pensamientos de su malvado corazón.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responde con dureza, queriendo seguir sus ídolos y los pensamientos de su malvado corazón.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239 - El alfarero y el barro</dc:title>
  <dc:subject>Jeremías 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