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mujer pecadora unge los pies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7:36–50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Simón el fariseo invita a Jesús a comer en su casa.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Simón el fariseo invita a Jesús a comer en su casa.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Simón el fariseo invita a Jesús a comer en su casa.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Simón;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Una mujer pecadora entra con un frasco de alabastro, llora a los pies de Jesús, los seca con sus cabellos, los besa y los unge con perfume.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Una mujer pecadora entra con un frasco de alabastro, llora a los pies de Jesús, los seca con sus cabellos, los besa y los unge con perfume.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Una mujer pecadora entra con un frasco de alabastro, llora a los pies de Jesús, los seca con sus cabellos, los besa y los unge con perfume.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Simón critica en su corazón, pero Jesús conoce sus pensamientos y cuenta la parábola de los dos deudores.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Simón critica en su corazón, pero Jesús conoce sus pensamientos y cuenta la parábola de los dos deudores.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Simón critica en su corazón, pero Jesús conoce sus pensamientos y cuenta la parábola de los 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declara a la mujer: “Tus pecados te son perdonados”.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declara a la mujer: “Tus pecados te son perdonados”.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declara a la mujer: “Tus pecados te son perdonados”.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Tus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le dice: “Tu fe te ha salvado, ve en paz”.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le dice: “Tu fe te ha salvado, ve en paz”.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310 - La mujer pecadora unge los pies de Jesús</dc:title>
  <dc:subject>Lucas 7:36–50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