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pesca milagrosa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5:1–11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pescadores trabajaron toda la noche, pero no pescaron nada.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pescadores trabajaron toda la noche, pero no pescaron nada.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pescadores trabajaron toda la noche, pero no pescaron nada.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mandó a Simón ir mar adentro y echar las redes.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mandó a Simón ir mar adentro y echar las redes.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mandó a Simón ir mar adentro y echar las redes.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Simón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Simón obedeció la palabra de Jesús, y las redes se llenaron de peces.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Simón obedeció la palabra de Jesús, y las redes se llenaron de peces.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Simón obedeció la palabra de Jesús, y las redes se llenaron de peces.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Simón;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cayó de rodillas y dijo: “Soy hombre pecador”.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cayó de rodillas y dijo: “Soy hombre pecador”.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cayó de rodillas y dijo: “Soy hombre pecador”.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dijo: “No temas; desde ahora serás pescador de hombres”, y ellos dejaron todo para seguirle.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dijo: “No temas; desde ahora serás pescador de hombres”, y ellos dejaron todo para seguirle.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431 - La pesca milagrosa</dc:title>
  <dc:subject>Lucas 5:1–11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