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Miriam queda leprosa y Moisés intercede por ella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12:9–15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Miriam y Aarón hablaron contra Moisés, y Jehová oyó sus palabras.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Miriam y Aarón hablaron contra Moisés, y Jehová oyó sus palabras.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Miriam y Aarón hablaron contra Moisés, y Jehová oyó sus palabras.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Miriam;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defendió a Moisés y preguntó por qué no tuvieron temor de hablar contra su siervo.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defendió a Moisés y preguntó por qué no tuvieron temor de hablar contra su siervo.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defendió a Moisés y preguntó por qué no tuvieron temor de hablar contra su siervo.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nube se apartó, y Miriam quedó leprosa, blanca como la nieve.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nube se apartó, y Miriam quedó leprosa, blanca como la nieve.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nube se apartó, y Miriam quedó leprosa, blanca como la nieve.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Miriam;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Aarón reconoció el pecado, y Moisés clamó: “Te ruego, oh Dios, que la sanes ahora”.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Aarón reconoció el pecado, y Moisés clamó: “Te ruego, oh Dios, que la sanes ahora”.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Aarón reconoció el pecado, y Moisés clamó: “Te ruego, oh Dios, que la sanes ahora”.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Aarón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Miriam quedó fuera del campamento siete días y después fue recibida nuevamente.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Miriam quedó fuera del campamento siete días y después fue recibida nuevamente.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481 - Miriam queda leprosa y Moisés intercede por ella</dc:title>
  <dc:subject>Números 12:9–15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