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David y Jonatán hacen pacto de amistad</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1 Samuel 18:1–4; 20</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Jonatán amó a David como a sí mismo e hizo pacto con él.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Jonatán amó a David como a sí mismo e hizo pacto con él.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Jonatán amó a David como a sí mismo e hizo pacto con él.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Jonatán;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Jonatán entregó a David su manto, espada, arco y talabarte como señal de amistad y honra.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Jonatán entregó a David su manto, espada, arco y talabarte como señal de amistad y honra.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Jonatán entregó a David su manto, espada, arco y talabarte como señal de amistad y honra.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Jonatán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Saúl quiso matar a David, y Jonatán descubrió que el peligro era real.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Saúl quiso matar a David, y Jonatán descubrió que el peligro era real.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Saúl quiso matar a David, y Jonatán descubrió que el peligro era real.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Saúl;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Jonatán usó la señal de las flechas para avisar a David que debía huir.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Jonatán usó la señal de las flechas para avisar a David que debía huir.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Jonatán usó la señal de las flechas para avisar a David que debía huir.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Jonatán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David y Jonatán lloraron, confirmaron su pacto delante de Jehová y se separaron en paz.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David y Jonatán lloraron, confirmaron su pacto delante de Jehová y se separaron en paz.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501 - David y Jonatán hacen pacto de amistad</dc:title>
  <dc:subject>1 Samuel 18:1–4; 20</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