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Eliseo purifica el guiso envenenado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4:38–41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Eliseo volvió a Gilgal, y había hambre en la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Eliseo volvió a Gilgal, y había hambre en la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Eliseo volvió a Gilgal, y había hambre en la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Eliseo;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hijos de los profetas prepararon un guiso, y uno echó calabazas silvestres sin saber qué eran.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hijos de los profetas prepararon un guiso, y uno echó calabazas silvestres sin saber qué eran.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hijos de los profetas prepararon un guiso, y uno echó calabazas silvestres sin saber qué eran.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Al comer, clamaron: “¡Varón de Dios, hay muerte en esa olla!”.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Al comer, clamaron: “¡Varón de Dios, hay muerte en esa olla!”.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Al comer, clamaron: “¡Varón de Dios, hay muerte en esa olla!”.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Varón;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Eliseo pidió harina, la echó en la olla y mandó servir nuevamente.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Eliseo pidió harina, la echó en la olla y mandó servir nuevamente.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Eliseo pidió harina, la echó en la olla y mandó servir nuevamente.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Eliseo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Sirvieron al pueblo, comieron, y no hubo más mal en la olla.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Sirvieron al pueblo, comieron, y no hubo más mal en la olla.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511 - Eliseo purifica el guiso envenenado</dc:title>
  <dc:subject>2 Reyes 4:38–41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