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5" w:name="redis-discovery-user-guide"/>
    <w:p>
      <w:pPr>
        <w:pStyle w:val="Heading1"/>
      </w:pPr>
      <w:r>
        <w:t xml:space="preserve">Redis Discovery User Guide</w:t>
      </w:r>
    </w:p>
    <w:p>
      <w:pPr>
        <w:pStyle w:val="FirstParagraph"/>
      </w:pPr>
      <w:r>
        <w:t xml:space="preserve">Redis Discovery is a read-only discovery and inventory tool for Redis-compatible databases. It can scan authorized network ranges or known host lists, identify Redis-compatible endpoints, collect inventory, and export the results from either a command-line interface (</w:t>
      </w:r>
      <w:r>
        <w:rPr>
          <w:rStyle w:val="VerbatimChar"/>
        </w:rPr>
        <w:t xml:space="preserve">rscan</w:t>
      </w:r>
      <w:r>
        <w:t xml:space="preserve">) or a local Web UI.</w:t>
      </w:r>
    </w:p>
    <w:p>
      <w:pPr>
        <w:pStyle w:val="Block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Only scan networks, hosts, and Redis-compatible databases that you are authorized to test.</w:t>
      </w:r>
    </w:p>
    <w:p>
      <w:r>
        <w:pict>
          <v:rect style="width:0;height:1.5pt" o:hralign="center" o:hrstd="t" o:hr="t"/>
        </w:pict>
      </w:r>
    </w:p>
    <w:bookmarkStart w:id="20" w:name="what-redis-discovery-does"/>
    <w:p>
      <w:pPr>
        <w:pStyle w:val="Heading2"/>
      </w:pPr>
      <w:r>
        <w:t xml:space="preserve">1. What Redis Discovery does</w:t>
      </w:r>
    </w:p>
    <w:p>
      <w:pPr>
        <w:pStyle w:val="FirstParagraph"/>
      </w:pPr>
      <w:r>
        <w:t xml:space="preserve">Redis Discovery helps answer questions such as:</w:t>
      </w:r>
    </w:p>
    <w:p>
      <w:pPr>
        <w:pStyle w:val="Compact"/>
        <w:numPr>
          <w:ilvl w:val="0"/>
          <w:numId w:val="1001"/>
        </w:numPr>
      </w:pPr>
      <w:r>
        <w:t xml:space="preserve">Which Redis-compatible instances are reachable on this network?</w:t>
      </w:r>
    </w:p>
    <w:p>
      <w:pPr>
        <w:pStyle w:val="Compact"/>
        <w:numPr>
          <w:ilvl w:val="0"/>
          <w:numId w:val="1001"/>
        </w:numPr>
      </w:pPr>
      <w:r>
        <w:t xml:space="preserve">Which hosts require authentication?</w:t>
      </w:r>
    </w:p>
    <w:p>
      <w:pPr>
        <w:pStyle w:val="Compact"/>
        <w:numPr>
          <w:ilvl w:val="0"/>
          <w:numId w:val="1001"/>
        </w:numPr>
      </w:pPr>
      <w:r>
        <w:t xml:space="preserve">Which discovered endpoints are the same backing database reachable through multiple addresses?</w:t>
      </w:r>
    </w:p>
    <w:p>
      <w:pPr>
        <w:pStyle w:val="Compact"/>
        <w:numPr>
          <w:ilvl w:val="0"/>
          <w:numId w:val="1001"/>
        </w:numPr>
      </w:pPr>
      <w:r>
        <w:t xml:space="preserve">What product/version/role/memory/keyspace/module/cluster/TLS certificate details are visible from a safe read-only probe?</w:t>
      </w:r>
    </w:p>
    <w:p>
      <w:pPr>
        <w:pStyle w:val="Compact"/>
        <w:numPr>
          <w:ilvl w:val="0"/>
          <w:numId w:val="1001"/>
        </w:numPr>
      </w:pPr>
      <w:r>
        <w:t xml:space="preserve">Can I export the results for analysis or downstream tools such as osstats?</w:t>
      </w:r>
    </w:p>
    <w:p>
      <w:pPr>
        <w:pStyle w:val="FirstParagraph"/>
      </w:pPr>
      <w:r>
        <w:t xml:space="preserve">The tool is designed to be safe by default:</w:t>
      </w:r>
    </w:p>
    <w:p>
      <w:pPr>
        <w:pStyle w:val="Compact"/>
        <w:numPr>
          <w:ilvl w:val="0"/>
          <w:numId w:val="1002"/>
        </w:numPr>
      </w:pPr>
      <w:r>
        <w:t xml:space="preserve">It performs TCP connection attempts against the targets and ports you specify.</w:t>
      </w:r>
    </w:p>
    <w:p>
      <w:pPr>
        <w:pStyle w:val="Compact"/>
        <w:numPr>
          <w:ilvl w:val="0"/>
          <w:numId w:val="1002"/>
        </w:numPr>
      </w:pPr>
      <w:r>
        <w:t xml:space="preserve">On open ports, it uses a short read-only Redis command sequence such as authentication,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 LIST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CLUSTER INFO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It does not write data, change configuration, alter cluster state, or brute-force passwords.</w:t>
      </w:r>
    </w:p>
    <w:p>
      <w:pPr>
        <w:pStyle w:val="Compact"/>
        <w:numPr>
          <w:ilvl w:val="0"/>
          <w:numId w:val="1002"/>
        </w:numPr>
      </w:pPr>
      <w:r>
        <w:t xml:space="preserve">Credentials are used only for the scan or request that needs them and are not persisted.</w:t>
      </w:r>
    </w:p>
    <w:p>
      <w:r>
        <w:pict>
          <v:rect style="width:0;height:1.5pt" o:hralign="center" o:hrstd="t" o:hr="t"/>
        </w:pict>
      </w:r>
    </w:p>
    <w:bookmarkEnd w:id="20"/>
    <w:bookmarkStart w:id="25" w:name="installation-and-build"/>
    <w:p>
      <w:pPr>
        <w:pStyle w:val="Heading2"/>
      </w:pPr>
      <w:r>
        <w:t xml:space="preserve">2. Installation and build</w:t>
      </w:r>
    </w:p>
    <w:bookmarkStart w:id="21" w:name="prerequisites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t xml:space="preserve">Node.js 22 or later</w:t>
      </w:r>
    </w:p>
    <w:p>
      <w:pPr>
        <w:pStyle w:val="Compact"/>
        <w:numPr>
          <w:ilvl w:val="0"/>
          <w:numId w:val="1003"/>
        </w:numPr>
      </w:pPr>
      <w:r>
        <w:t xml:space="preserve">npm</w:t>
      </w:r>
    </w:p>
    <w:bookmarkEnd w:id="21"/>
    <w:bookmarkStart w:id="22" w:name="build-from-source"/>
    <w:p>
      <w:pPr>
        <w:pStyle w:val="Heading3"/>
      </w:pPr>
      <w:r>
        <w:t xml:space="preserve">Build from source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https://github.com/bcooper-redis/redis-discovery.git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redis-discovery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</w:p>
    <w:p>
      <w:pPr>
        <w:pStyle w:val="FirstParagraph"/>
      </w:pPr>
      <w:r>
        <w:t xml:space="preserve">The build compiles TypeScript into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and copies the Web UI assets into</w:t>
      </w:r>
      <w:r>
        <w:t xml:space="preserve"> </w:t>
      </w:r>
      <w:r>
        <w:rPr>
          <w:rStyle w:val="VerbatimChar"/>
        </w:rPr>
        <w:t xml:space="preserve">dist/web/public/</w:t>
      </w:r>
      <w:r>
        <w:t xml:space="preserve">.</w:t>
      </w:r>
    </w:p>
    <w:bookmarkEnd w:id="22"/>
    <w:bookmarkStart w:id="23" w:name="run-without-linking"/>
    <w:p>
      <w:pPr>
        <w:pStyle w:val="Heading3"/>
      </w:pPr>
      <w:r>
        <w:t xml:space="preserve">Run without linking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dist/cli/index.js </w:t>
      </w:r>
      <w:r>
        <w:rPr>
          <w:rStyle w:val="AttributeTok"/>
        </w:rPr>
        <w:t xml:space="preserve">--help</w:t>
      </w:r>
    </w:p>
    <w:bookmarkEnd w:id="23"/>
    <w:bookmarkStart w:id="24" w:name="install-the-local-rscan-command"/>
    <w:p>
      <w:pPr>
        <w:pStyle w:val="Heading3"/>
      </w:pPr>
      <w:r>
        <w:t xml:space="preserve">Install the local</w:t>
      </w:r>
      <w:r>
        <w:t xml:space="preserve"> </w:t>
      </w:r>
      <w:r>
        <w:rPr>
          <w:rStyle w:val="VerbatimChar"/>
        </w:rPr>
        <w:t xml:space="preserve">rscan</w:t>
      </w:r>
      <w:r>
        <w:t xml:space="preserve"> </w:t>
      </w:r>
      <w:r>
        <w:t xml:space="preserve">command</w:t>
      </w:r>
    </w:p>
    <w:p>
      <w:pPr>
        <w:pStyle w:val="FirstParagraph"/>
      </w:pPr>
      <w:r>
        <w:t xml:space="preserve">From the project directory: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link</w:t>
      </w:r>
      <w:r>
        <w:br/>
      </w:r>
      <w:r>
        <w:rPr>
          <w:rStyle w:val="ExtensionTok"/>
        </w:rPr>
        <w:t xml:space="preserve">rscan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--help</w:t>
      </w:r>
    </w:p>
    <w:p>
      <w:pPr>
        <w:pStyle w:val="FirstParagraph"/>
      </w:pPr>
      <w:r>
        <w:t xml:space="preserve">After linking, use</w:t>
      </w:r>
      <w:r>
        <w:t xml:space="preserve"> </w:t>
      </w:r>
      <w:r>
        <w:rPr>
          <w:rStyle w:val="VerbatimChar"/>
        </w:rPr>
        <w:t xml:space="preserve">rscan</w:t>
      </w:r>
      <w:r>
        <w:t xml:space="preserve"> </w:t>
      </w:r>
      <w:r>
        <w:t xml:space="preserve">in the examples below.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cli-overview"/>
    <w:p>
      <w:pPr>
        <w:pStyle w:val="Heading2"/>
      </w:pPr>
      <w:r>
        <w:t xml:space="preserve">3. CLI overview</w:t>
      </w:r>
    </w:p>
    <w:p>
      <w:pPr>
        <w:pStyle w:val="FirstParagraph"/>
      </w:pPr>
      <w:r>
        <w:t xml:space="preserve">The CLI has three main commands: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scan              </w:t>
      </w:r>
      <w:r>
        <w:rPr>
          <w:rStyle w:val="CommentTok"/>
        </w:rPr>
        <w:t xml:space="preserve"># Scan CIDRs, IPs, or hostnames</w:t>
      </w:r>
      <w:r>
        <w:br/>
      </w:r>
      <w:r>
        <w:rPr>
          <w:rStyle w:val="ExtensionTok"/>
        </w:rPr>
        <w:t xml:space="preserve">rscan</w:t>
      </w:r>
      <w:r>
        <w:rPr>
          <w:rStyle w:val="NormalTok"/>
        </w:rPr>
        <w:t xml:space="preserve"> credential-scan   </w:t>
      </w:r>
      <w:r>
        <w:rPr>
          <w:rStyle w:val="CommentTok"/>
        </w:rPr>
        <w:t xml:space="preserve"># Scan explicit host/port rows with per-row credentials</w:t>
      </w:r>
      <w:r>
        <w:br/>
      </w:r>
      <w:r>
        <w:rPr>
          <w:rStyle w:val="ExtensionTok"/>
        </w:rPr>
        <w:t xml:space="preserve">rscan</w:t>
      </w:r>
      <w:r>
        <w:rPr>
          <w:rStyle w:val="NormalTok"/>
        </w:rPr>
        <w:t xml:space="preserve"> serve             </w:t>
      </w:r>
      <w:r>
        <w:rPr>
          <w:rStyle w:val="CommentTok"/>
        </w:rPr>
        <w:t xml:space="preserve"># Start the local Web UI</w:t>
      </w:r>
    </w:p>
    <w:p>
      <w:pPr>
        <w:pStyle w:val="FirstParagraph"/>
      </w:pPr>
      <w:r>
        <w:t xml:space="preserve">You can inspect help at any time: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--help</w:t>
      </w:r>
      <w:r>
        <w:br/>
      </w:r>
      <w:r>
        <w:rPr>
          <w:rStyle w:val="ExtensionTok"/>
        </w:rPr>
        <w:t xml:space="preserve">rscan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--help</w:t>
      </w:r>
      <w:r>
        <w:br/>
      </w:r>
      <w:r>
        <w:rPr>
          <w:rStyle w:val="ExtensionTok"/>
        </w:rPr>
        <w:t xml:space="preserve">rscan</w:t>
      </w:r>
      <w:r>
        <w:rPr>
          <w:rStyle w:val="NormalTok"/>
        </w:rPr>
        <w:t xml:space="preserve"> credential-scan </w:t>
      </w:r>
      <w:r>
        <w:rPr>
          <w:rStyle w:val="AttributeTok"/>
        </w:rPr>
        <w:t xml:space="preserve">--help</w:t>
      </w:r>
      <w:r>
        <w:br/>
      </w:r>
      <w:r>
        <w:rPr>
          <w:rStyle w:val="ExtensionTok"/>
        </w:rPr>
        <w:t xml:space="preserve">rscan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--help</w:t>
      </w:r>
    </w:p>
    <w:p>
      <w:pPr>
        <w:pStyle w:val="FirstParagraph"/>
      </w:pPr>
      <w:r>
        <w:t xml:space="preserve">CLI progress and summaries are written to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. Results are written to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. This matters because it lets you redirect or pipe the actual result data without mixing in progress messages: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10.0.0.0/24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results.json</w:t>
      </w:r>
    </w:p>
    <w:p>
      <w:r>
        <w:pict>
          <v:rect style="width:0;height:1.5pt" o:hralign="center" o:hrstd="t" o:hr="t"/>
        </w:pict>
      </w:r>
    </w:p>
    <w:bookmarkEnd w:id="26"/>
    <w:bookmarkStart w:id="58" w:name="rscan-scan"/>
    <w:p>
      <w:pPr>
        <w:pStyle w:val="Heading2"/>
      </w:pPr>
      <w:r>
        <w:t xml:space="preserve">4.</w:t>
      </w:r>
      <w:r>
        <w:t xml:space="preserve"> </w:t>
      </w:r>
      <w:r>
        <w:rPr>
          <w:rStyle w:val="VerbatimChar"/>
        </w:rPr>
        <w:t xml:space="preserve">rscan scan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rscan scan</w:t>
      </w:r>
      <w:r>
        <w:t xml:space="preserve"> </w:t>
      </w:r>
      <w:r>
        <w:t xml:space="preserve">when you want to discover Redis-compatible databases across one or more targets. Targets can be CIDR ranges, single IP addresses, or hostnames.</w:t>
      </w:r>
    </w:p>
    <w:bookmarkStart w:id="27" w:name="basic-syntax"/>
    <w:p>
      <w:pPr>
        <w:pStyle w:val="Heading3"/>
      </w:pPr>
      <w:r>
        <w:t xml:space="preserve">Basic syntax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scan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options</w:t>
      </w:r>
      <w:r>
        <w:rPr>
          <w:rStyle w:val="PreprocessorTok"/>
        </w:rPr>
        <w:t xml:space="preserve">]</w:t>
      </w:r>
    </w:p>
    <w:bookmarkEnd w:id="27"/>
    <w:bookmarkStart w:id="28" w:name="options"/>
    <w:p>
      <w:pPr>
        <w:pStyle w:val="Heading3"/>
      </w:pPr>
      <w:r>
        <w:t xml:space="preserve">Options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-c, --cidr &lt;target&gt;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Auto-detected local subnets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to scan. Can be a CIDR, IP, or hostname. Repeat the flag for multiple targets. Hostnames resolve to IPv4/A records. Add</w:t>
            </w:r>
            <w:r>
              <w:t xml:space="preserve"> </w:t>
            </w:r>
            <w:r>
              <w:rPr>
                <w:rStyle w:val="VerbatimChar"/>
              </w:rPr>
              <w:t xml:space="preserve">:port</w:t>
            </w:r>
            <w:r>
              <w:t xml:space="preserve"> </w:t>
            </w:r>
            <w:r>
              <w:t xml:space="preserve">to a target to scan that target on a specific port instead of the shared</w:t>
            </w:r>
            <w:r>
              <w:t xml:space="preserve"> </w:t>
            </w:r>
            <w:r>
              <w:rPr>
                <w:rStyle w:val="VerbatimChar"/>
              </w:rPr>
              <w:t xml:space="preserve">--port</w:t>
            </w:r>
            <w:r>
              <w:t xml:space="preserve"> </w:t>
            </w:r>
            <w:r>
              <w:t xml:space="preserve">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-p, --port &lt;ports&gt;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6379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Ports to scan. Accepts a single port, comma-separated list, or ranges such as</w:t>
            </w:r>
            <w:r>
              <w:t xml:space="preserve"> </w:t>
            </w:r>
            <w:r>
              <w:rPr>
                <w:rStyle w:val="VerbatimChar"/>
              </w:rPr>
              <w:t xml:space="preserve">6379,6380-6385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-t, --timeout &lt;ms&gt;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Per-connection timeout in milliseconds. Values below 1 are coerced to at least 1. Invalid values fall back to</w:t>
            </w:r>
            <w:r>
              <w:t xml:space="preserve"> </w:t>
            </w:r>
            <w:r>
              <w:rPr>
                <w:rStyle w:val="VerbatimChar"/>
              </w:rPr>
              <w:t xml:space="preserve">1000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--concurrency &lt;n&gt;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number of concurrent connection attempts. Values below 1 are coerced to at least 1. Invalid values fall back to</w:t>
            </w:r>
            <w:r>
              <w:t xml:space="preserve"> </w:t>
            </w:r>
            <w:r>
              <w:rPr>
                <w:rStyle w:val="VerbatimChar"/>
              </w:rPr>
              <w:t xml:space="preserve">100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 TLS first. If the TLS handshake fails, Redis Discovery automatically falls back to a plain connection.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--tls-skip-verify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TLS certificate verification. Useful for self-signed certificates or private CAs during authorized testing.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--username &lt;user&gt;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ACL username. Requires</w:t>
            </w:r>
            <w:r>
              <w:t xml:space="preserve"> </w:t>
            </w:r>
            <w:r>
              <w:rPr>
                <w:rStyle w:val="VerbatimChar"/>
              </w:rPr>
              <w:t xml:space="preserve">--password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--password &lt;pass&gt;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 used only for this scan. It is not logged, printed, or persisted.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--json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 results as formatted JSON instead of a table.</w:t>
            </w:r>
          </w:p>
        </w:tc>
      </w:tr>
    </w:tbl>
    <w:bookmarkEnd w:id="28"/>
    <w:bookmarkStart w:id="35" w:name="target-formats"/>
    <w:p>
      <w:pPr>
        <w:pStyle w:val="Heading3"/>
      </w:pPr>
      <w:r>
        <w:t xml:space="preserve">Target formats</w:t>
      </w:r>
    </w:p>
    <w:bookmarkStart w:id="29" w:name="cidr-range"/>
    <w:p>
      <w:pPr>
        <w:pStyle w:val="Heading4"/>
      </w:pPr>
      <w:r>
        <w:t xml:space="preserve">CIDR range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10.0.0.0/24</w:t>
      </w:r>
    </w:p>
    <w:bookmarkEnd w:id="29"/>
    <w:bookmarkStart w:id="30" w:name="single-ip"/>
    <w:p>
      <w:pPr>
        <w:pStyle w:val="Heading4"/>
      </w:pPr>
      <w:r>
        <w:t xml:space="preserve">Single IP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10.0.0.42/32</w:t>
      </w:r>
    </w:p>
    <w:bookmarkEnd w:id="30"/>
    <w:bookmarkStart w:id="31" w:name="hostname"/>
    <w:p>
      <w:pPr>
        <w:pStyle w:val="Heading4"/>
      </w:pPr>
      <w:r>
        <w:t xml:space="preserve">Hostname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redis-cache.internal.example.com</w:t>
      </w:r>
    </w:p>
    <w:p>
      <w:pPr>
        <w:pStyle w:val="FirstParagraph"/>
      </w:pPr>
      <w:r>
        <w:t xml:space="preserve">Hostnames are resolved via DNS using IPv4/A records. If a hostname resolves to multiple IPv4 addresses, every resolved address is scanned.</w:t>
      </w:r>
    </w:p>
    <w:bookmarkEnd w:id="31"/>
    <w:bookmarkStart w:id="32" w:name="multiple-targets"/>
    <w:p>
      <w:pPr>
        <w:pStyle w:val="Heading4"/>
      </w:pPr>
      <w:r>
        <w:t xml:space="preserve">Multiple targets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10.0.0.0/24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10.1.5.25/32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redis-cache.internal.example.com</w:t>
      </w:r>
    </w:p>
    <w:bookmarkEnd w:id="32"/>
    <w:bookmarkStart w:id="33" w:name="target-specific-port"/>
    <w:p>
      <w:pPr>
        <w:pStyle w:val="Heading4"/>
      </w:pPr>
      <w:r>
        <w:t xml:space="preserve">Target-specific port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redis-a.internal.example.com:6379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redis-b.internal.example.com:6380</w:t>
      </w:r>
    </w:p>
    <w:p>
      <w:pPr>
        <w:pStyle w:val="FirstParagraph"/>
      </w:pPr>
      <w:r>
        <w:t xml:space="preserve">When a target includes</w:t>
      </w:r>
      <w:r>
        <w:t xml:space="preserve"> </w:t>
      </w:r>
      <w:r>
        <w:rPr>
          <w:rStyle w:val="VerbatimChar"/>
        </w:rPr>
        <w:t xml:space="preserve">:port</w:t>
      </w:r>
      <w:r>
        <w:t xml:space="preserve">, that target is scanned only on that port instead of the shared</w:t>
      </w:r>
      <w:r>
        <w:t xml:space="preserve"> </w:t>
      </w:r>
      <w:r>
        <w:rPr>
          <w:rStyle w:val="VerbatimChar"/>
        </w:rPr>
        <w:t xml:space="preserve">--port</w:t>
      </w:r>
      <w:r>
        <w:t xml:space="preserve"> </w:t>
      </w:r>
      <w:r>
        <w:t xml:space="preserve">setting.</w:t>
      </w:r>
    </w:p>
    <w:bookmarkEnd w:id="33"/>
    <w:bookmarkStart w:id="34" w:name="auto-detected-local-subnets"/>
    <w:p>
      <w:pPr>
        <w:pStyle w:val="Heading4"/>
      </w:pPr>
      <w:r>
        <w:t xml:space="preserve">Auto-detected local subnets</w:t>
      </w:r>
    </w:p>
    <w:p>
      <w:pPr>
        <w:pStyle w:val="FirstParagraph"/>
      </w:pPr>
      <w:r>
        <w:t xml:space="preserve">If you omit</w:t>
      </w:r>
      <w:r>
        <w:t xml:space="preserve"> </w:t>
      </w:r>
      <w:r>
        <w:rPr>
          <w:rStyle w:val="VerbatimChar"/>
        </w:rPr>
        <w:t xml:space="preserve">-c</w:t>
      </w:r>
      <w:r>
        <w:t xml:space="preserve">, Redis Discovery auto-detects local non-loopback subnets, capped at a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per interface: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scan</w:t>
      </w:r>
    </w:p>
    <w:p>
      <w:pPr>
        <w:pStyle w:val="FirstParagraph"/>
      </w:pPr>
      <w:r>
        <w:t xml:space="preserve">This is useful for a quick local discovery pass, but it should be used carefully and only on networks you are authorized to scan.</w:t>
      </w:r>
    </w:p>
    <w:bookmarkEnd w:id="34"/>
    <w:bookmarkEnd w:id="35"/>
    <w:bookmarkStart w:id="40" w:name="port-specifications"/>
    <w:p>
      <w:pPr>
        <w:pStyle w:val="Heading3"/>
      </w:pPr>
      <w:r>
        <w:t xml:space="preserve">Port specifications</w:t>
      </w:r>
    </w:p>
    <w:bookmarkStart w:id="36" w:name="default-redis-port"/>
    <w:p>
      <w:pPr>
        <w:pStyle w:val="Heading4"/>
      </w:pPr>
      <w:r>
        <w:t xml:space="preserve">Default Redis port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10.0.0.0/24</w:t>
      </w:r>
    </w:p>
    <w:p>
      <w:pPr>
        <w:pStyle w:val="FirstParagraph"/>
      </w:pPr>
      <w:r>
        <w:t xml:space="preserve">Scans port</w:t>
      </w:r>
      <w:r>
        <w:t xml:space="preserve"> </w:t>
      </w:r>
      <w:r>
        <w:rPr>
          <w:rStyle w:val="VerbatimChar"/>
        </w:rPr>
        <w:t xml:space="preserve">6379</w:t>
      </w:r>
      <w:r>
        <w:t xml:space="preserve">.</w:t>
      </w:r>
    </w:p>
    <w:bookmarkEnd w:id="36"/>
    <w:bookmarkStart w:id="37" w:name="one-alternate-port"/>
    <w:p>
      <w:pPr>
        <w:pStyle w:val="Heading4"/>
      </w:pPr>
      <w:r>
        <w:t xml:space="preserve">One alternate port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10.0.0.0/24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6380</w:t>
      </w:r>
    </w:p>
    <w:bookmarkEnd w:id="37"/>
    <w:bookmarkStart w:id="38" w:name="multiple-explicit-ports"/>
    <w:p>
      <w:pPr>
        <w:pStyle w:val="Heading4"/>
      </w:pPr>
      <w:r>
        <w:t xml:space="preserve">Multiple explicit ports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10.0.0.0/24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6379,6380,16379</w:t>
      </w:r>
    </w:p>
    <w:bookmarkEnd w:id="38"/>
    <w:bookmarkStart w:id="39" w:name="port-ranges"/>
    <w:p>
      <w:pPr>
        <w:pStyle w:val="Heading4"/>
      </w:pPr>
      <w:r>
        <w:t xml:space="preserve">Port ranges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10.0.0.0/24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6379,6380-6385</w:t>
      </w:r>
    </w:p>
    <w:bookmarkEnd w:id="39"/>
    <w:bookmarkEnd w:id="40"/>
    <w:bookmarkStart w:id="43" w:name="tls-examples"/>
    <w:p>
      <w:pPr>
        <w:pStyle w:val="Heading3"/>
      </w:pPr>
      <w:r>
        <w:t xml:space="preserve">TLS examples</w:t>
      </w:r>
    </w:p>
    <w:bookmarkStart w:id="41" w:name="try-tls-first-fall-back-to-plain"/>
    <w:p>
      <w:pPr>
        <w:pStyle w:val="Heading4"/>
      </w:pPr>
      <w:r>
        <w:t xml:space="preserve">Try TLS first, fall back to plain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10.0.0.0/24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6379,6380 </w:t>
      </w:r>
      <w:r>
        <w:rPr>
          <w:rStyle w:val="AttributeTok"/>
        </w:rPr>
        <w:t xml:space="preserve">--tls</w:t>
      </w:r>
    </w:p>
    <w:p>
      <w:pPr>
        <w:pStyle w:val="FirstParagraph"/>
      </w:pPr>
      <w:r>
        <w:t xml:space="preserve">This attempts a TLS handshake first. If the handshake fails, the tool retries the same endpoint with a plain connection.</w:t>
      </w:r>
    </w:p>
    <w:bookmarkEnd w:id="41"/>
    <w:bookmarkStart w:id="42" w:name="Xa3ecf5319e9e090bc025366e79351b80a28f0f2"/>
    <w:p>
      <w:pPr>
        <w:pStyle w:val="Heading4"/>
      </w:pPr>
      <w:r>
        <w:t xml:space="preserve">Scan TLS endpoints with self-signed certificates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10.0.0.0/24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6380 </w:t>
      </w:r>
      <w:r>
        <w:rPr>
          <w:rStyle w:val="AttributeTok"/>
        </w:rPr>
        <w:t xml:space="preserve">--tls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--tls-skip-verify</w:t>
      </w:r>
    </w:p>
    <w:p>
      <w:pPr>
        <w:pStyle w:val="FirstParagraph"/>
      </w:pPr>
      <w:r>
        <w:t xml:space="preserve">Use this when you expect self-signed certificates or certificates that are not trusted by Node.js’s CA store.</w:t>
      </w:r>
    </w:p>
    <w:bookmarkEnd w:id="42"/>
    <w:bookmarkEnd w:id="43"/>
    <w:bookmarkStart w:id="46" w:name="authentication-examples"/>
    <w:p>
      <w:pPr>
        <w:pStyle w:val="Heading3"/>
      </w:pPr>
      <w:r>
        <w:t xml:space="preserve">Authentication examples</w:t>
      </w:r>
    </w:p>
    <w:bookmarkStart w:id="44" w:name="password-only-redis"/>
    <w:p>
      <w:pPr>
        <w:pStyle w:val="Heading4"/>
      </w:pPr>
      <w:r>
        <w:t xml:space="preserve">Password-only Redis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10.0.0.0/24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6379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'correct-horse-battery-staple'</w:t>
      </w:r>
    </w:p>
    <w:bookmarkEnd w:id="44"/>
    <w:bookmarkStart w:id="45" w:name="redis-acl-username-and-password"/>
    <w:p>
      <w:pPr>
        <w:pStyle w:val="Heading4"/>
      </w:pPr>
      <w:r>
        <w:t xml:space="preserve">Redis ACL username and password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10.0.0.0/24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6379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inventory-reader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'correct-horse-battery-staple'</w:t>
      </w:r>
    </w:p>
    <w:p>
      <w:pPr>
        <w:pStyle w:val="FirstParagraph"/>
      </w:pPr>
      <w:r>
        <w:rPr>
          <w:rStyle w:val="VerbatimChar"/>
        </w:rPr>
        <w:t xml:space="preserve">--username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--password</w:t>
      </w:r>
      <w:r>
        <w:t xml:space="preserve">. Supplying a username without a password is a usage error.</w:t>
      </w:r>
    </w:p>
    <w:bookmarkEnd w:id="45"/>
    <w:bookmarkEnd w:id="46"/>
    <w:bookmarkStart w:id="47" w:name="json-output"/>
    <w:p>
      <w:pPr>
        <w:pStyle w:val="Heading3"/>
      </w:pPr>
      <w:r>
        <w:t xml:space="preserve">JSON output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when you want machine-readable output: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10.0.0.0/24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6379,6380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redis-discovery-results.json</w:t>
      </w:r>
    </w:p>
    <w:p>
      <w:pPr>
        <w:pStyle w:val="FirstParagraph"/>
      </w:pPr>
      <w:r>
        <w:t xml:space="preserve">Because progress goes to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 </w:t>
      </w:r>
      <w:r>
        <w:t xml:space="preserve">and JSON goes to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the redirected file contains only JSON.</w:t>
      </w:r>
    </w:p>
    <w:bookmarkEnd w:id="47"/>
    <w:bookmarkStart w:id="48" w:name="table-output"/>
    <w:p>
      <w:pPr>
        <w:pStyle w:val="Heading3"/>
      </w:pPr>
      <w:r>
        <w:t xml:space="preserve">Table output</w:t>
      </w:r>
    </w:p>
    <w:p>
      <w:pPr>
        <w:pStyle w:val="FirstParagraph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, results are printed as a table with these columns: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Discovered host or IP address.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Discovered Redis-compatible 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, based on how the endpoint was reached.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family such as Redis OSS, Redis Enterprise, Valkey, KeyDB, or unknown.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Redis-compatible server version, when available.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Authentication state: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wrong pw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 role, such as</w:t>
            </w:r>
            <w:r>
              <w:t xml:space="preserve"> </w:t>
            </w:r>
            <w:r>
              <w:rPr>
                <w:rStyle w:val="VerbatimChar"/>
              </w:rPr>
              <w:t xml:space="preserve">master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replica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, when inventory is available.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memory vs. max memory.</w:t>
            </w:r>
            <w:r>
              <w:t xml:space="preserve"> </w:t>
            </w:r>
            <w:r>
              <w:rPr>
                <w:rStyle w:val="VerbatimChar"/>
              </w:rPr>
              <w:t xml:space="preserve">no limit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rPr>
                <w:rStyle w:val="VerbatimChar"/>
              </w:rPr>
              <w:t xml:space="preserve">maxmemory</w:t>
            </w:r>
            <w:r>
              <w:t xml:space="preserve"> </w:t>
            </w:r>
            <w:r>
              <w:t xml:space="preserve">is unset.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Probe latency in milliseconds.</w:t>
            </w:r>
          </w:p>
        </w:tc>
      </w:tr>
    </w:tbl>
    <w:p>
      <w:pPr>
        <w:pStyle w:val="BodyText"/>
      </w:pPr>
      <w:r>
        <w:t xml:space="preserve">Example shape:</w:t>
      </w:r>
    </w:p>
    <w:p>
      <w:pPr>
        <w:pStyle w:val="SourceCode"/>
      </w:pPr>
      <w:r>
        <w:rPr>
          <w:rStyle w:val="VerbatimChar"/>
        </w:rPr>
        <w:t xml:space="preserve">HOST       PORT  TLS  PRODUCT    VERSION  AUTH      ROLE    MEMORY              LATENCY</w:t>
      </w:r>
      <w:r>
        <w:br/>
      </w:r>
      <w:r>
        <w:rPr>
          <w:rStyle w:val="VerbatimChar"/>
        </w:rPr>
        <w:t xml:space="preserve">─────────  ────  ───  ─────────  ───────  ────────  ──────  ──────────────────  ───────</w:t>
      </w:r>
      <w:r>
        <w:br/>
      </w:r>
      <w:r>
        <w:rPr>
          <w:rStyle w:val="VerbatimChar"/>
        </w:rPr>
        <w:t xml:space="preserve">10.0.0.12  6379  no   redis OSS  7.2.4    open      master  12.4 MB / no limit  4ms</w:t>
      </w:r>
      <w:r>
        <w:br/>
      </w:r>
      <w:r>
        <w:rPr>
          <w:rStyle w:val="VerbatimChar"/>
        </w:rPr>
        <w:t xml:space="preserve">10.0.0.13  6380  yes  valkey     8.0.0    required  —       —                   9ms</w:t>
      </w:r>
    </w:p>
    <w:bookmarkEnd w:id="48"/>
    <w:bookmarkStart w:id="49" w:name="exit-behavior"/>
    <w:p>
      <w:pPr>
        <w:pStyle w:val="Heading3"/>
      </w:pPr>
      <w:r>
        <w:t xml:space="preserve">Exit behavior</w:t>
      </w:r>
    </w:p>
    <w:p>
      <w:pPr>
        <w:pStyle w:val="FirstParagraph"/>
      </w:pPr>
      <w:r>
        <w:t xml:space="preserve">A completed scan exits</w:t>
      </w:r>
      <w:r>
        <w:t xml:space="preserve"> </w:t>
      </w:r>
      <w:r>
        <w:rPr>
          <w:rStyle w:val="VerbatimChar"/>
        </w:rPr>
        <w:t xml:space="preserve">0</w:t>
      </w:r>
      <w:r>
        <w:t xml:space="preserve">, including the case where no Redis instances are found.</w:t>
      </w:r>
    </w:p>
    <w:p>
      <w:pPr>
        <w:pStyle w:val="BodyText"/>
      </w:pPr>
      <w:r>
        <w:t xml:space="preserve">Usage or input errors exit</w:t>
      </w:r>
      <w:r>
        <w:t xml:space="preserve"> </w:t>
      </w:r>
      <w:r>
        <w:rPr>
          <w:rStyle w:val="VerbatimChar"/>
        </w:rPr>
        <w:t xml:space="preserve">1</w:t>
      </w:r>
      <w:r>
        <w:t xml:space="preserve">. Examples include:</w:t>
      </w:r>
    </w:p>
    <w:p>
      <w:pPr>
        <w:pStyle w:val="Compact"/>
        <w:numPr>
          <w:ilvl w:val="0"/>
          <w:numId w:val="1004"/>
        </w:numPr>
      </w:pPr>
      <w:r>
        <w:t xml:space="preserve">Invalid CIDR</w:t>
      </w:r>
    </w:p>
    <w:p>
      <w:pPr>
        <w:pStyle w:val="Compact"/>
        <w:numPr>
          <w:ilvl w:val="0"/>
          <w:numId w:val="1004"/>
        </w:numPr>
      </w:pPr>
      <w:r>
        <w:t xml:space="preserve">Invalid port specification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--username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--password</w:t>
      </w:r>
    </w:p>
    <w:p>
      <w:pPr>
        <w:pStyle w:val="Compact"/>
        <w:numPr>
          <w:ilvl w:val="0"/>
          <w:numId w:val="1004"/>
        </w:numPr>
      </w:pPr>
      <w:r>
        <w:t xml:space="preserve">Scan target expansion above the safety cap</w:t>
      </w:r>
    </w:p>
    <w:p>
      <w:pPr>
        <w:pStyle w:val="Compact"/>
        <w:numPr>
          <w:ilvl w:val="0"/>
          <w:numId w:val="1004"/>
        </w:numPr>
      </w:pPr>
      <w:r>
        <w:t xml:space="preserve">No CIDR supplied and no local subnet could be auto-detected</w:t>
      </w:r>
    </w:p>
    <w:bookmarkEnd w:id="49"/>
    <w:bookmarkStart w:id="57" w:name="common-scan-recipes"/>
    <w:p>
      <w:pPr>
        <w:pStyle w:val="Heading3"/>
      </w:pPr>
      <w:r>
        <w:t xml:space="preserve">Common scan recipes</w:t>
      </w:r>
    </w:p>
    <w:bookmarkStart w:id="50" w:name="scan-localhost-only"/>
    <w:p>
      <w:pPr>
        <w:pStyle w:val="Heading4"/>
      </w:pPr>
      <w:r>
        <w:t xml:space="preserve">Scan localhost only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127.0.0.1/32</w:t>
      </w:r>
    </w:p>
    <w:bookmarkEnd w:id="50"/>
    <w:bookmarkStart w:id="51" w:name="scan-a-subnet-for-default-redis"/>
    <w:p>
      <w:pPr>
        <w:pStyle w:val="Heading4"/>
      </w:pPr>
      <w:r>
        <w:t xml:space="preserve">Scan a subnet for default Redis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192.168.1.0/24</w:t>
      </w:r>
    </w:p>
    <w:bookmarkEnd w:id="51"/>
    <w:bookmarkStart w:id="52" w:name="Xb9c6979c7cebea508bd6d83795ad380fcf2604e"/>
    <w:p>
      <w:pPr>
        <w:pStyle w:val="Heading4"/>
      </w:pPr>
      <w:r>
        <w:t xml:space="preserve">Scan a subnet for Redis, TLS Redis, and common alternates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192.168.1.0/24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6379,6380,6381,16379</w:t>
      </w:r>
    </w:p>
    <w:bookmarkEnd w:id="52"/>
    <w:bookmarkStart w:id="53" w:name="Xe626fd1671b5b15f9b01c71d207a3b67817d654"/>
    <w:p>
      <w:pPr>
        <w:pStyle w:val="Heading4"/>
      </w:pPr>
      <w:r>
        <w:t xml:space="preserve">Scan a Redis Enterprise-like environment where the same DB may appear on many endpoints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10.20.0.0/24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12000-12050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redis-enterprise-scan.json</w:t>
      </w:r>
    </w:p>
    <w:p>
      <w:pPr>
        <w:pStyle w:val="FirstParagraph"/>
      </w:pPr>
      <w:r>
        <w:t xml:space="preserve">Then group JSON results by</w:t>
      </w:r>
      <w:r>
        <w:t xml:space="preserve"> </w:t>
      </w:r>
      <w:r>
        <w:rPr>
          <w:rStyle w:val="VerbatimChar"/>
        </w:rPr>
        <w:t xml:space="preserve">inventory.runId</w:t>
      </w:r>
      <w:r>
        <w:t xml:space="preserve"> </w:t>
      </w:r>
      <w:r>
        <w:t xml:space="preserve">to detect duplicate endpoints for the same running Redis process.</w:t>
      </w:r>
    </w:p>
    <w:bookmarkEnd w:id="53"/>
    <w:bookmarkStart w:id="54" w:name="Xf4e40871388597506e931ec24eb1fe3e3179388"/>
    <w:p>
      <w:pPr>
        <w:pStyle w:val="Heading4"/>
      </w:pPr>
      <w:r>
        <w:t xml:space="preserve">Produce clean JSON while watching progress in the terminal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10.0.0.0/24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results.json</w:t>
      </w:r>
    </w:p>
    <w:p>
      <w:pPr>
        <w:pStyle w:val="FirstParagraph"/>
      </w:pPr>
      <w:r>
        <w:t xml:space="preserve">Progress and the summary still display in the terminal because they are written to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.</w:t>
      </w:r>
    </w:p>
    <w:bookmarkEnd w:id="54"/>
    <w:bookmarkStart w:id="55" w:name="Xec45441619981c2e92999fdeeeb986ba0507793"/>
    <w:p>
      <w:pPr>
        <w:pStyle w:val="Heading4"/>
      </w:pPr>
      <w:r>
        <w:t xml:space="preserve">Capture both results and progress separately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10.0.0.0/24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results.json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scan.log</w:t>
      </w:r>
    </w:p>
    <w:bookmarkEnd w:id="55"/>
    <w:bookmarkStart w:id="56" w:name="scan-with-slower-network-timeout"/>
    <w:p>
      <w:pPr>
        <w:pStyle w:val="Heading4"/>
      </w:pPr>
      <w:r>
        <w:t xml:space="preserve">Scan with slower network timeout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10.0.0.0/16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6379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3000 </w:t>
      </w:r>
      <w:r>
        <w:rPr>
          <w:rStyle w:val="AttributeTok"/>
        </w:rPr>
        <w:t xml:space="preserve">--concurrency</w:t>
      </w:r>
      <w:r>
        <w:rPr>
          <w:rStyle w:val="NormalTok"/>
        </w:rPr>
        <w:t xml:space="preserve"> 200</w:t>
      </w:r>
    </w:p>
    <w:p>
      <w:pPr>
        <w:pStyle w:val="FirstParagraph"/>
      </w:pPr>
      <w:r>
        <w:t xml:space="preserve">Use a larger timeout on high-latency networks or when scanning through firewalls/VPNs.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End w:id="58"/>
    <w:bookmarkStart w:id="68" w:name="rscan-credential-scan"/>
    <w:p>
      <w:pPr>
        <w:pStyle w:val="Heading2"/>
      </w:pPr>
      <w:r>
        <w:t xml:space="preserve">5.</w:t>
      </w:r>
      <w:r>
        <w:t xml:space="preserve"> </w:t>
      </w:r>
      <w:r>
        <w:rPr>
          <w:rStyle w:val="VerbatimChar"/>
        </w:rPr>
        <w:t xml:space="preserve">rscan credential-scan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rscan credential-scan</w:t>
      </w:r>
      <w:r>
        <w:t xml:space="preserve"> </w:t>
      </w:r>
      <w:r>
        <w:t xml:space="preserve">when you already have a known list of hosts and each host may have its own username/password. This is different from</w:t>
      </w:r>
      <w:r>
        <w:t xml:space="preserve"> </w:t>
      </w:r>
      <w:r>
        <w:rPr>
          <w:rStyle w:val="VerbatimChar"/>
        </w:rPr>
        <w:t xml:space="preserve">rscan scan</w:t>
      </w:r>
      <w:r>
        <w:t xml:space="preserve">, which applies one optional credential pair to all discovered endpoints.</w:t>
      </w:r>
    </w:p>
    <w:bookmarkStart w:id="59" w:name="basic-syntax-1"/>
    <w:p>
      <w:pPr>
        <w:pStyle w:val="Heading3"/>
      </w:pPr>
      <w:r>
        <w:t xml:space="preserve">Basic syntax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credential-scan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known-hosts.csv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options</w:t>
      </w:r>
      <w:r>
        <w:rPr>
          <w:rStyle w:val="PreprocessorTok"/>
        </w:rPr>
        <w:t xml:space="preserve">]</w:t>
      </w:r>
    </w:p>
    <w:bookmarkEnd w:id="59"/>
    <w:bookmarkStart w:id="60" w:name="options-1"/>
    <w:p>
      <w:pPr>
        <w:pStyle w:val="Heading3"/>
      </w:pPr>
      <w:r>
        <w:t xml:space="preserve">Options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-f, --file &lt;path&gt;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 file containing</w:t>
            </w:r>
            <w:r>
              <w:t xml:space="preserve"> </w:t>
            </w:r>
            <w:r>
              <w:rPr>
                <w:rStyle w:val="VerbatimChar"/>
              </w:rPr>
              <w:t xml:space="preserve">host,port,username,password</w:t>
            </w:r>
            <w:r>
              <w:t xml:space="preserve">. A header row is allowed and skipped automatically.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-t, --timeout &lt;ms&gt;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Per-connection timeout in milliseconds.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--concurrency &lt;n&gt;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number of concurrent connection attempts.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 TLS first, with plain fallback on TLS handshake failure.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--tls-skip-verify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certificate verification for self-signed or privately issued certificates.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--json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 results as formatted JSON instead of a table.</w:t>
            </w:r>
          </w:p>
        </w:tc>
      </w:tr>
    </w:tbl>
    <w:bookmarkEnd w:id="60"/>
    <w:bookmarkStart w:id="61" w:name="csv-format"/>
    <w:p>
      <w:pPr>
        <w:pStyle w:val="Heading3"/>
      </w:pPr>
      <w:r>
        <w:t xml:space="preserve">CSV format</w:t>
      </w:r>
    </w:p>
    <w:p>
      <w:pPr>
        <w:pStyle w:val="FirstParagraph"/>
      </w:pPr>
      <w:r>
        <w:t xml:space="preserve">Each row uses:</w:t>
      </w:r>
    </w:p>
    <w:p>
      <w:pPr>
        <w:pStyle w:val="SourceCode"/>
      </w:pPr>
      <w:r>
        <w:rPr>
          <w:rStyle w:val="VerbatimChar"/>
        </w:rPr>
        <w:t xml:space="preserve">host,port,username,password</w:t>
      </w:r>
    </w:p>
    <w:p>
      <w:pPr>
        <w:pStyle w:val="FirstParagraph"/>
      </w:pPr>
      <w:r>
        <w:t xml:space="preserve">A header row is allowed:</w:t>
      </w:r>
    </w:p>
    <w:p>
      <w:pPr>
        <w:pStyle w:val="SourceCode"/>
      </w:pPr>
      <w:r>
        <w:rPr>
          <w:rStyle w:val="VerbatimChar"/>
        </w:rPr>
        <w:t xml:space="preserve">host,port,username,password</w:t>
      </w:r>
      <w:r>
        <w:br/>
      </w:r>
      <w:r>
        <w:rPr>
          <w:rStyle w:val="VerbatimChar"/>
        </w:rPr>
        <w:t xml:space="preserve">10.0.0.12,6379,,open-passwordless-probe</w:t>
      </w:r>
      <w:r>
        <w:br/>
      </w:r>
      <w:r>
        <w:rPr>
          <w:rStyle w:val="VerbatimChar"/>
        </w:rPr>
        <w:t xml:space="preserve">10.0.0.13,6379,inventory_reader,s3cr3t</w:t>
      </w:r>
      <w:r>
        <w:br/>
      </w:r>
      <w:r>
        <w:rPr>
          <w:rStyle w:val="VerbatimChar"/>
        </w:rPr>
        <w:t xml:space="preserve">10.0.0.14,6380,default,"p@ss,word"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host</w:t>
      </w:r>
      <w:r>
        <w:t xml:space="preserve"> </w:t>
      </w:r>
      <w:r>
        <w:t xml:space="preserve">is required.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port</w:t>
      </w:r>
      <w:r>
        <w:t xml:space="preserve"> </w:t>
      </w:r>
      <w:r>
        <w:t xml:space="preserve">must be valid.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username</w:t>
      </w:r>
      <w:r>
        <w:t xml:space="preserve"> </w:t>
      </w:r>
      <w:r>
        <w:t xml:space="preserve">may be blank.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password</w:t>
      </w:r>
      <w:r>
        <w:t xml:space="preserve"> </w:t>
      </w:r>
      <w:r>
        <w:t xml:space="preserve">may be blank; blank credentials mean the row is probed without attempting authentication.</w:t>
      </w:r>
    </w:p>
    <w:p>
      <w:pPr>
        <w:pStyle w:val="Compact"/>
        <w:numPr>
          <w:ilvl w:val="0"/>
          <w:numId w:val="1005"/>
        </w:numPr>
      </w:pPr>
      <w:r>
        <w:t xml:space="preserve">If a password contains a comma, wrap it in double quotes.</w:t>
      </w:r>
    </w:p>
    <w:p>
      <w:pPr>
        <w:pStyle w:val="Compact"/>
        <w:numPr>
          <w:ilvl w:val="0"/>
          <w:numId w:val="1005"/>
        </w:numPr>
      </w:pPr>
      <w:r>
        <w:t xml:space="preserve">Malformed rows are skipped with warnings on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; valid rows still run.</w:t>
      </w:r>
    </w:p>
    <w:p>
      <w:pPr>
        <w:pStyle w:val="Compact"/>
        <w:numPr>
          <w:ilvl w:val="0"/>
          <w:numId w:val="1005"/>
        </w:numPr>
      </w:pPr>
      <w:r>
        <w:t xml:space="preserve">If no valid rows remain, the command exits with an error.</w:t>
      </w:r>
    </w:p>
    <w:bookmarkEnd w:id="61"/>
    <w:bookmarkStart w:id="66" w:name="credential-scan-examples"/>
    <w:p>
      <w:pPr>
        <w:pStyle w:val="Heading3"/>
      </w:pPr>
      <w:r>
        <w:t xml:space="preserve">Credential scan examples</w:t>
      </w:r>
    </w:p>
    <w:bookmarkStart w:id="62" w:name="run-a-table-scan-from-csv"/>
    <w:p>
      <w:pPr>
        <w:pStyle w:val="Heading4"/>
      </w:pPr>
      <w:r>
        <w:t xml:space="preserve">Run a table scan from CSV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credential-scan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known-hosts.csv</w:t>
      </w:r>
    </w:p>
    <w:bookmarkEnd w:id="62"/>
    <w:bookmarkStart w:id="63" w:name="run-a-json-credential-scan"/>
    <w:p>
      <w:pPr>
        <w:pStyle w:val="Heading4"/>
      </w:pPr>
      <w:r>
        <w:t xml:space="preserve">Run a JSON credential scan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credential-scan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known-hosts.csv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credential-scan-results.json</w:t>
      </w:r>
    </w:p>
    <w:bookmarkEnd w:id="63"/>
    <w:bookmarkStart w:id="64" w:name="X55b224a7cbef1ec3cb82b2cd5c8ac02fab17385"/>
    <w:p>
      <w:pPr>
        <w:pStyle w:val="Heading4"/>
      </w:pPr>
      <w:r>
        <w:t xml:space="preserve">Use TLS and skip certificate verification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credential-scan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known-hosts.csv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--tls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--tls-skip-verify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credential-scan-results.json</w:t>
      </w:r>
    </w:p>
    <w:bookmarkEnd w:id="64"/>
    <w:bookmarkStart w:id="65" w:name="tune-timeout-and-concurrency"/>
    <w:p>
      <w:pPr>
        <w:pStyle w:val="Heading4"/>
      </w:pPr>
      <w:r>
        <w:t xml:space="preserve">Tune timeout and concurrency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credential-scan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known-hosts.csv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3000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--concurrency</w:t>
      </w:r>
      <w:r>
        <w:rPr>
          <w:rStyle w:val="NormalTok"/>
        </w:rPr>
        <w:t xml:space="preserve"> 50</w:t>
      </w:r>
    </w:p>
    <w:p>
      <w:pPr>
        <w:pStyle w:val="FirstParagraph"/>
      </w:pPr>
      <w:r>
        <w:t xml:space="preserve">This is useful when you are scanning sensitive or slower endpoints and want to reduce simultaneous connection pressure.</w:t>
      </w:r>
    </w:p>
    <w:bookmarkEnd w:id="65"/>
    <w:bookmarkEnd w:id="66"/>
    <w:bookmarkStart w:id="67" w:name="when-to-use-scan-vs.-credential-scan"/>
    <w:p>
      <w:pPr>
        <w:pStyle w:val="Heading3"/>
      </w:pPr>
      <w:r>
        <w:t xml:space="preserve">When to use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credential-scan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rscan scan</w:t>
      </w:r>
      <w:r>
        <w:t xml:space="preserve"> </w:t>
      </w:r>
      <w:r>
        <w:t xml:space="preserve">when:</w:t>
      </w:r>
    </w:p>
    <w:p>
      <w:pPr>
        <w:pStyle w:val="Compact"/>
        <w:numPr>
          <w:ilvl w:val="0"/>
          <w:numId w:val="1006"/>
        </w:numPr>
      </w:pPr>
      <w:r>
        <w:t xml:space="preserve">You need to discover unknown Redis-compatible endpoints.</w:t>
      </w:r>
    </w:p>
    <w:p>
      <w:pPr>
        <w:pStyle w:val="Compact"/>
        <w:numPr>
          <w:ilvl w:val="0"/>
          <w:numId w:val="1006"/>
        </w:numPr>
      </w:pPr>
      <w:r>
        <w:t xml:space="preserve">You want to scan CIDRs, IPs, or hostnames.</w:t>
      </w:r>
    </w:p>
    <w:p>
      <w:pPr>
        <w:pStyle w:val="Compact"/>
        <w:numPr>
          <w:ilvl w:val="0"/>
          <w:numId w:val="1006"/>
        </w:numPr>
      </w:pPr>
      <w:r>
        <w:t xml:space="preserve">You have zero credentials, or one credential pair that applies broadly.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rscan credential-scan</w:t>
      </w:r>
      <w:r>
        <w:t xml:space="preserve"> </w:t>
      </w:r>
      <w:r>
        <w:t xml:space="preserve">when:</w:t>
      </w:r>
    </w:p>
    <w:p>
      <w:pPr>
        <w:pStyle w:val="Compact"/>
        <w:numPr>
          <w:ilvl w:val="0"/>
          <w:numId w:val="1007"/>
        </w:numPr>
      </w:pPr>
      <w:r>
        <w:t xml:space="preserve">You already have a host inventory.</w:t>
      </w:r>
    </w:p>
    <w:p>
      <w:pPr>
        <w:pStyle w:val="Compact"/>
        <w:numPr>
          <w:ilvl w:val="0"/>
          <w:numId w:val="1007"/>
        </w:numPr>
      </w:pPr>
      <w:r>
        <w:t xml:space="preserve">Each host has its own username/password.</w:t>
      </w:r>
    </w:p>
    <w:p>
      <w:pPr>
        <w:pStyle w:val="Compact"/>
        <w:numPr>
          <w:ilvl w:val="0"/>
          <w:numId w:val="1007"/>
        </w:numPr>
      </w:pPr>
      <w:r>
        <w:t xml:space="preserve">You want per-host authentication results in a single pass.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rscan-serve"/>
    <w:p>
      <w:pPr>
        <w:pStyle w:val="Heading2"/>
      </w:pPr>
      <w:r>
        <w:t xml:space="preserve">6.</w:t>
      </w:r>
      <w:r>
        <w:t xml:space="preserve"> </w:t>
      </w:r>
      <w:r>
        <w:rPr>
          <w:rStyle w:val="VerbatimChar"/>
        </w:rPr>
        <w:t xml:space="preserve">rscan serve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rscan serve</w:t>
      </w:r>
      <w:r>
        <w:t xml:space="preserve"> </w:t>
      </w:r>
      <w:r>
        <w:t xml:space="preserve">to start the local Web UI.</w:t>
      </w:r>
    </w:p>
    <w:bookmarkStart w:id="69" w:name="basic-syntax-2"/>
    <w:p>
      <w:pPr>
        <w:pStyle w:val="Heading3"/>
      </w:pPr>
      <w:r>
        <w:t xml:space="preserve">Basic syntax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serve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options</w:t>
      </w:r>
      <w:r>
        <w:rPr>
          <w:rStyle w:val="PreprocessorTok"/>
        </w:rPr>
        <w:t xml:space="preserve">]</w:t>
      </w:r>
    </w:p>
    <w:bookmarkEnd w:id="69"/>
    <w:bookmarkStart w:id="70" w:name="options-2"/>
    <w:p>
      <w:pPr>
        <w:pStyle w:val="Heading3"/>
      </w:pPr>
      <w:r>
        <w:t xml:space="preserve">Options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--port &lt;port&gt;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port for the Web UI.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--host &lt;host&gt;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Host/interface to bind.</w:t>
            </w:r>
          </w:p>
        </w:tc>
      </w:tr>
    </w:tbl>
    <w:bookmarkEnd w:id="70"/>
    <w:bookmarkStart w:id="71" w:name="start-the-web-ui-locally"/>
    <w:p>
      <w:pPr>
        <w:pStyle w:val="Heading3"/>
      </w:pPr>
      <w:r>
        <w:t xml:space="preserve">Start the Web UI locally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Open:</w:t>
      </w:r>
    </w:p>
    <w:p>
      <w:pPr>
        <w:pStyle w:val="SourceCode"/>
      </w:pPr>
      <w:r>
        <w:rPr>
          <w:rStyle w:val="VerbatimChar"/>
        </w:rPr>
        <w:t xml:space="preserve">http://localhost:3000</w:t>
      </w:r>
    </w:p>
    <w:bookmarkEnd w:id="71"/>
    <w:bookmarkStart w:id="72" w:name="run-on-a-different-port"/>
    <w:p>
      <w:pPr>
        <w:pStyle w:val="Heading3"/>
      </w:pPr>
      <w:r>
        <w:t xml:space="preserve">Run on a different port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</w:p>
    <w:p>
      <w:pPr>
        <w:pStyle w:val="FirstParagraph"/>
      </w:pPr>
      <w:r>
        <w:t xml:space="preserve">Open:</w:t>
      </w:r>
    </w:p>
    <w:p>
      <w:pPr>
        <w:pStyle w:val="SourceCode"/>
      </w:pPr>
      <w:r>
        <w:rPr>
          <w:rStyle w:val="VerbatimChar"/>
        </w:rPr>
        <w:t xml:space="preserve">http://localhost:8080</w:t>
      </w:r>
    </w:p>
    <w:bookmarkEnd w:id="72"/>
    <w:bookmarkStart w:id="73" w:name="bind-to-all-interfaces"/>
    <w:p>
      <w:pPr>
        <w:pStyle w:val="Heading3"/>
      </w:pPr>
      <w:r>
        <w:t xml:space="preserve">Bind to all interfaces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3000</w:t>
      </w:r>
    </w:p>
    <w:p>
      <w:pPr>
        <w:pStyle w:val="FirstParagraph"/>
      </w:pPr>
      <w:r>
        <w:t xml:space="preserve">Only bind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if you understand that the Web UI and its scan/authenticate endpoints may be reachable from your network. The Web UI does not provide its own access control.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web-ui-guide"/>
    <w:p>
      <w:pPr>
        <w:pStyle w:val="Heading2"/>
      </w:pPr>
      <w:r>
        <w:t xml:space="preserve">7. Web UI guide</w:t>
      </w:r>
    </w:p>
    <w:p>
      <w:pPr>
        <w:pStyle w:val="FirstParagraph"/>
      </w:pPr>
      <w:r>
        <w:t xml:space="preserve">Start the UI: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Then open the printed URL, usually:</w:t>
      </w:r>
    </w:p>
    <w:p>
      <w:pPr>
        <w:pStyle w:val="SourceCode"/>
      </w:pPr>
      <w:r>
        <w:rPr>
          <w:rStyle w:val="VerbatimChar"/>
        </w:rPr>
        <w:t xml:space="preserve">http://localhost:3000</w:t>
      </w:r>
    </w:p>
    <w:p>
      <w:pPr>
        <w:pStyle w:val="FirstParagraph"/>
      </w:pPr>
      <w:r>
        <w:t xml:space="preserve">The UI has five pages:</w:t>
      </w:r>
    </w:p>
    <w:p>
      <w:pPr>
        <w:pStyle w:val="Compact"/>
        <w:numPr>
          <w:ilvl w:val="0"/>
          <w:numId w:val="1008"/>
        </w:numPr>
      </w:pPr>
      <w:r>
        <w:t xml:space="preserve">Discover</w:t>
      </w:r>
    </w:p>
    <w:p>
      <w:pPr>
        <w:pStyle w:val="Compact"/>
        <w:numPr>
          <w:ilvl w:val="0"/>
          <w:numId w:val="1008"/>
        </w:numPr>
      </w:pPr>
      <w:r>
        <w:t xml:space="preserve">Credential Scan</w:t>
      </w:r>
    </w:p>
    <w:p>
      <w:pPr>
        <w:pStyle w:val="Compact"/>
        <w:numPr>
          <w:ilvl w:val="0"/>
          <w:numId w:val="1008"/>
        </w:numPr>
      </w:pPr>
      <w:r>
        <w:t xml:space="preserve">Results</w:t>
      </w:r>
    </w:p>
    <w:p>
      <w:pPr>
        <w:pStyle w:val="Compact"/>
        <w:numPr>
          <w:ilvl w:val="0"/>
          <w:numId w:val="1008"/>
        </w:numPr>
      </w:pPr>
      <w:r>
        <w:t xml:space="preserve">Settings</w:t>
      </w:r>
    </w:p>
    <w:p>
      <w:pPr>
        <w:pStyle w:val="Compact"/>
        <w:numPr>
          <w:ilvl w:val="0"/>
          <w:numId w:val="1008"/>
        </w:numPr>
      </w:pPr>
      <w:r>
        <w:t xml:space="preserve">About</w:t>
      </w:r>
    </w:p>
    <w:p>
      <w:pPr>
        <w:pStyle w:val="FirstParagraph"/>
      </w:pPr>
      <w:r>
        <w:t xml:space="preserve">Only one scan can run at a time. Starting another scan while one is scanning or paused returns a conflict until the current scan is finished or stopped.</w:t>
      </w:r>
    </w:p>
    <w:p>
      <w:r>
        <w:pict>
          <v:rect style="width:0;height:1.5pt" o:hralign="center" o:hrstd="t" o:hr="t"/>
        </w:pict>
      </w:r>
    </w:p>
    <w:bookmarkEnd w:id="75"/>
    <w:bookmarkStart w:id="85" w:name="discover-page"/>
    <w:p>
      <w:pPr>
        <w:pStyle w:val="Heading2"/>
      </w:pPr>
      <w:r>
        <w:t xml:space="preserve">8. Discover page</w:t>
      </w:r>
    </w:p>
    <w:p>
      <w:pPr>
        <w:pStyle w:val="FirstParagraph"/>
      </w:pPr>
      <w:r>
        <w:t xml:space="preserve">Use Discover to run a standard discovery scan. It is the UI equivalent of</w:t>
      </w:r>
      <w:r>
        <w:t xml:space="preserve"> </w:t>
      </w:r>
      <w:r>
        <w:rPr>
          <w:rStyle w:val="VerbatimChar"/>
        </w:rPr>
        <w:t xml:space="preserve">rscan scan</w:t>
      </w:r>
      <w:r>
        <w:t xml:space="preserve">.</w:t>
      </w:r>
    </w:p>
    <w:bookmarkStart w:id="76" w:name="targets-field"/>
    <w:p>
      <w:pPr>
        <w:pStyle w:val="Heading3"/>
      </w:pPr>
      <w:r>
        <w:t xml:space="preserve">Targets field</w:t>
      </w:r>
    </w:p>
    <w:p>
      <w:pPr>
        <w:pStyle w:val="FirstParagraph"/>
      </w:pPr>
      <w:r>
        <w:t xml:space="preserve">Enter one target per line. Supported formats:</w:t>
      </w:r>
    </w:p>
    <w:p>
      <w:pPr>
        <w:pStyle w:val="SourceCode"/>
      </w:pPr>
      <w:r>
        <w:rPr>
          <w:rStyle w:val="VerbatimChar"/>
        </w:rPr>
        <w:t xml:space="preserve">10.0.0.0/24</w:t>
      </w:r>
      <w:r>
        <w:br/>
      </w:r>
      <w:r>
        <w:rPr>
          <w:rStyle w:val="VerbatimChar"/>
        </w:rPr>
        <w:t xml:space="preserve">192.168.1.50</w:t>
      </w:r>
      <w:r>
        <w:br/>
      </w:r>
      <w:r>
        <w:rPr>
          <w:rStyle w:val="VerbatimChar"/>
        </w:rPr>
        <w:t xml:space="preserve">redis.example.com</w:t>
      </w:r>
      <w:r>
        <w:br/>
      </w:r>
      <w:r>
        <w:rPr>
          <w:rStyle w:val="VerbatimChar"/>
        </w:rPr>
        <w:t xml:space="preserve">redis.example.com:6380</w:t>
      </w:r>
      <w:r>
        <w:br/>
      </w:r>
      <w:r>
        <w:rPr>
          <w:rStyle w:val="VerbatimChar"/>
        </w:rPr>
        <w:t xml:space="preserve">10.0.0.0/24:6380</w:t>
      </w:r>
    </w:p>
    <w:p>
      <w:pPr>
        <w:pStyle w:val="FirstParagraph"/>
      </w:pPr>
      <w:r>
        <w:t xml:space="preserve">Behavior:</w:t>
      </w:r>
    </w:p>
    <w:p>
      <w:pPr>
        <w:pStyle w:val="Compact"/>
        <w:numPr>
          <w:ilvl w:val="0"/>
          <w:numId w:val="1009"/>
        </w:numPr>
      </w:pPr>
      <w:r>
        <w:t xml:space="preserve">Blank target field means auto-detect local non-loopback subnets.</w:t>
      </w:r>
    </w:p>
    <w:p>
      <w:pPr>
        <w:pStyle w:val="Compact"/>
        <w:numPr>
          <w:ilvl w:val="0"/>
          <w:numId w:val="1009"/>
        </w:numPr>
      </w:pPr>
      <w:r>
        <w:t xml:space="preserve">CIDRs, single IPs, and hostnames are supported.</w:t>
      </w:r>
    </w:p>
    <w:p>
      <w:pPr>
        <w:pStyle w:val="Compact"/>
        <w:numPr>
          <w:ilvl w:val="0"/>
          <w:numId w:val="1009"/>
        </w:numPr>
      </w:pPr>
      <w:r>
        <w:t xml:space="preserve">Hostnames are resolved through DNS and all resolved IPv4 addresses are scanned.</w:t>
      </w:r>
    </w:p>
    <w:p>
      <w:pPr>
        <w:pStyle w:val="Compact"/>
        <w:numPr>
          <w:ilvl w:val="0"/>
          <w:numId w:val="1009"/>
        </w:numPr>
      </w:pPr>
      <w:r>
        <w:t xml:space="preserve">A target ending in</w:t>
      </w:r>
      <w:r>
        <w:t xml:space="preserve"> </w:t>
      </w:r>
      <w:r>
        <w:rPr>
          <w:rStyle w:val="VerbatimChar"/>
        </w:rPr>
        <w:t xml:space="preserve">:port</w:t>
      </w:r>
      <w:r>
        <w:t xml:space="preserve"> </w:t>
      </w:r>
      <w:r>
        <w:t xml:space="preserve">is scanned only on that port instead of the shared Ports field.</w:t>
      </w:r>
    </w:p>
    <w:bookmarkEnd w:id="76"/>
    <w:bookmarkStart w:id="77" w:name="upload-csv-button"/>
    <w:p>
      <w:pPr>
        <w:pStyle w:val="Heading3"/>
      </w:pPr>
      <w:r>
        <w:t xml:space="preserve">Upload CSV button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Upload CSV</w:t>
      </w:r>
      <w:r>
        <w:t xml:space="preserve"> </w:t>
      </w:r>
      <w:r>
        <w:t xml:space="preserve">to populate the Targets field from a CSV file.</w:t>
      </w:r>
    </w:p>
    <w:p>
      <w:pPr>
        <w:pStyle w:val="BodyText"/>
      </w:pPr>
      <w:r>
        <w:t xml:space="preserve">Supported CSV shape:</w:t>
      </w:r>
    </w:p>
    <w:p>
      <w:pPr>
        <w:pStyle w:val="SourceCode"/>
      </w:pPr>
      <w:r>
        <w:rPr>
          <w:rStyle w:val="VerbatimChar"/>
        </w:rPr>
        <w:t xml:space="preserve">host</w:t>
      </w:r>
      <w:r>
        <w:br/>
      </w:r>
      <w:r>
        <w:rPr>
          <w:rStyle w:val="VerbatimChar"/>
        </w:rPr>
        <w:t xml:space="preserve">10.0.0.12</w:t>
      </w:r>
      <w:r>
        <w:br/>
      </w:r>
      <w:r>
        <w:rPr>
          <w:rStyle w:val="VerbatimChar"/>
        </w:rPr>
        <w:t xml:space="preserve">10.0.0.13,6380</w:t>
      </w:r>
      <w:r>
        <w:br/>
      </w:r>
      <w:r>
        <w:rPr>
          <w:rStyle w:val="VerbatimChar"/>
        </w:rPr>
        <w:t xml:space="preserve">redis.example.com,6379</w:t>
      </w:r>
    </w:p>
    <w:p>
      <w:pPr>
        <w:pStyle w:val="FirstParagraph"/>
      </w:pPr>
      <w:r>
        <w:t xml:space="preserve">or with a header:</w:t>
      </w:r>
    </w:p>
    <w:p>
      <w:pPr>
        <w:pStyle w:val="SourceCode"/>
      </w:pPr>
      <w:r>
        <w:rPr>
          <w:rStyle w:val="VerbatimChar"/>
        </w:rPr>
        <w:t xml:space="preserve">host,port</w:t>
      </w:r>
      <w:r>
        <w:br/>
      </w:r>
      <w:r>
        <w:rPr>
          <w:rStyle w:val="VerbatimChar"/>
        </w:rPr>
        <w:t xml:space="preserve">10.0.0.12,6379</w:t>
      </w:r>
      <w:r>
        <w:br/>
      </w:r>
      <w:r>
        <w:rPr>
          <w:rStyle w:val="VerbatimChar"/>
        </w:rPr>
        <w:t xml:space="preserve">redis.example.com,6380</w:t>
      </w:r>
    </w:p>
    <w:p>
      <w:pPr>
        <w:pStyle w:val="FirstParagraph"/>
      </w:pPr>
      <w:r>
        <w:t xml:space="preserve">Important behavior:</w:t>
      </w:r>
    </w:p>
    <w:p>
      <w:pPr>
        <w:pStyle w:val="Compact"/>
        <w:numPr>
          <w:ilvl w:val="0"/>
          <w:numId w:val="1010"/>
        </w:numPr>
      </w:pPr>
      <w:r>
        <w:t xml:space="preserve">The file is read in the browser.</w:t>
      </w:r>
    </w:p>
    <w:p>
      <w:pPr>
        <w:pStyle w:val="Compact"/>
        <w:numPr>
          <w:ilvl w:val="0"/>
          <w:numId w:val="1010"/>
        </w:numPr>
      </w:pPr>
      <w:r>
        <w:t xml:space="preserve">The raw file is not uploaded as a file to the server.</w:t>
      </w:r>
    </w:p>
    <w:p>
      <w:pPr>
        <w:pStyle w:val="Compact"/>
        <w:numPr>
          <w:ilvl w:val="0"/>
          <w:numId w:val="1010"/>
        </w:numPr>
      </w:pPr>
      <w:r>
        <w:t xml:space="preserve">The parsed targets replace the current Targets field.</w:t>
      </w:r>
    </w:p>
    <w:p>
      <w:pPr>
        <w:pStyle w:val="Compact"/>
        <w:numPr>
          <w:ilvl w:val="0"/>
          <w:numId w:val="1010"/>
        </w:numPr>
      </w:pPr>
      <w:r>
        <w:t xml:space="preserve">Rows with</w:t>
      </w:r>
      <w:r>
        <w:t xml:space="preserve"> </w:t>
      </w:r>
      <w:r>
        <w:rPr>
          <w:rStyle w:val="VerbatimChar"/>
        </w:rPr>
        <w:t xml:space="preserve">host,port</w:t>
      </w:r>
      <w:r>
        <w:t xml:space="preserve"> </w:t>
      </w:r>
      <w:r>
        <w:t xml:space="preserve">are converted to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 </w:t>
      </w:r>
      <w:r>
        <w:t xml:space="preserve">so each row scans exactly its specified port.</w:t>
      </w:r>
    </w:p>
    <w:p>
      <w:pPr>
        <w:pStyle w:val="Compact"/>
        <w:numPr>
          <w:ilvl w:val="0"/>
          <w:numId w:val="1010"/>
        </w:numPr>
      </w:pPr>
      <w:r>
        <w:t xml:space="preserve">This form applies the same timeout, concurrency, TLS options, and optional credential fields to every target.</w:t>
      </w:r>
    </w:p>
    <w:p>
      <w:pPr>
        <w:pStyle w:val="Compact"/>
        <w:numPr>
          <w:ilvl w:val="0"/>
          <w:numId w:val="1010"/>
        </w:numPr>
      </w:pPr>
      <w:r>
        <w:t xml:space="preserve">If you need per-host credentials, use the Credential Scan page instead.</w:t>
      </w:r>
    </w:p>
    <w:bookmarkEnd w:id="77"/>
    <w:bookmarkStart w:id="78" w:name="ports-field"/>
    <w:p>
      <w:pPr>
        <w:pStyle w:val="Heading3"/>
      </w:pPr>
      <w:r>
        <w:t xml:space="preserve">Ports field</w:t>
      </w:r>
    </w:p>
    <w:p>
      <w:pPr>
        <w:pStyle w:val="FirstParagraph"/>
      </w:pPr>
      <w:r>
        <w:t xml:space="preserve">The shared port list for targets that do not include their own</w:t>
      </w:r>
      <w:r>
        <w:t xml:space="preserve"> </w:t>
      </w:r>
      <w:r>
        <w:rPr>
          <w:rStyle w:val="VerbatimChar"/>
        </w:rPr>
        <w:t xml:space="preserve">:port</w:t>
      </w:r>
      <w:r>
        <w:t xml:space="preserve">.</w:t>
      </w:r>
    </w:p>
    <w:p>
      <w:pPr>
        <w:pStyle w:val="BodyText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6379</w:t>
      </w:r>
      <w:r>
        <w:br/>
      </w:r>
      <w:r>
        <w:rPr>
          <w:rStyle w:val="VerbatimChar"/>
        </w:rPr>
        <w:t xml:space="preserve">6379,6380</w:t>
      </w:r>
      <w:r>
        <w:br/>
      </w:r>
      <w:r>
        <w:rPr>
          <w:rStyle w:val="VerbatimChar"/>
        </w:rPr>
        <w:t xml:space="preserve">6379,6380-6385</w:t>
      </w:r>
      <w:r>
        <w:br/>
      </w:r>
      <w:r>
        <w:rPr>
          <w:rStyle w:val="VerbatimChar"/>
        </w:rPr>
        <w:t xml:space="preserve">12000-12050</w:t>
      </w:r>
    </w:p>
    <w:bookmarkEnd w:id="78"/>
    <w:bookmarkStart w:id="79" w:name="timeout-field"/>
    <w:p>
      <w:pPr>
        <w:pStyle w:val="Heading3"/>
      </w:pPr>
      <w:r>
        <w:t xml:space="preserve">Timeout field</w:t>
      </w:r>
    </w:p>
    <w:p>
      <w:pPr>
        <w:pStyle w:val="FirstParagraph"/>
      </w:pPr>
      <w:r>
        <w:t xml:space="preserve">The per-connection timeout in milliseconds.</w:t>
      </w:r>
    </w:p>
    <w:p>
      <w:pPr>
        <w:pStyle w:val="BodyText"/>
      </w:pPr>
      <w:r>
        <w:t xml:space="preserve">Guidance:</w:t>
      </w:r>
    </w:p>
    <w:p>
      <w:pPr>
        <w:pStyle w:val="Compact"/>
        <w:numPr>
          <w:ilvl w:val="0"/>
          <w:numId w:val="1011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1000</w:t>
      </w:r>
      <w:r>
        <w:t xml:space="preserve"> </w:t>
      </w:r>
      <w:r>
        <w:t xml:space="preserve">for nearby LANs.</w:t>
      </w:r>
    </w:p>
    <w:p>
      <w:pPr>
        <w:pStyle w:val="Compact"/>
        <w:numPr>
          <w:ilvl w:val="0"/>
          <w:numId w:val="10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2000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5000</w:t>
      </w:r>
      <w:r>
        <w:t xml:space="preserve"> </w:t>
      </w:r>
      <w:r>
        <w:t xml:space="preserve">for slower networks, VPNs, or firewalled paths.</w:t>
      </w:r>
    </w:p>
    <w:p>
      <w:pPr>
        <w:pStyle w:val="Compact"/>
        <w:numPr>
          <w:ilvl w:val="0"/>
          <w:numId w:val="1011"/>
        </w:numPr>
      </w:pPr>
      <w:r>
        <w:t xml:space="preserve">Very low values may miss live instances.</w:t>
      </w:r>
    </w:p>
    <w:bookmarkEnd w:id="79"/>
    <w:bookmarkStart w:id="80" w:name="concurrency-field"/>
    <w:p>
      <w:pPr>
        <w:pStyle w:val="Heading3"/>
      </w:pPr>
      <w:r>
        <w:t xml:space="preserve">Concurrency field</w:t>
      </w:r>
    </w:p>
    <w:p>
      <w:pPr>
        <w:pStyle w:val="FirstParagraph"/>
      </w:pPr>
      <w:r>
        <w:t xml:space="preserve">The maximum number of simultaneous connection attempts.</w:t>
      </w:r>
    </w:p>
    <w:p>
      <w:pPr>
        <w:pStyle w:val="BodyText"/>
      </w:pPr>
      <w:r>
        <w:t xml:space="preserve">Guidance: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100</w:t>
      </w:r>
      <w:r>
        <w:t xml:space="preserve"> </w:t>
      </w:r>
      <w:r>
        <w:t xml:space="preserve">is a reasonable default.</w:t>
      </w:r>
    </w:p>
    <w:p>
      <w:pPr>
        <w:pStyle w:val="Compact"/>
        <w:numPr>
          <w:ilvl w:val="0"/>
          <w:numId w:val="1012"/>
        </w:numPr>
      </w:pPr>
      <w:r>
        <w:t xml:space="preserve">Lower it for fragile networks or very large scans.</w:t>
      </w:r>
    </w:p>
    <w:p>
      <w:pPr>
        <w:pStyle w:val="Compact"/>
        <w:numPr>
          <w:ilvl w:val="0"/>
          <w:numId w:val="1012"/>
        </w:numPr>
      </w:pPr>
      <w:r>
        <w:t xml:space="preserve">Raise it cautiously for fast, trusted internal networks.</w:t>
      </w:r>
    </w:p>
    <w:bookmarkEnd w:id="80"/>
    <w:bookmarkStart w:id="81" w:name="attempt-tls-first-checkbox"/>
    <w:p>
      <w:pPr>
        <w:pStyle w:val="Heading3"/>
      </w:pPr>
      <w:r>
        <w:t xml:space="preserve">Attempt TLS first checkbox</w:t>
      </w:r>
    </w:p>
    <w:p>
      <w:pPr>
        <w:pStyle w:val="FirstParagraph"/>
      </w:pPr>
      <w:r>
        <w:t xml:space="preserve">When checked, Redis Discovery attempts a TLS handshake before trying a plain Redis connection.</w:t>
      </w:r>
    </w:p>
    <w:p>
      <w:pPr>
        <w:pStyle w:val="BodyText"/>
      </w:pPr>
      <w:r>
        <w:t xml:space="preserve">Behavior:</w:t>
      </w:r>
    </w:p>
    <w:p>
      <w:pPr>
        <w:pStyle w:val="Compact"/>
        <w:numPr>
          <w:ilvl w:val="0"/>
          <w:numId w:val="1013"/>
        </w:numPr>
      </w:pPr>
      <w:r>
        <w:t xml:space="preserve">TLS success: endpoint is inventoried over TLS.</w:t>
      </w:r>
    </w:p>
    <w:p>
      <w:pPr>
        <w:pStyle w:val="Compact"/>
        <w:numPr>
          <w:ilvl w:val="0"/>
          <w:numId w:val="1013"/>
        </w:numPr>
      </w:pPr>
      <w:r>
        <w:t xml:space="preserve">TLS handshake failure: the tool automatically falls back to plain Redis.</w:t>
      </w:r>
    </w:p>
    <w:p>
      <w:pPr>
        <w:pStyle w:val="Compact"/>
        <w:numPr>
          <w:ilvl w:val="0"/>
          <w:numId w:val="1013"/>
        </w:numPr>
      </w:pPr>
      <w:r>
        <w:t xml:space="preserve">TLS certificate details can be collected from the handshake even if Redis-level authentication is required.</w:t>
      </w:r>
    </w:p>
    <w:bookmarkEnd w:id="81"/>
    <w:bookmarkStart w:id="82" w:name="skip-certificate-verification-checkbox"/>
    <w:p>
      <w:pPr>
        <w:pStyle w:val="Heading3"/>
      </w:pPr>
      <w:r>
        <w:t xml:space="preserve">Skip certificate verification checkbox</w:t>
      </w:r>
    </w:p>
    <w:p>
      <w:pPr>
        <w:pStyle w:val="FirstParagraph"/>
      </w:pPr>
      <w:r>
        <w:t xml:space="preserve">When checked, Redis Discovery does not reject a TLS endpoint solely because the certificate is self-signed or not trusted by Node.js’s CA store.</w:t>
      </w:r>
    </w:p>
    <w:p>
      <w:pPr>
        <w:pStyle w:val="BodyText"/>
      </w:pPr>
      <w:r>
        <w:t xml:space="preserve">Use this for:</w:t>
      </w:r>
    </w:p>
    <w:p>
      <w:pPr>
        <w:pStyle w:val="Compact"/>
        <w:numPr>
          <w:ilvl w:val="0"/>
          <w:numId w:val="1014"/>
        </w:numPr>
      </w:pPr>
      <w:r>
        <w:t xml:space="preserve">Self-signed Redis certificates</w:t>
      </w:r>
    </w:p>
    <w:p>
      <w:pPr>
        <w:pStyle w:val="Compact"/>
        <w:numPr>
          <w:ilvl w:val="0"/>
          <w:numId w:val="1014"/>
        </w:numPr>
      </w:pPr>
      <w:r>
        <w:t xml:space="preserve">Private CA deployments</w:t>
      </w:r>
    </w:p>
    <w:p>
      <w:pPr>
        <w:pStyle w:val="Compact"/>
        <w:numPr>
          <w:ilvl w:val="0"/>
          <w:numId w:val="1014"/>
        </w:numPr>
      </w:pPr>
      <w:r>
        <w:t xml:space="preserve">Lab/test environments</w:t>
      </w:r>
    </w:p>
    <w:p>
      <w:pPr>
        <w:pStyle w:val="FirstParagraph"/>
      </w:pPr>
      <w:r>
        <w:t xml:space="preserve">Avoid using it when you specifically need to validate trust chains.</w:t>
      </w:r>
    </w:p>
    <w:bookmarkEnd w:id="82"/>
    <w:bookmarkStart w:id="83" w:name="credentials-section"/>
    <w:p>
      <w:pPr>
        <w:pStyle w:val="Heading3"/>
      </w:pPr>
      <w:r>
        <w:t xml:space="preserve">Credentials section</w:t>
      </w:r>
    </w:p>
    <w:p>
      <w:pPr>
        <w:pStyle w:val="FirstParagraph"/>
      </w:pPr>
      <w:r>
        <w:t xml:space="preserve">Optional scan-wide credentials: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Username</w:t>
      </w:r>
      <w:r>
        <w:t xml:space="preserve">: ACL username; optional.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Password</w:t>
      </w:r>
      <w:r>
        <w:t xml:space="preserve">: password used for this scan only.</w:t>
      </w:r>
    </w:p>
    <w:p>
      <w:pPr>
        <w:pStyle w:val="FirstParagraph"/>
      </w:pPr>
      <w:r>
        <w:t xml:space="preserve">Behavior:</w:t>
      </w:r>
    </w:p>
    <w:p>
      <w:pPr>
        <w:pStyle w:val="Compact"/>
        <w:numPr>
          <w:ilvl w:val="0"/>
          <w:numId w:val="1016"/>
        </w:numPr>
      </w:pPr>
      <w:r>
        <w:t xml:space="preserve">Credentials apply to every target in the Discover scan.</w:t>
      </w:r>
    </w:p>
    <w:p>
      <w:pPr>
        <w:pStyle w:val="Compact"/>
        <w:numPr>
          <w:ilvl w:val="0"/>
          <w:numId w:val="1016"/>
        </w:numPr>
      </w:pPr>
      <w:r>
        <w:t xml:space="preserve">Credentials are not stored, logged, or persisted.</w:t>
      </w:r>
    </w:p>
    <w:p>
      <w:pPr>
        <w:pStyle w:val="Compact"/>
        <w:numPr>
          <w:ilvl w:val="0"/>
          <w:numId w:val="1016"/>
        </w:numPr>
      </w:pPr>
      <w:r>
        <w:t xml:space="preserve">Leave both blank to scan anonymously.</w:t>
      </w:r>
    </w:p>
    <w:p>
      <w:pPr>
        <w:pStyle w:val="Compact"/>
        <w:numPr>
          <w:ilvl w:val="0"/>
          <w:numId w:val="1016"/>
        </w:numPr>
      </w:pPr>
      <w:r>
        <w:t xml:space="preserve">Use Credential Scan if each host has different credentials.</w:t>
      </w:r>
    </w:p>
    <w:bookmarkEnd w:id="83"/>
    <w:bookmarkStart w:id="84" w:name="start-scan-button"/>
    <w:p>
      <w:pPr>
        <w:pStyle w:val="Heading3"/>
      </w:pPr>
      <w:r>
        <w:t xml:space="preserve">Start Scan button</w:t>
      </w:r>
    </w:p>
    <w:p>
      <w:pPr>
        <w:pStyle w:val="FirstParagraph"/>
      </w:pPr>
      <w:r>
        <w:t xml:space="preserve">Starts the scan and navigates to Results. If another scan is already running or paused, the request is rejected until the active scan finishes or is stopped.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1" w:name="credential-scan-page"/>
    <w:p>
      <w:pPr>
        <w:pStyle w:val="Heading2"/>
      </w:pPr>
      <w:r>
        <w:t xml:space="preserve">9. Credential Scan page</w:t>
      </w:r>
    </w:p>
    <w:p>
      <w:pPr>
        <w:pStyle w:val="FirstParagraph"/>
      </w:pPr>
      <w:r>
        <w:t xml:space="preserve">Use Credential Scan when you have a known host list and each row may have its own username/password.</w:t>
      </w:r>
    </w:p>
    <w:bookmarkStart w:id="86" w:name="csv-upload"/>
    <w:p>
      <w:pPr>
        <w:pStyle w:val="Heading3"/>
      </w:pPr>
      <w:r>
        <w:t xml:space="preserve">CSV upload</w:t>
      </w:r>
    </w:p>
    <w:p>
      <w:pPr>
        <w:pStyle w:val="FirstParagraph"/>
      </w:pPr>
      <w:r>
        <w:t xml:space="preserve">Required CSV shape:</w:t>
      </w:r>
    </w:p>
    <w:p>
      <w:pPr>
        <w:pStyle w:val="SourceCode"/>
      </w:pPr>
      <w:r>
        <w:rPr>
          <w:rStyle w:val="VerbatimChar"/>
        </w:rPr>
        <w:t xml:space="preserve">host,port,username,password</w:t>
      </w:r>
      <w:r>
        <w:br/>
      </w:r>
      <w:r>
        <w:rPr>
          <w:rStyle w:val="VerbatimChar"/>
        </w:rPr>
        <w:t xml:space="preserve">10.0.0.12,6379,,</w:t>
      </w:r>
      <w:r>
        <w:br/>
      </w:r>
      <w:r>
        <w:rPr>
          <w:rStyle w:val="VerbatimChar"/>
        </w:rPr>
        <w:t xml:space="preserve">10.0.0.13,6379,inventory_reader,s3cr3t</w:t>
      </w:r>
      <w:r>
        <w:br/>
      </w:r>
      <w:r>
        <w:rPr>
          <w:rStyle w:val="VerbatimChar"/>
        </w:rPr>
        <w:t xml:space="preserve">10.0.0.14,6380,default,"p@ss,word"</w:t>
      </w:r>
    </w:p>
    <w:p>
      <w:pPr>
        <w:pStyle w:val="FirstParagraph"/>
      </w:pPr>
      <w:r>
        <w:t xml:space="preserve">Behavior:</w:t>
      </w:r>
    </w:p>
    <w:p>
      <w:pPr>
        <w:pStyle w:val="Compact"/>
        <w:numPr>
          <w:ilvl w:val="0"/>
          <w:numId w:val="1017"/>
        </w:numPr>
      </w:pPr>
      <w:r>
        <w:t xml:space="preserve">A header row is allowed.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username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may be blank for anonymous probing.</w:t>
      </w:r>
    </w:p>
    <w:p>
      <w:pPr>
        <w:pStyle w:val="Compact"/>
        <w:numPr>
          <w:ilvl w:val="0"/>
          <w:numId w:val="1017"/>
        </w:numPr>
      </w:pPr>
      <w:r>
        <w:t xml:space="preserve">Passwords containing commas must be double-quoted.</w:t>
      </w:r>
    </w:p>
    <w:p>
      <w:pPr>
        <w:pStyle w:val="Compact"/>
        <w:numPr>
          <w:ilvl w:val="0"/>
          <w:numId w:val="1017"/>
        </w:numPr>
      </w:pPr>
      <w:r>
        <w:t xml:space="preserve">The file is parsed in the browser.</w:t>
      </w:r>
    </w:p>
    <w:p>
      <w:pPr>
        <w:pStyle w:val="Compact"/>
        <w:numPr>
          <w:ilvl w:val="0"/>
          <w:numId w:val="1017"/>
        </w:numPr>
      </w:pPr>
      <w:r>
        <w:t xml:space="preserve">The raw CSV file is not uploaded as a raw file; parsed target values are sent when the scan starts.</w:t>
      </w:r>
    </w:p>
    <w:p>
      <w:pPr>
        <w:pStyle w:val="Compact"/>
        <w:numPr>
          <w:ilvl w:val="0"/>
          <w:numId w:val="1017"/>
        </w:numPr>
      </w:pPr>
      <w:r>
        <w:t xml:space="preserve">Each row’s credentials are used only for that row’s connection attempt.</w:t>
      </w:r>
    </w:p>
    <w:bookmarkEnd w:id="86"/>
    <w:bookmarkStart w:id="87" w:name="timeout-and-concurrency"/>
    <w:p>
      <w:pPr>
        <w:pStyle w:val="Heading3"/>
      </w:pPr>
      <w:r>
        <w:t xml:space="preserve">Timeout and Concurrency</w:t>
      </w:r>
    </w:p>
    <w:p>
      <w:pPr>
        <w:pStyle w:val="FirstParagraph"/>
      </w:pPr>
      <w:r>
        <w:t xml:space="preserve">Same meaning as the Discover page:</w:t>
      </w:r>
    </w:p>
    <w:p>
      <w:pPr>
        <w:pStyle w:val="Compact"/>
        <w:numPr>
          <w:ilvl w:val="0"/>
          <w:numId w:val="1018"/>
        </w:numPr>
      </w:pPr>
      <w:r>
        <w:t xml:space="preserve">Timeout is the per-connection timeout in milliseconds.</w:t>
      </w:r>
    </w:p>
    <w:p>
      <w:pPr>
        <w:pStyle w:val="Compact"/>
        <w:numPr>
          <w:ilvl w:val="0"/>
          <w:numId w:val="1018"/>
        </w:numPr>
      </w:pPr>
      <w:r>
        <w:t xml:space="preserve">Concurrency is the maximum number of simultaneous connection attempts.</w:t>
      </w:r>
    </w:p>
    <w:bookmarkEnd w:id="87"/>
    <w:bookmarkStart w:id="88" w:name="attempt-tls-first-checkbox-1"/>
    <w:p>
      <w:pPr>
        <w:pStyle w:val="Heading3"/>
      </w:pPr>
      <w:r>
        <w:t xml:space="preserve">Attempt TLS first checkbox</w:t>
      </w:r>
    </w:p>
    <w:p>
      <w:pPr>
        <w:pStyle w:val="FirstParagraph"/>
      </w:pPr>
      <w:r>
        <w:t xml:space="preserve">Attempts TLS before plain Redis, with plain fallback on TLS handshake failure.</w:t>
      </w:r>
    </w:p>
    <w:bookmarkEnd w:id="88"/>
    <w:bookmarkStart w:id="89" w:name="skip-certificate-verification-checkbox-1"/>
    <w:p>
      <w:pPr>
        <w:pStyle w:val="Heading3"/>
      </w:pPr>
      <w:r>
        <w:t xml:space="preserve">Skip certificate verification checkbox</w:t>
      </w:r>
    </w:p>
    <w:p>
      <w:pPr>
        <w:pStyle w:val="FirstParagraph"/>
      </w:pPr>
      <w:r>
        <w:t xml:space="preserve">Allows TLS probes to proceed when certificates are self-signed or not trusted by the local CA store.</w:t>
      </w:r>
    </w:p>
    <w:bookmarkEnd w:id="89"/>
    <w:bookmarkStart w:id="90" w:name="start-credential-scan-button"/>
    <w:p>
      <w:pPr>
        <w:pStyle w:val="Heading3"/>
      </w:pPr>
      <w:r>
        <w:t xml:space="preserve">Start Credential Scan button</w:t>
      </w:r>
    </w:p>
    <w:p>
      <w:pPr>
        <w:pStyle w:val="FirstParagraph"/>
      </w:pPr>
      <w:r>
        <w:t xml:space="preserve">The button remains disabled until a valid CSV is loaded. Results appear on the shared Results page.</w:t>
      </w:r>
    </w:p>
    <w:p>
      <w:pPr>
        <w:pStyle w:val="BodyText"/>
      </w:pPr>
      <w:r>
        <w:t xml:space="preserve">Credential scans are not restartable from the Results page because per-row credentials are not retained.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104" w:name="results-page"/>
    <w:p>
      <w:pPr>
        <w:pStyle w:val="Heading2"/>
      </w:pPr>
      <w:r>
        <w:t xml:space="preserve">10. Results page</w:t>
      </w:r>
    </w:p>
    <w:p>
      <w:pPr>
        <w:pStyle w:val="FirstParagraph"/>
      </w:pPr>
      <w:r>
        <w:t xml:space="preserve">The Results page shows live scan state, controls, discovered inventory, duplicate detection, authentication actions, and exports.</w:t>
      </w:r>
    </w:p>
    <w:bookmarkStart w:id="92" w:name="target-banner"/>
    <w:p>
      <w:pPr>
        <w:pStyle w:val="Heading3"/>
      </w:pPr>
      <w:r>
        <w:t xml:space="preserve">Target banner</w:t>
      </w:r>
    </w:p>
    <w:p>
      <w:pPr>
        <w:pStyle w:val="FirstParagraph"/>
      </w:pPr>
      <w:r>
        <w:t xml:space="preserve">Shows the target or targets being scanned. If the scan used auto-detected local subnets, an auto-detected badge appears.</w:t>
      </w:r>
    </w:p>
    <w:bookmarkEnd w:id="92"/>
    <w:bookmarkStart w:id="93" w:name="status-banner"/>
    <w:p>
      <w:pPr>
        <w:pStyle w:val="Heading3"/>
      </w:pPr>
      <w:r>
        <w:t xml:space="preserve">Status banner</w:t>
      </w:r>
    </w:p>
    <w:p>
      <w:pPr>
        <w:pStyle w:val="FirstParagraph"/>
      </w:pPr>
      <w:r>
        <w:t xml:space="preserve">Possible statuses include: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idle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scanning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paused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done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error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stopped</w:t>
      </w:r>
    </w:p>
    <w:p>
      <w:pPr>
        <w:pStyle w:val="FirstParagraph"/>
      </w:pPr>
      <w:r>
        <w:t xml:space="preserve">The status area can also show progress and elapsed time while a scan is active.</w:t>
      </w:r>
    </w:p>
    <w:bookmarkEnd w:id="93"/>
    <w:bookmarkStart w:id="99" w:name="scan-controls"/>
    <w:p>
      <w:pPr>
        <w:pStyle w:val="Heading3"/>
      </w:pPr>
      <w:r>
        <w:t xml:space="preserve">Scan controls</w:t>
      </w:r>
    </w:p>
    <w:bookmarkStart w:id="94" w:name="pause"/>
    <w:p>
      <w:pPr>
        <w:pStyle w:val="Heading4"/>
      </w:pPr>
      <w:r>
        <w:t xml:space="preserve">Pause</w:t>
      </w:r>
    </w:p>
    <w:p>
      <w:pPr>
        <w:pStyle w:val="FirstParagraph"/>
      </w:pPr>
      <w:r>
        <w:t xml:space="preserve">Temporarily stops scheduling new connection attempts. Already-open connections finish naturally.</w:t>
      </w:r>
    </w:p>
    <w:bookmarkEnd w:id="94"/>
    <w:bookmarkStart w:id="95" w:name="resume"/>
    <w:p>
      <w:pPr>
        <w:pStyle w:val="Heading4"/>
      </w:pPr>
      <w:r>
        <w:t xml:space="preserve">Resume</w:t>
      </w:r>
    </w:p>
    <w:p>
      <w:pPr>
        <w:pStyle w:val="FirstParagraph"/>
      </w:pPr>
      <w:r>
        <w:t xml:space="preserve">Continues a paused scan.</w:t>
      </w:r>
    </w:p>
    <w:bookmarkEnd w:id="95"/>
    <w:bookmarkStart w:id="96" w:name="stop"/>
    <w:p>
      <w:pPr>
        <w:pStyle w:val="Heading4"/>
      </w:pPr>
      <w:r>
        <w:t xml:space="preserve">Stop</w:t>
      </w:r>
    </w:p>
    <w:p>
      <w:pPr>
        <w:pStyle w:val="FirstParagraph"/>
      </w:pPr>
      <w:r>
        <w:t xml:space="preserve">Stops the scan immediately and keeps whatever results were found so far.</w:t>
      </w:r>
    </w:p>
    <w:bookmarkEnd w:id="96"/>
    <w:bookmarkStart w:id="97" w:name="restart"/>
    <w:p>
      <w:pPr>
        <w:pStyle w:val="Heading4"/>
      </w:pPr>
      <w:r>
        <w:t xml:space="preserve">Restart</w:t>
      </w:r>
    </w:p>
    <w:p>
      <w:pPr>
        <w:pStyle w:val="FirstParagraph"/>
      </w:pPr>
      <w:r>
        <w:t xml:space="preserve">Re-runs the last standard Discover scan with the same non-sensitive options and targets.</w:t>
      </w:r>
    </w:p>
    <w:p>
      <w:pPr>
        <w:pStyle w:val="BodyText"/>
      </w:pPr>
      <w:r>
        <w:t xml:space="preserve">Important credential behavior:</w:t>
      </w:r>
    </w:p>
    <w:p>
      <w:pPr>
        <w:pStyle w:val="Compact"/>
        <w:numPr>
          <w:ilvl w:val="0"/>
          <w:numId w:val="1020"/>
        </w:numPr>
      </w:pPr>
      <w:r>
        <w:t xml:space="preserve">Credentials are never persisted.</w:t>
      </w:r>
    </w:p>
    <w:p>
      <w:pPr>
        <w:pStyle w:val="Compact"/>
        <w:numPr>
          <w:ilvl w:val="0"/>
          <w:numId w:val="1020"/>
        </w:numPr>
      </w:pPr>
      <w:r>
        <w:t xml:space="preserve">Restarted scans run anonymously.</w:t>
      </w:r>
    </w:p>
    <w:p>
      <w:pPr>
        <w:pStyle w:val="Compact"/>
        <w:numPr>
          <w:ilvl w:val="0"/>
          <w:numId w:val="1020"/>
        </w:numPr>
      </w:pPr>
      <w:r>
        <w:t xml:space="preserve">Use per-row Authenticate afterward if needed.</w:t>
      </w:r>
    </w:p>
    <w:p>
      <w:pPr>
        <w:pStyle w:val="Compact"/>
        <w:numPr>
          <w:ilvl w:val="0"/>
          <w:numId w:val="1020"/>
        </w:numPr>
      </w:pPr>
      <w:r>
        <w:t xml:space="preserve">Restart is not shown after a Credential Scan because per-row credentials are not retained.</w:t>
      </w:r>
    </w:p>
    <w:bookmarkEnd w:id="97"/>
    <w:bookmarkStart w:id="98" w:name="refresh"/>
    <w:p>
      <w:pPr>
        <w:pStyle w:val="Heading4"/>
      </w:pPr>
      <w:r>
        <w:t xml:space="preserve">Refresh</w:t>
      </w:r>
    </w:p>
    <w:p>
      <w:pPr>
        <w:pStyle w:val="FirstParagraph"/>
      </w:pPr>
      <w:r>
        <w:t xml:space="preserve">Refreshes the displayed state and results.</w:t>
      </w:r>
    </w:p>
    <w:bookmarkEnd w:id="98"/>
    <w:bookmarkEnd w:id="99"/>
    <w:bookmarkStart w:id="100" w:name="X5b279e2a60ba8ceac0483ae1138fe10f3ee5e91"/>
    <w:p>
      <w:pPr>
        <w:pStyle w:val="Heading3"/>
      </w:pPr>
      <w:r>
        <w:t xml:space="preserve">Duplicate detection and Hide duplicates checkbox</w:t>
      </w:r>
    </w:p>
    <w:p>
      <w:pPr>
        <w:pStyle w:val="FirstParagraph"/>
      </w:pPr>
      <w:r>
        <w:t xml:space="preserve">Redis Discovery detects likely duplicate endpoints when multiple results share the same Redis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.</w:t>
      </w:r>
    </w:p>
    <w:p>
      <w:pPr>
        <w:pStyle w:val="BodyText"/>
      </w:pPr>
      <w:r>
        <w:t xml:space="preserve">This commonly happens when:</w:t>
      </w:r>
    </w:p>
    <w:p>
      <w:pPr>
        <w:pStyle w:val="Compact"/>
        <w:numPr>
          <w:ilvl w:val="0"/>
          <w:numId w:val="1021"/>
        </w:numPr>
      </w:pPr>
      <w:r>
        <w:t xml:space="preserve">The same Redis Enterprise database is reachable through multiple cluster-node proxy endpoints.</w:t>
      </w:r>
    </w:p>
    <w:p>
      <w:pPr>
        <w:pStyle w:val="Compact"/>
        <w:numPr>
          <w:ilvl w:val="0"/>
          <w:numId w:val="1021"/>
        </w:numPr>
      </w:pPr>
      <w:r>
        <w:t xml:space="preserve">A local instance is discovered through multiple local network interfaces.</w:t>
      </w:r>
    </w:p>
    <w:p>
      <w:pPr>
        <w:pStyle w:val="FirstParagraph"/>
      </w:pPr>
      <w:r>
        <w:t xml:space="preserve">When duplicates are found:</w:t>
      </w:r>
    </w:p>
    <w:p>
      <w:pPr>
        <w:pStyle w:val="Compact"/>
        <w:numPr>
          <w:ilvl w:val="0"/>
          <w:numId w:val="1022"/>
        </w:numPr>
      </w:pPr>
      <w:r>
        <w:t xml:space="preserve">A duplicate banner appears.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Hide duplicates</w:t>
      </w:r>
      <w:r>
        <w:t xml:space="preserve"> </w:t>
      </w:r>
      <w:r>
        <w:t xml:space="preserve">is checked by default.</w:t>
      </w:r>
    </w:p>
    <w:p>
      <w:pPr>
        <w:pStyle w:val="Compact"/>
        <w:numPr>
          <w:ilvl w:val="0"/>
          <w:numId w:val="1022"/>
        </w:numPr>
      </w:pPr>
      <w:r>
        <w:t xml:space="preserve">Checked: each duplicate group is collapsed to a single representative row.</w:t>
      </w:r>
    </w:p>
    <w:p>
      <w:pPr>
        <w:pStyle w:val="Compact"/>
        <w:numPr>
          <w:ilvl w:val="0"/>
          <w:numId w:val="1022"/>
        </w:numPr>
      </w:pPr>
      <w:r>
        <w:t xml:space="preserve">Unchecked: every endpoint is displayed, and duplicate rows show duplicate indicators.</w:t>
      </w:r>
    </w:p>
    <w:p>
      <w:pPr>
        <w:pStyle w:val="Compact"/>
        <w:numPr>
          <w:ilvl w:val="0"/>
          <w:numId w:val="1022"/>
        </w:numPr>
      </w:pPr>
      <w:r>
        <w:t xml:space="preserve">Export CSV/INI/XLSX follows the current duplicate setting.</w:t>
      </w:r>
    </w:p>
    <w:p>
      <w:pPr>
        <w:pStyle w:val="FirstParagraph"/>
      </w:pPr>
      <w:r>
        <w:t xml:space="preserve">CLI behavior differs: the CLI table always prints the full uncollapsed list and adds a duplicate warning below the output. JSON carries raw</w:t>
      </w:r>
      <w:r>
        <w:t xml:space="preserve"> </w:t>
      </w:r>
      <w:r>
        <w:rPr>
          <w:rStyle w:val="VerbatimChar"/>
        </w:rPr>
        <w:t xml:space="preserve">runId</w:t>
      </w:r>
      <w:r>
        <w:t xml:space="preserve"> </w:t>
      </w:r>
      <w:r>
        <w:t xml:space="preserve">values so you can group them yourself.</w:t>
      </w:r>
    </w:p>
    <w:bookmarkEnd w:id="100"/>
    <w:bookmarkStart w:id="101" w:name="results-table-columns"/>
    <w:p>
      <w:pPr>
        <w:pStyle w:val="Heading3"/>
      </w:pPr>
      <w:r>
        <w:t xml:space="preserve">Results table columns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or IP address of the discovered endpoint.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Redis-compatible 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family, such as Redis OSS, Redis Enterprise, Valkey, KeyDB, or unknown.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 version, when available.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Whether the final successful probe used TLS.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Authentication state. Common values include open, required, authed, wrong password, or error-like states.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Master, replica, or unknown.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Standalone, cluster, or sentinel, when available.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Cluster state summary when cluster info is available.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Connected replica count.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Replicating 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host/port for replicas.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memory vs. configured max memory, or no limit when</w:t>
            </w:r>
            <w:r>
              <w:t xml:space="preserve"> </w:t>
            </w:r>
            <w:r>
              <w:rPr>
                <w:rStyle w:val="VerbatimChar"/>
              </w:rPr>
              <w:t xml:space="preserve">maxmemory</w:t>
            </w:r>
            <w:r>
              <w:t xml:space="preserve"> </w:t>
            </w:r>
            <w:r>
              <w:t xml:space="preserve">is unset.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count summary.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Loaded module names.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Operating system reported by Redis INFO.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 uptime.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Probe latency.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</w:t>
            </w:r>
            <w:r>
              <w:t xml:space="preserve"> </w:t>
            </w:r>
            <w:r>
              <w:rPr>
                <w:rStyle w:val="VerbatimChar"/>
              </w:rPr>
              <w:t xml:space="preserve">run_id</w:t>
            </w:r>
            <w:r>
              <w:t xml:space="preserve">, used for same-database detection.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 Cert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Certificate subject/issuer/trust summary for TLS endpoints.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 Expires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Certificate expiration date.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Authenticate button when applicable.</w:t>
            </w:r>
          </w:p>
        </w:tc>
      </w:tr>
    </w:tbl>
    <w:bookmarkEnd w:id="101"/>
    <w:bookmarkStart w:id="102" w:name="authenticate-button"/>
    <w:p>
      <w:pPr>
        <w:pStyle w:val="Heading3"/>
      </w:pPr>
      <w:r>
        <w:t xml:space="preserve">Authenticate button</w:t>
      </w:r>
    </w:p>
    <w:p>
      <w:pPr>
        <w:pStyle w:val="FirstParagraph"/>
      </w:pPr>
      <w:r>
        <w:t xml:space="preserve">Each row can offer an</w:t>
      </w:r>
      <w:r>
        <w:t xml:space="preserve"> </w:t>
      </w:r>
      <w:r>
        <w:rPr>
          <w:b/>
          <w:bCs/>
        </w:rPr>
        <w:t xml:space="preserve">Authenticate</w:t>
      </w:r>
      <w:r>
        <w:t xml:space="preserve"> </w:t>
      </w:r>
      <w:r>
        <w:t xml:space="preserve">action. Use it to provide credentials for one host after discovery.</w:t>
      </w:r>
    </w:p>
    <w:p>
      <w:pPr>
        <w:pStyle w:val="BodyText"/>
      </w:pPr>
      <w:r>
        <w:t xml:space="preserve">Dialog fields: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Username</w:t>
      </w:r>
      <w:r>
        <w:t xml:space="preserve">: optional ACL user.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Password</w:t>
      </w:r>
      <w:r>
        <w:t xml:space="preserve">: required.</w:t>
      </w:r>
    </w:p>
    <w:p>
      <w:pPr>
        <w:pStyle w:val="FirstParagraph"/>
      </w:pPr>
      <w:r>
        <w:t xml:space="preserve">Submitting authenticates to that one host and updates its row with full inventory when authentication succeeds.</w:t>
      </w:r>
    </w:p>
    <w:p>
      <w:pPr>
        <w:pStyle w:val="BodyText"/>
      </w:pPr>
      <w:r>
        <w:t xml:space="preserve">Credentials are used for that request only and are not retained for restart or future scans.</w:t>
      </w:r>
    </w:p>
    <w:bookmarkEnd w:id="102"/>
    <w:bookmarkStart w:id="103" w:name="X6178d0575bc398420982038dfccd7e18d22e566"/>
    <w:p>
      <w:pPr>
        <w:pStyle w:val="Heading3"/>
      </w:pPr>
      <w:r>
        <w:t xml:space="preserve">TLS certificate information without Redis credentials</w:t>
      </w:r>
    </w:p>
    <w:p>
      <w:pPr>
        <w:pStyle w:val="FirstParagraph"/>
      </w:pPr>
      <w:r>
        <w:t xml:space="preserve">For TLS endpoints, Redis Discovery can collect certificate metadata from the TLS handshake even when Redis-level authentication is required. Certificate fields can include:</w:t>
      </w:r>
    </w:p>
    <w:p>
      <w:pPr>
        <w:pStyle w:val="Compact"/>
        <w:numPr>
          <w:ilvl w:val="0"/>
          <w:numId w:val="1024"/>
        </w:numPr>
      </w:pPr>
      <w:r>
        <w:t xml:space="preserve">Subject</w:t>
      </w:r>
    </w:p>
    <w:p>
      <w:pPr>
        <w:pStyle w:val="Compact"/>
        <w:numPr>
          <w:ilvl w:val="0"/>
          <w:numId w:val="1024"/>
        </w:numPr>
      </w:pPr>
      <w:r>
        <w:t xml:space="preserve">Issuer</w:t>
      </w:r>
    </w:p>
    <w:p>
      <w:pPr>
        <w:pStyle w:val="Compact"/>
        <w:numPr>
          <w:ilvl w:val="0"/>
          <w:numId w:val="1024"/>
        </w:numPr>
      </w:pPr>
      <w:r>
        <w:t xml:space="preserve">Valid from</w:t>
      </w:r>
    </w:p>
    <w:p>
      <w:pPr>
        <w:pStyle w:val="Compact"/>
        <w:numPr>
          <w:ilvl w:val="0"/>
          <w:numId w:val="1024"/>
        </w:numPr>
      </w:pPr>
      <w:r>
        <w:t xml:space="preserve">Valid to</w:t>
      </w:r>
    </w:p>
    <w:p>
      <w:pPr>
        <w:pStyle w:val="Compact"/>
        <w:numPr>
          <w:ilvl w:val="0"/>
          <w:numId w:val="1024"/>
        </w:numPr>
      </w:pPr>
      <w:r>
        <w:t xml:space="preserve">Self-signed status</w:t>
      </w:r>
    </w:p>
    <w:p>
      <w:pPr>
        <w:pStyle w:val="Compact"/>
        <w:numPr>
          <w:ilvl w:val="0"/>
          <w:numId w:val="1024"/>
        </w:numPr>
      </w:pPr>
      <w:r>
        <w:t xml:space="preserve">Trust status</w:t>
      </w:r>
    </w:p>
    <w:p>
      <w:pPr>
        <w:pStyle w:val="Compact"/>
        <w:numPr>
          <w:ilvl w:val="0"/>
          <w:numId w:val="1024"/>
        </w:numPr>
      </w:pPr>
      <w:r>
        <w:t xml:space="preserve">SHA-256 fingerprint</w:t>
      </w:r>
    </w:p>
    <w:p>
      <w:pPr>
        <w:pStyle w:val="FirstParagraph"/>
      </w:pPr>
      <w:r>
        <w:t xml:space="preserve">This is often the only useful information available for an auth-required TLS endpoint when you do not have credentials.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08" w:name="exports"/>
    <w:p>
      <w:pPr>
        <w:pStyle w:val="Heading2"/>
      </w:pPr>
      <w:r>
        <w:t xml:space="preserve">11. Exports</w:t>
      </w:r>
    </w:p>
    <w:p>
      <w:pPr>
        <w:pStyle w:val="FirstParagraph"/>
      </w:pPr>
      <w:r>
        <w:t xml:space="preserve">The Results page supports three export formats.</w:t>
      </w:r>
    </w:p>
    <w:p>
      <w:pPr>
        <w:pStyle w:val="BodyText"/>
      </w:pPr>
      <w:r>
        <w:t xml:space="preserve">The export respects the current</w:t>
      </w:r>
      <w:r>
        <w:t xml:space="preserve"> </w:t>
      </w:r>
      <w:r>
        <w:rPr>
          <w:b/>
          <w:bCs/>
        </w:rPr>
        <w:t xml:space="preserve">Hide duplicates</w:t>
      </w:r>
      <w:r>
        <w:t xml:space="preserve"> </w:t>
      </w:r>
      <w:r>
        <w:t xml:space="preserve">setting.</w:t>
      </w:r>
    </w:p>
    <w:bookmarkStart w:id="105" w:name="csv-export"/>
    <w:p>
      <w:pPr>
        <w:pStyle w:val="Heading3"/>
      </w:pPr>
      <w:r>
        <w:t xml:space="preserve">CSV export</w:t>
      </w:r>
    </w:p>
    <w:p>
      <w:pPr>
        <w:pStyle w:val="FirstParagraph"/>
      </w:pPr>
      <w:r>
        <w:t xml:space="preserve">Use CSV when you want the most complete flat result set for spreadsheets, scripts, or ad hoc analysis.</w:t>
      </w:r>
    </w:p>
    <w:p>
      <w:pPr>
        <w:pStyle w:val="BodyText"/>
      </w:pPr>
      <w:r>
        <w:t xml:space="preserve">CSV includes more fields than the visible table, including deeper inventory structures such as memory, clients, keyspace, modules, cluster info, replicas, and certificate details.</w:t>
      </w:r>
    </w:p>
    <w:bookmarkEnd w:id="105"/>
    <w:bookmarkStart w:id="106" w:name="ini-export"/>
    <w:p>
      <w:pPr>
        <w:pStyle w:val="Heading3"/>
      </w:pPr>
      <w:r>
        <w:t xml:space="preserve">INI export</w:t>
      </w:r>
    </w:p>
    <w:p>
      <w:pPr>
        <w:pStyle w:val="FirstParagraph"/>
      </w:pPr>
      <w:r>
        <w:t xml:space="preserve">Use INI when you want an osstats-compatible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</w:t>
      </w:r>
    </w:p>
    <w:p>
      <w:pPr>
        <w:pStyle w:val="BodyText"/>
      </w:pPr>
      <w:r>
        <w:t xml:space="preserve">Behavior:</w:t>
      </w:r>
    </w:p>
    <w:p>
      <w:pPr>
        <w:pStyle w:val="Compact"/>
        <w:numPr>
          <w:ilvl w:val="0"/>
          <w:numId w:val="1025"/>
        </w:numPr>
      </w:pPr>
      <w:r>
        <w:t xml:space="preserve">One</w:t>
      </w:r>
      <w:r>
        <w:t xml:space="preserve"> </w:t>
      </w:r>
      <w:r>
        <w:rPr>
          <w:rStyle w:val="VerbatimChar"/>
        </w:rPr>
        <w:t xml:space="preserve">[host:port]</w:t>
      </w:r>
      <w:r>
        <w:t xml:space="preserve"> </w:t>
      </w:r>
      <w:r>
        <w:t xml:space="preserve">section per result.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are filled in.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username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are left blank because Redis Discovery does not retain credentials.</w:t>
      </w:r>
    </w:p>
    <w:bookmarkEnd w:id="106"/>
    <w:bookmarkStart w:id="107" w:name="xlsx-export"/>
    <w:p>
      <w:pPr>
        <w:pStyle w:val="Heading3"/>
      </w:pPr>
      <w:r>
        <w:t xml:space="preserve">XLSX export</w:t>
      </w:r>
    </w:p>
    <w:p>
      <w:pPr>
        <w:pStyle w:val="FirstParagraph"/>
      </w:pPr>
      <w:r>
        <w:t xml:space="preserve">Use XLSX when you want an Excel workbook shaped like osstats’</w:t>
      </w:r>
      <w:r>
        <w:t xml:space="preserve"> </w:t>
      </w:r>
      <w:r>
        <w:rPr>
          <w:rStyle w:val="VerbatimChar"/>
        </w:rPr>
        <w:t xml:space="preserve">OSStats.xlsx</w:t>
      </w:r>
      <w:r>
        <w:t xml:space="preserve"> </w:t>
      </w:r>
      <w:r>
        <w:t xml:space="preserve">output.</w:t>
      </w:r>
    </w:p>
    <w:p>
      <w:pPr>
        <w:pStyle w:val="BodyText"/>
      </w:pPr>
      <w:r>
        <w:t xml:space="preserve">Behavior:</w:t>
      </w:r>
    </w:p>
    <w:p>
      <w:pPr>
        <w:pStyle w:val="Compact"/>
        <w:numPr>
          <w:ilvl w:val="0"/>
          <w:numId w:val="1026"/>
        </w:numPr>
      </w:pPr>
      <w:r>
        <w:t xml:space="preserve">Sheet name:</w:t>
      </w:r>
      <w:r>
        <w:t xml:space="preserve"> </w:t>
      </w:r>
      <w:r>
        <w:rPr>
          <w:rStyle w:val="VerbatimChar"/>
        </w:rPr>
        <w:t xml:space="preserve">ClusterData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Includes fields Redis Discovery can know from a single point-in-time probe.</w:t>
      </w:r>
    </w:p>
    <w:p>
      <w:pPr>
        <w:pStyle w:val="Compact"/>
        <w:numPr>
          <w:ilvl w:val="0"/>
          <w:numId w:val="1026"/>
        </w:numPr>
      </w:pPr>
      <w:r>
        <w:t xml:space="preserve">Does not fabricate throughput or command-stat deltas that require long-running sampling.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09" w:name="settings-page"/>
    <w:p>
      <w:pPr>
        <w:pStyle w:val="Heading2"/>
      </w:pPr>
      <w:r>
        <w:t xml:space="preserve">12. Settings page</w:t>
      </w:r>
    </w:p>
    <w:p>
      <w:pPr>
        <w:pStyle w:val="FirstParagraph"/>
      </w:pPr>
      <w:r>
        <w:t xml:space="preserve">Settings stores non-sensitive defaults that pre-fill the Discover page.</w:t>
      </w:r>
    </w:p>
    <w:p>
      <w:pPr>
        <w:pStyle w:val="BodyText"/>
      </w:pPr>
      <w:r>
        <w:t xml:space="preserve">Fields: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shared port list for Discover scans.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timeout (ms)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per-connection timeout.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concurrency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maximum concurrent connections.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Attempt TLS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TLS-first setting.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Skip certificate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TLS certificate verification behavior.</w:t>
            </w:r>
          </w:p>
        </w:tc>
      </w:tr>
    </w:tbl>
    <w:p>
      <w:pPr>
        <w:pStyle w:val="BodyText"/>
      </w:pPr>
      <w:r>
        <w:t xml:space="preserve">Buttons: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Save Defaults</w:t>
      </w:r>
      <w:r>
        <w:t xml:space="preserve"> </w:t>
      </w:r>
      <w:r>
        <w:t xml:space="preserve">stores the defaults in the browser.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Reset to Defaults</w:t>
      </w:r>
      <w:r>
        <w:t xml:space="preserve"> </w:t>
      </w:r>
      <w:r>
        <w:t xml:space="preserve">clears custom defaults and restores built-in defaults.</w:t>
      </w:r>
    </w:p>
    <w:p>
      <w:pPr>
        <w:pStyle w:val="FirstParagraph"/>
      </w:pPr>
      <w:r>
        <w:t xml:space="preserve">Storage behavior:</w:t>
      </w:r>
    </w:p>
    <w:p>
      <w:pPr>
        <w:pStyle w:val="Compact"/>
        <w:numPr>
          <w:ilvl w:val="0"/>
          <w:numId w:val="1028"/>
        </w:numPr>
      </w:pPr>
      <w:r>
        <w:t xml:space="preserve">Defaults are stored only in the browser’s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They are not sent to the server until you start a scan.</w:t>
      </w:r>
    </w:p>
    <w:p>
      <w:pPr>
        <w:pStyle w:val="Compact"/>
        <w:numPr>
          <w:ilvl w:val="0"/>
          <w:numId w:val="1028"/>
        </w:numPr>
      </w:pPr>
      <w:r>
        <w:t xml:space="preserve">Credentials are not stored in Settings.</w:t>
      </w:r>
    </w:p>
    <w:p>
      <w:r>
        <w:pict>
          <v:rect style="width:0;height:1.5pt" o:hralign="center" o:hrstd="t" o:hr="t"/>
        </w:pict>
      </w:r>
    </w:p>
    <w:bookmarkEnd w:id="109"/>
    <w:bookmarkStart w:id="117" w:name="http-api-quick-reference"/>
    <w:p>
      <w:pPr>
        <w:pStyle w:val="Heading2"/>
      </w:pPr>
      <w:r>
        <w:t xml:space="preserve">13. HTTP API quick reference</w:t>
      </w:r>
    </w:p>
    <w:p>
      <w:pPr>
        <w:pStyle w:val="FirstParagraph"/>
      </w:pPr>
      <w:r>
        <w:t xml:space="preserve">The Web UI uses the local HTTP API exposed by</w:t>
      </w:r>
      <w:r>
        <w:t xml:space="preserve"> </w:t>
      </w:r>
      <w:r>
        <w:rPr>
          <w:rStyle w:val="VerbatimChar"/>
        </w:rPr>
        <w:t xml:space="preserve">rscan serve</w:t>
      </w:r>
      <w:r>
        <w:t xml:space="preserve">. You can also script against it.</w:t>
      </w:r>
    </w:p>
    <w:bookmarkStart w:id="110" w:name="start-a-standard-scan"/>
    <w:p>
      <w:pPr>
        <w:pStyle w:val="Heading3"/>
      </w:pPr>
      <w:r>
        <w:t xml:space="preserve">Start a standard scan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http://localhost:3000/api/scan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"cidrs": ["10.0.0.0/24"],</w:t>
      </w:r>
      <w:r>
        <w:br/>
      </w:r>
      <w:r>
        <w:rPr>
          <w:rStyle w:val="StringTok"/>
        </w:rPr>
        <w:t xml:space="preserve">    "ports": [6379, 6380],</w:t>
      </w:r>
      <w:r>
        <w:br/>
      </w:r>
      <w:r>
        <w:rPr>
          <w:rStyle w:val="StringTok"/>
        </w:rPr>
        <w:t xml:space="preserve">    "timeoutMs": 1000,</w:t>
      </w:r>
      <w:r>
        <w:br/>
      </w:r>
      <w:r>
        <w:rPr>
          <w:rStyle w:val="StringTok"/>
        </w:rPr>
        <w:t xml:space="preserve">    "concurrency": 100,</w:t>
      </w:r>
      <w:r>
        <w:br/>
      </w:r>
      <w:r>
        <w:rPr>
          <w:rStyle w:val="StringTok"/>
        </w:rPr>
        <w:t xml:space="preserve">    "tls": true,</w:t>
      </w:r>
      <w:r>
        <w:br/>
      </w:r>
      <w:r>
        <w:rPr>
          <w:rStyle w:val="StringTok"/>
        </w:rPr>
        <w:t xml:space="preserve">    "tlsSkipVerify": false</w:t>
      </w:r>
      <w:r>
        <w:br/>
      </w:r>
      <w:r>
        <w:rPr>
          <w:rStyle w:val="StringTok"/>
        </w:rPr>
        <w:t xml:space="preserve">  }'</w:t>
      </w:r>
    </w:p>
    <w:bookmarkEnd w:id="110"/>
    <w:bookmarkStart w:id="111" w:name="start-a-credential-scan"/>
    <w:p>
      <w:pPr>
        <w:pStyle w:val="Heading3"/>
      </w:pPr>
      <w:r>
        <w:t xml:space="preserve">Start a credential scan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http://localhost:3000/api/credential-scan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"targets": [</w:t>
      </w:r>
      <w:r>
        <w:br/>
      </w:r>
      <w:r>
        <w:rPr>
          <w:rStyle w:val="StringTok"/>
        </w:rPr>
        <w:t xml:space="preserve">      { "host": "10.0.0.12", "port": 6379, "username": "inventory_reader", "password": "s3cr3t" },</w:t>
      </w:r>
      <w:r>
        <w:br/>
      </w:r>
      <w:r>
        <w:rPr>
          <w:rStyle w:val="StringTok"/>
        </w:rPr>
        <w:t xml:space="preserve">      { "host": "10.0.0.13", "port": 6379 }</w:t>
      </w:r>
      <w:r>
        <w:br/>
      </w:r>
      <w:r>
        <w:rPr>
          <w:rStyle w:val="StringTok"/>
        </w:rPr>
        <w:t xml:space="preserve">    ],</w:t>
      </w:r>
      <w:r>
        <w:br/>
      </w:r>
      <w:r>
        <w:rPr>
          <w:rStyle w:val="StringTok"/>
        </w:rPr>
        <w:t xml:space="preserve">    "timeoutMs": 1000,</w:t>
      </w:r>
      <w:r>
        <w:br/>
      </w:r>
      <w:r>
        <w:rPr>
          <w:rStyle w:val="StringTok"/>
        </w:rPr>
        <w:t xml:space="preserve">    "concurrency": 100,</w:t>
      </w:r>
      <w:r>
        <w:br/>
      </w:r>
      <w:r>
        <w:rPr>
          <w:rStyle w:val="StringTok"/>
        </w:rPr>
        <w:t xml:space="preserve">    "tls": false,</w:t>
      </w:r>
      <w:r>
        <w:br/>
      </w:r>
      <w:r>
        <w:rPr>
          <w:rStyle w:val="StringTok"/>
        </w:rPr>
        <w:t xml:space="preserve">    "tlsSkipVerify": false</w:t>
      </w:r>
      <w:r>
        <w:br/>
      </w:r>
      <w:r>
        <w:rPr>
          <w:rStyle w:val="StringTok"/>
        </w:rPr>
        <w:t xml:space="preserve">  }'</w:t>
      </w:r>
    </w:p>
    <w:bookmarkEnd w:id="111"/>
    <w:bookmarkStart w:id="112" w:name="get-current-results"/>
    <w:p>
      <w:pPr>
        <w:pStyle w:val="Heading3"/>
      </w:pPr>
      <w:r>
        <w:t xml:space="preserve">Get current results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http://localhost:3000/api/results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</w:p>
    <w:bookmarkEnd w:id="112"/>
    <w:bookmarkStart w:id="113" w:name="pause-resume-stop-restart"/>
    <w:p>
      <w:pPr>
        <w:pStyle w:val="Heading3"/>
      </w:pPr>
      <w:r>
        <w:t xml:space="preserve">Pause, resume, stop, restart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http://localhost:3000/api/scan/pause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http://localhost:3000/api/scan/resume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http://localhost:3000/api/scan/stop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http://localhost:3000/api/scan/restart</w:t>
      </w:r>
    </w:p>
    <w:bookmarkEnd w:id="113"/>
    <w:bookmarkStart w:id="114" w:name="X2ae45ec37276d485ef44206b56d0e3b415051aa"/>
    <w:p>
      <w:pPr>
        <w:pStyle w:val="Heading3"/>
      </w:pPr>
      <w:r>
        <w:t xml:space="preserve">Authenticate one host and update inventory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http://localhost:3000/api/inventory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"host": "10.0.0.12",</w:t>
      </w:r>
      <w:r>
        <w:br/>
      </w:r>
      <w:r>
        <w:rPr>
          <w:rStyle w:val="StringTok"/>
        </w:rPr>
        <w:t xml:space="preserve">    "port": 6379,</w:t>
      </w:r>
      <w:r>
        <w:br/>
      </w:r>
      <w:r>
        <w:rPr>
          <w:rStyle w:val="StringTok"/>
        </w:rPr>
        <w:t xml:space="preserve">    "username": "inventory_reader",</w:t>
      </w:r>
      <w:r>
        <w:br/>
      </w:r>
      <w:r>
        <w:rPr>
          <w:rStyle w:val="StringTok"/>
        </w:rPr>
        <w:t xml:space="preserve">    "password": "s3cr3t"</w:t>
      </w:r>
      <w:r>
        <w:br/>
      </w:r>
      <w:r>
        <w:rPr>
          <w:rStyle w:val="StringTok"/>
        </w:rPr>
        <w:t xml:space="preserve">  }'</w:t>
      </w:r>
    </w:p>
    <w:bookmarkEnd w:id="114"/>
    <w:bookmarkStart w:id="115" w:name="export-current-results"/>
    <w:p>
      <w:pPr>
        <w:pStyle w:val="Heading3"/>
      </w:pPr>
      <w:r>
        <w:t xml:space="preserve">Export current results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http://localhost:3000/api/export/csv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redis-discovery.csv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http://localhost:3000/api/export/ini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config.ini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http://localhost:3000/api/export/xlsx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OSStats-like.xlsx</w:t>
      </w:r>
    </w:p>
    <w:bookmarkEnd w:id="115"/>
    <w:bookmarkStart w:id="116" w:name="export-with-duplicates-collapsed"/>
    <w:p>
      <w:pPr>
        <w:pStyle w:val="Heading3"/>
      </w:pPr>
      <w:r>
        <w:t xml:space="preserve">Export with duplicates collapsed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'http://localhost:3000/api/export/csv?excludeDuplicates=true'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redis-discovery-deduped.csv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'http://localhost:3000/api/export/ini?excludeDuplicates=true'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config-deduped.ini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'http://localhost:3000/api/export/xlsx?excludeDuplicates=true'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redis-discovery-deduped.xlsx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18" w:name="json-result-structure"/>
    <w:p>
      <w:pPr>
        <w:pStyle w:val="Heading2"/>
      </w:pPr>
      <w:r>
        <w:t xml:space="preserve">14. JSON result structure</w:t>
      </w:r>
    </w:p>
    <w:p>
      <w:pPr>
        <w:pStyle w:val="FirstParagraph"/>
      </w:pPr>
      <w:r>
        <w:rPr>
          <w:rStyle w:val="VerbatimChar"/>
        </w:rPr>
        <w:t xml:space="preserve">--json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/api/results</w:t>
      </w:r>
      <w:r>
        <w:t xml:space="preserve"> </w:t>
      </w:r>
      <w:r>
        <w:t xml:space="preserve">expose structured discovery results.</w:t>
      </w:r>
    </w:p>
    <w:p>
      <w:pPr>
        <w:pStyle w:val="BodyText"/>
      </w:pPr>
      <w:r>
        <w:t xml:space="preserve">Top-level result fields include: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or IP address.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 number.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Whether TLS was used.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identifier:</w:t>
            </w:r>
            <w:r>
              <w:t xml:space="preserve"> </w:t>
            </w:r>
            <w:r>
              <w:rPr>
                <w:rStyle w:val="VerbatimChar"/>
              </w:rPr>
              <w:t xml:space="preserve">redis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enterprise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 version, when known.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Whether Redis-level auth is required.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anonymousStatus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Anonymous probe status: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auth_required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unreachable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authenticatedStatus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attempt status:</w:t>
            </w:r>
            <w:r>
              <w:t xml:space="preserve"> </w:t>
            </w:r>
            <w:r>
              <w:rPr>
                <w:rStyle w:val="VerbatimChar"/>
              </w:rPr>
              <w:t xml:space="preserve">authenticated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auth_failed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not_attempted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Probe latency in milliseconds.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inventory object when available;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when inventory could not be collected.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tlsCertificate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certificate object for TLS endpoints, or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for plaintext.</w:t>
            </w:r>
          </w:p>
        </w:tc>
      </w:tr>
    </w:tbl>
    <w:p>
      <w:pPr>
        <w:pStyle w:val="BodyText"/>
      </w:pPr>
      <w:r>
        <w:t xml:space="preserve">Inventory fields include: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redisVersion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reported by Redis INFO.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standalone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cluster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sentinel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reported by Redis INFO.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uptimeSeconds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Uptime in seconds.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replica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Replica/master relationship details.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Used/max/peak/system memory and eviction policy.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Per-database key and expiry 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Loaded modules with name/version/path.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clusterInfo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Cluster state, slot, and node details when available.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</w:t>
            </w:r>
            <w:r>
              <w:t xml:space="preserve"> </w:t>
            </w:r>
            <w:r>
              <w:rPr>
                <w:rStyle w:val="VerbatimChar"/>
              </w:rPr>
              <w:t xml:space="preserve">run_id</w:t>
            </w:r>
            <w:r>
              <w:t xml:space="preserve">, useful for duplicate detection.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connectedClients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Connected client count, when available.</w:t>
            </w:r>
          </w:p>
        </w:tc>
      </w:tr>
    </w:tbl>
    <w:p>
      <w:pPr>
        <w:pStyle w:val="BodyText"/>
      </w:pPr>
      <w:r>
        <w:t xml:space="preserve">TLS certificate fields include: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Certificate subject.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Certificate issuer.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of validity period.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of validity period.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selfSigned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Whether subject and issuer match.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Whether the chain validated against Node.js’s CA store.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fingerprint256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SHA-256 fingerprint.</w:t>
            </w:r>
          </w:p>
        </w:tc>
      </w:tr>
    </w:tbl>
    <w:p>
      <w:pPr>
        <w:pStyle w:val="BodyText"/>
      </w:pPr>
      <w:r>
        <w:t xml:space="preserve">Example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queries:</w:t>
      </w:r>
    </w:p>
    <w:p>
      <w:pPr>
        <w:pStyle w:val="SourceCode"/>
      </w:pPr>
      <w:r>
        <w:rPr>
          <w:rStyle w:val="CommentTok"/>
        </w:rPr>
        <w:t xml:space="preserve"># List discovered endpoints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'.[] | "\(.host):\(.port) tls=\(.tls) product=\(.product) auth=\(.anonymousStatus)"'</w:t>
      </w:r>
      <w:r>
        <w:rPr>
          <w:rStyle w:val="NormalTok"/>
        </w:rPr>
        <w:t xml:space="preserve"> results.json</w:t>
      </w:r>
      <w:r>
        <w:br/>
      </w:r>
      <w:r>
        <w:br/>
      </w:r>
      <w:r>
        <w:rPr>
          <w:rStyle w:val="CommentTok"/>
        </w:rPr>
        <w:t xml:space="preserve"># Show endpoints requiring auth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'.[] | select(.authRequired == true) | "\(.host):\(.port)"'</w:t>
      </w:r>
      <w:r>
        <w:rPr>
          <w:rStyle w:val="NormalTok"/>
        </w:rPr>
        <w:t xml:space="preserve"> results.json</w:t>
      </w:r>
      <w:r>
        <w:br/>
      </w:r>
      <w:r>
        <w:br/>
      </w:r>
      <w:r>
        <w:rPr>
          <w:rStyle w:val="CommentTok"/>
        </w:rPr>
        <w:t xml:space="preserve"># Group by Redis run_id to find likely duplicate endpoints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group_by(.inventory.runId // "")[]</w:t>
      </w:r>
      <w:r>
        <w:br/>
      </w:r>
      <w:r>
        <w:rPr>
          <w:rStyle w:val="StringTok"/>
        </w:rPr>
        <w:t xml:space="preserve">  | select(length &gt; 1 and .[0].inventory.runId != null)</w:t>
      </w:r>
      <w:r>
        <w:br/>
      </w:r>
      <w:r>
        <w:rPr>
          <w:rStyle w:val="StringTok"/>
        </w:rPr>
        <w:t xml:space="preserve">  | "runId=\(.[0].inventory.runId) endpoints=\([.[] | "\(.host):\(.port)"] | join(","))"</w:t>
      </w:r>
      <w:r>
        <w:br/>
      </w:r>
      <w:r>
        <w:rPr>
          <w:rStyle w:val="StringTok"/>
        </w:rPr>
        <w:t xml:space="preserve">'</w:t>
      </w:r>
      <w:r>
        <w:rPr>
          <w:rStyle w:val="NormalTok"/>
        </w:rPr>
        <w:t xml:space="preserve"> results.json</w:t>
      </w:r>
      <w:r>
        <w:br/>
      </w:r>
      <w:r>
        <w:br/>
      </w:r>
      <w:r>
        <w:rPr>
          <w:rStyle w:val="CommentTok"/>
        </w:rPr>
        <w:t xml:space="preserve"># Show TLS certificate expirations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'.[] | select(.tlsCertificate != null) | "\(.host):\(.port) expires=\(.tlsCertificate.validTo) trusted=\(.tlsCertificate.trusted)"'</w:t>
      </w:r>
      <w:r>
        <w:rPr>
          <w:rStyle w:val="NormalTok"/>
        </w:rPr>
        <w:t xml:space="preserve"> results.json</w:t>
      </w:r>
    </w:p>
    <w:p>
      <w:r>
        <w:pict>
          <v:rect style="width:0;height:1.5pt" o:hralign="center" o:hrstd="t" o:hr="t"/>
        </w:pict>
      </w:r>
    </w:p>
    <w:bookmarkEnd w:id="118"/>
    <w:bookmarkStart w:id="123" w:name="docker"/>
    <w:p>
      <w:pPr>
        <w:pStyle w:val="Heading2"/>
      </w:pPr>
      <w:r>
        <w:t xml:space="preserve">15. Docker</w:t>
      </w:r>
    </w:p>
    <w:bookmarkStart w:id="119" w:name="build-the-image"/>
    <w:p>
      <w:pPr>
        <w:pStyle w:val="Heading3"/>
      </w:pPr>
      <w:r>
        <w:t xml:space="preserve">Build the image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redis-discovery .</w:t>
      </w:r>
    </w:p>
    <w:bookmarkEnd w:id="119"/>
    <w:bookmarkStart w:id="120" w:name="run-the-web-ui"/>
    <w:p>
      <w:pPr>
        <w:pStyle w:val="Heading3"/>
      </w:pPr>
      <w:r>
        <w:t xml:space="preserve">Run the Web UI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3000:3000 redis-discovery</w:t>
      </w:r>
    </w:p>
    <w:p>
      <w:pPr>
        <w:pStyle w:val="FirstParagraph"/>
      </w:pPr>
      <w:r>
        <w:t xml:space="preserve">Open:</w:t>
      </w:r>
    </w:p>
    <w:p>
      <w:pPr>
        <w:pStyle w:val="SourceCode"/>
      </w:pPr>
      <w:r>
        <w:rPr>
          <w:rStyle w:val="VerbatimChar"/>
        </w:rPr>
        <w:t xml:space="preserve">http://localhost:3000</w:t>
      </w:r>
    </w:p>
    <w:p>
      <w:pPr>
        <w:pStyle w:val="FirstParagraph"/>
      </w:pPr>
      <w:r>
        <w:t xml:space="preserve">The container image runs the Web UI by default using</w:t>
      </w:r>
      <w:r>
        <w:t xml:space="preserve"> </w:t>
      </w:r>
      <w:r>
        <w:rPr>
          <w:rStyle w:val="VerbatimChar"/>
        </w:rPr>
        <w:t xml:space="preserve">serve --host 0.0.0.0 --port 3000</w:t>
      </w:r>
      <w:r>
        <w:t xml:space="preserve"> </w:t>
      </w:r>
      <w:r>
        <w:t xml:space="preserve">so the UI is reachable through the published Docker port.</w:t>
      </w:r>
    </w:p>
    <w:bookmarkEnd w:id="120"/>
    <w:bookmarkStart w:id="121" w:name="run-a-one-shot-scan"/>
    <w:p>
      <w:pPr>
        <w:pStyle w:val="Heading3"/>
      </w:pPr>
      <w:r>
        <w:t xml:space="preserve">Run a one-shot scan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redis-discovery scan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10.0.0.0/24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6379,6380</w:t>
      </w:r>
    </w:p>
    <w:bookmarkEnd w:id="121"/>
    <w:bookmarkStart w:id="122" w:name="docker-networking-caveats"/>
    <w:p>
      <w:pPr>
        <w:pStyle w:val="Heading3"/>
      </w:pPr>
      <w:r>
        <w:t xml:space="preserve">Docker networking caveats</w:t>
      </w:r>
    </w:p>
    <w:p>
      <w:pPr>
        <w:pStyle w:val="FirstParagraph"/>
      </w:pPr>
      <w:r>
        <w:t xml:space="preserve">A container has its own network namespace by default.</w:t>
      </w:r>
    </w:p>
    <w:p>
      <w:pPr>
        <w:pStyle w:val="BodyText"/>
      </w:pPr>
      <w:r>
        <w:t xml:space="preserve">This means: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127.0.0.1</w:t>
      </w:r>
      <w:r>
        <w:t xml:space="preserve"> </w:t>
      </w:r>
      <w:r>
        <w:t xml:space="preserve">inside the container is the container, not your host.</w:t>
      </w:r>
    </w:p>
    <w:p>
      <w:pPr>
        <w:pStyle w:val="Compact"/>
        <w:numPr>
          <w:ilvl w:val="0"/>
          <w:numId w:val="1029"/>
        </w:numPr>
      </w:pPr>
      <w:r>
        <w:t xml:space="preserve">Auto-detected subnets may be Docker bridge networks, not your LAN.</w:t>
      </w:r>
    </w:p>
    <w:p>
      <w:pPr>
        <w:pStyle w:val="Compact"/>
        <w:numPr>
          <w:ilvl w:val="0"/>
          <w:numId w:val="1029"/>
        </w:numPr>
      </w:pPr>
      <w:r>
        <w:t xml:space="preserve">Explicit external CIDRs usually work through Docker’s outbound NAT.</w:t>
      </w:r>
    </w:p>
    <w:p>
      <w:pPr>
        <w:pStyle w:val="FirstParagraph"/>
      </w:pPr>
      <w:r>
        <w:t xml:space="preserve">On Linux, use host networking when you want the container to see the host network namespace: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host redis-discovery scan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6379</w:t>
      </w:r>
    </w:p>
    <w:p>
      <w:pPr>
        <w:pStyle w:val="FirstParagraph"/>
      </w:pPr>
      <w:r>
        <w:t xml:space="preserve">To reach a service running on the host without host networking, use</w:t>
      </w:r>
      <w:r>
        <w:t xml:space="preserve"> </w:t>
      </w:r>
      <w:r>
        <w:rPr>
          <w:rStyle w:val="VerbatimChar"/>
        </w:rPr>
        <w:t xml:space="preserve">host.docker.internal</w:t>
      </w:r>
      <w:r>
        <w:t xml:space="preserve"> </w:t>
      </w:r>
      <w:r>
        <w:t xml:space="preserve">where supported, but resolve it to an IP first because scan targets are CIDR/IP/hostname forms and explicit host-loopback behavior depends on the Docker environment.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32" w:name="troubleshooting"/>
    <w:p>
      <w:pPr>
        <w:pStyle w:val="Heading2"/>
      </w:pPr>
      <w:r>
        <w:t xml:space="preserve">16. Troubleshooting</w:t>
      </w:r>
    </w:p>
    <w:bookmarkStart w:id="124" w:name="no-redis-instances-found"/>
    <w:p>
      <w:pPr>
        <w:pStyle w:val="Heading3"/>
      </w:pPr>
      <w:r>
        <w:t xml:space="preserve">No Redis instances found</w:t>
      </w:r>
    </w:p>
    <w:p>
      <w:pPr>
        <w:pStyle w:val="FirstParagraph"/>
      </w:pPr>
      <w:r>
        <w:t xml:space="preserve">Possible causes:</w:t>
      </w:r>
    </w:p>
    <w:p>
      <w:pPr>
        <w:pStyle w:val="Compact"/>
        <w:numPr>
          <w:ilvl w:val="0"/>
          <w:numId w:val="1030"/>
        </w:numPr>
      </w:pPr>
      <w:r>
        <w:t xml:space="preserve">Wrong target range</w:t>
      </w:r>
    </w:p>
    <w:p>
      <w:pPr>
        <w:pStyle w:val="Compact"/>
        <w:numPr>
          <w:ilvl w:val="0"/>
          <w:numId w:val="1030"/>
        </w:numPr>
      </w:pPr>
      <w:r>
        <w:t xml:space="preserve">Wrong port list</w:t>
      </w:r>
    </w:p>
    <w:p>
      <w:pPr>
        <w:pStyle w:val="Compact"/>
        <w:numPr>
          <w:ilvl w:val="0"/>
          <w:numId w:val="1030"/>
        </w:numPr>
      </w:pPr>
      <w:r>
        <w:t xml:space="preserve">Firewall or routing block</w:t>
      </w:r>
    </w:p>
    <w:p>
      <w:pPr>
        <w:pStyle w:val="Compact"/>
        <w:numPr>
          <w:ilvl w:val="0"/>
          <w:numId w:val="1030"/>
        </w:numPr>
      </w:pPr>
      <w:r>
        <w:t xml:space="preserve">Timeout too short</w:t>
      </w:r>
    </w:p>
    <w:p>
      <w:pPr>
        <w:pStyle w:val="Compact"/>
        <w:numPr>
          <w:ilvl w:val="0"/>
          <w:numId w:val="1030"/>
        </w:numPr>
      </w:pPr>
      <w:r>
        <w:t xml:space="preserve">Redis not listening on the scanned interface</w:t>
      </w:r>
    </w:p>
    <w:p>
      <w:pPr>
        <w:pStyle w:val="FirstParagraph"/>
      </w:pPr>
      <w:r>
        <w:t xml:space="preserve">Try: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10.0.0.0/24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6379,6380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3000</w:t>
      </w:r>
      <w:r>
        <w:br/>
      </w:r>
      <w:r>
        <w:rPr>
          <w:rStyle w:val="ExtensionTok"/>
        </w:rPr>
        <w:t xml:space="preserve">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-zv</w:t>
      </w:r>
      <w:r>
        <w:rPr>
          <w:rStyle w:val="NormalTok"/>
        </w:rPr>
        <w:t xml:space="preserve"> 10.0.0.12 6379</w:t>
      </w:r>
    </w:p>
    <w:bookmarkEnd w:id="124"/>
    <w:bookmarkStart w:id="125" w:name="live-redis-reports-as-not-redis"/>
    <w:p>
      <w:pPr>
        <w:pStyle w:val="Heading3"/>
      </w:pPr>
      <w:r>
        <w:t xml:space="preserve">Live Redis reports as not Redis</w:t>
      </w:r>
    </w:p>
    <w:p>
      <w:pPr>
        <w:pStyle w:val="FirstParagraph"/>
      </w:pPr>
      <w:r>
        <w:t xml:space="preserve">Possible causes:</w:t>
      </w:r>
    </w:p>
    <w:p>
      <w:pPr>
        <w:pStyle w:val="Compact"/>
        <w:numPr>
          <w:ilvl w:val="0"/>
          <w:numId w:val="1031"/>
        </w:numPr>
      </w:pPr>
      <w:r>
        <w:t xml:space="preserve">Non-Redis service on that port</w:t>
      </w:r>
    </w:p>
    <w:p>
      <w:pPr>
        <w:pStyle w:val="Compact"/>
        <w:numPr>
          <w:ilvl w:val="0"/>
          <w:numId w:val="1031"/>
        </w:numPr>
      </w:pPr>
      <w:r>
        <w:t xml:space="preserve">Restrictive ACL preventing required read-only commands</w:t>
      </w:r>
    </w:p>
    <w:p>
      <w:pPr>
        <w:pStyle w:val="Compact"/>
        <w:numPr>
          <w:ilvl w:val="0"/>
          <w:numId w:val="1031"/>
        </w:numPr>
      </w:pPr>
      <w:r>
        <w:t xml:space="preserve">Proxy or gateway returning unexpected protocol data</w:t>
      </w:r>
    </w:p>
    <w:p>
      <w:pPr>
        <w:pStyle w:val="FirstParagraph"/>
      </w:pPr>
      <w:r>
        <w:t xml:space="preserve">Confirm the account can run at least the inventory commands needed for discovery.</w:t>
      </w:r>
    </w:p>
    <w:bookmarkEnd w:id="125"/>
    <w:bookmarkStart w:id="126" w:name="username-without-password-error"/>
    <w:p>
      <w:pPr>
        <w:pStyle w:val="Heading3"/>
      </w:pPr>
      <w:r>
        <w:t xml:space="preserve">Username without password error</w:t>
      </w:r>
    </w:p>
    <w:p>
      <w:pPr>
        <w:pStyle w:val="FirstParagraph"/>
      </w:pPr>
      <w:r>
        <w:t xml:space="preserve">This is invalid: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10.0.0.0/24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inventory_reader</w:t>
      </w:r>
    </w:p>
    <w:p>
      <w:pPr>
        <w:pStyle w:val="FirstParagraph"/>
      </w:pPr>
      <w:r>
        <w:t xml:space="preserve">Use: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10.0.0.0/24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inventory_reader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's3cr3t'</w:t>
      </w:r>
    </w:p>
    <w:bookmarkEnd w:id="126"/>
    <w:bookmarkStart w:id="127" w:name="hostname-cannot-be-resolved"/>
    <w:p>
      <w:pPr>
        <w:pStyle w:val="Heading3"/>
      </w:pPr>
      <w:r>
        <w:t xml:space="preserve">Hostname cannot be resolved</w:t>
      </w:r>
    </w:p>
    <w:p>
      <w:pPr>
        <w:pStyle w:val="FirstParagraph"/>
      </w:pPr>
      <w:r>
        <w:t xml:space="preserve">If any hostname target fails to resolve, the scan is rejected.</w:t>
      </w:r>
    </w:p>
    <w:p>
      <w:pPr>
        <w:pStyle w:val="BodyText"/>
      </w:pPr>
      <w:r>
        <w:t xml:space="preserve">Check:</w:t>
      </w:r>
    </w:p>
    <w:p>
      <w:pPr>
        <w:pStyle w:val="SourceCode"/>
      </w:pPr>
      <w:r>
        <w:rPr>
          <w:rStyle w:val="ExtensionTok"/>
        </w:rPr>
        <w:t xml:space="preserve">nslookup</w:t>
      </w:r>
      <w:r>
        <w:rPr>
          <w:rStyle w:val="NormalTok"/>
        </w:rPr>
        <w:t xml:space="preserve"> redis.example.com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redis.example.com A</w:t>
      </w:r>
    </w:p>
    <w:p>
      <w:pPr>
        <w:pStyle w:val="FirstParagraph"/>
      </w:pPr>
      <w:r>
        <w:t xml:space="preserve">Redis Discovery uses IPv4/A records for hostname expansion.</w:t>
      </w:r>
    </w:p>
    <w:bookmarkEnd w:id="127"/>
    <w:bookmarkStart w:id="128" w:name="X2fa5890a3ae97dfbfa01dfec1123cbe22c1fe3a"/>
    <w:p>
      <w:pPr>
        <w:pStyle w:val="Heading3"/>
      </w:pPr>
      <w:r>
        <w:t xml:space="preserve">TLS scan falls back to plain unexpectedly</w:t>
      </w:r>
    </w:p>
    <w:p>
      <w:pPr>
        <w:pStyle w:val="FirstParagraph"/>
      </w:pPr>
      <w:r>
        <w:t xml:space="preserve">A TLS handshake failure causes automatic plain fallback. Common causes:</w:t>
      </w:r>
    </w:p>
    <w:p>
      <w:pPr>
        <w:pStyle w:val="Compact"/>
        <w:numPr>
          <w:ilvl w:val="0"/>
          <w:numId w:val="1032"/>
        </w:numPr>
      </w:pPr>
      <w:r>
        <w:t xml:space="preserve">The port is not TLS-enabled.</w:t>
      </w:r>
    </w:p>
    <w:p>
      <w:pPr>
        <w:pStyle w:val="Compact"/>
        <w:numPr>
          <w:ilvl w:val="0"/>
          <w:numId w:val="1032"/>
        </w:numPr>
      </w:pPr>
      <w:r>
        <w:t xml:space="preserve">The certificate is untrusted and</w:t>
      </w:r>
      <w:r>
        <w:t xml:space="preserve"> </w:t>
      </w:r>
      <w:r>
        <w:rPr>
          <w:rStyle w:val="VerbatimChar"/>
        </w:rPr>
        <w:t xml:space="preserve">--tls-skip-verify</w:t>
      </w:r>
      <w:r>
        <w:t xml:space="preserve"> </w:t>
      </w:r>
      <w:r>
        <w:t xml:space="preserve">was not used.</w:t>
      </w:r>
    </w:p>
    <w:p>
      <w:pPr>
        <w:pStyle w:val="Compact"/>
        <w:numPr>
          <w:ilvl w:val="0"/>
          <w:numId w:val="1032"/>
        </w:numPr>
      </w:pPr>
      <w:r>
        <w:t xml:space="preserve">A middlebox or proxy interfered with the TLS handshake.</w:t>
      </w:r>
    </w:p>
    <w:p>
      <w:pPr>
        <w:pStyle w:val="FirstParagraph"/>
      </w:pPr>
      <w:r>
        <w:t xml:space="preserve">Try: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redis.example.com:6380 </w:t>
      </w:r>
      <w:r>
        <w:rPr>
          <w:rStyle w:val="AttributeTok"/>
        </w:rPr>
        <w:t xml:space="preserve">--tls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--tls-skip-verify</w:t>
      </w:r>
    </w:p>
    <w:bookmarkEnd w:id="128"/>
    <w:bookmarkStart w:id="129" w:name="scan-target-too-large"/>
    <w:p>
      <w:pPr>
        <w:pStyle w:val="Heading3"/>
      </w:pPr>
      <w:r>
        <w:t xml:space="preserve">Scan target too large</w:t>
      </w:r>
    </w:p>
    <w:p>
      <w:pPr>
        <w:pStyle w:val="FirstParagraph"/>
      </w:pPr>
      <w:r>
        <w:t xml:space="preserve">Redis Discovery enforces a host-count safety cap. Split large scans into smaller CIDRs: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10.0.0.0/24</w:t>
      </w:r>
      <w:r>
        <w:br/>
      </w:r>
      <w:r>
        <w:rPr>
          <w:rStyle w:val="ExtensionTok"/>
        </w:rPr>
        <w:t xml:space="preserve">rscan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10.0.1.0/24</w:t>
      </w:r>
      <w:r>
        <w:br/>
      </w:r>
      <w:r>
        <w:rPr>
          <w:rStyle w:val="ExtensionTok"/>
        </w:rPr>
        <w:t xml:space="preserve">rscan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10.0.2.0/24</w:t>
      </w:r>
    </w:p>
    <w:bookmarkEnd w:id="129"/>
    <w:bookmarkStart w:id="130" w:name="web-ui-cannot-reach-the-server"/>
    <w:p>
      <w:pPr>
        <w:pStyle w:val="Heading3"/>
      </w:pPr>
      <w:r>
        <w:t xml:space="preserve">Web UI cannot reach the server</w:t>
      </w:r>
    </w:p>
    <w:p>
      <w:pPr>
        <w:pStyle w:val="FirstParagraph"/>
      </w:pPr>
      <w:r>
        <w:t xml:space="preserve">Make sure</w:t>
      </w:r>
      <w:r>
        <w:t xml:space="preserve"> </w:t>
      </w:r>
      <w:r>
        <w:rPr>
          <w:rStyle w:val="VerbatimChar"/>
        </w:rPr>
        <w:t xml:space="preserve">rscan serve</w:t>
      </w:r>
      <w:r>
        <w:t xml:space="preserve"> </w:t>
      </w:r>
      <w:r>
        <w:t xml:space="preserve">is running and that your browser is pointed at the right host and port: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3000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localhost</w:t>
      </w:r>
    </w:p>
    <w:p>
      <w:pPr>
        <w:pStyle w:val="FirstParagraph"/>
      </w:pPr>
      <w:r>
        <w:t xml:space="preserve">Then open:</w:t>
      </w:r>
    </w:p>
    <w:p>
      <w:pPr>
        <w:pStyle w:val="SourceCode"/>
      </w:pPr>
      <w:r>
        <w:rPr>
          <w:rStyle w:val="VerbatimChar"/>
        </w:rPr>
        <w:t xml:space="preserve">http://localhost:3000</w:t>
      </w:r>
    </w:p>
    <w:bookmarkEnd w:id="130"/>
    <w:bookmarkStart w:id="131" w:name="build-cannot-find-htmx-assets"/>
    <w:p>
      <w:pPr>
        <w:pStyle w:val="Heading3"/>
      </w:pPr>
      <w:r>
        <w:t xml:space="preserve">Build cannot find HTMX assets</w:t>
      </w:r>
    </w:p>
    <w:p>
      <w:pPr>
        <w:pStyle w:val="FirstParagraph"/>
      </w:pPr>
      <w:r>
        <w:t xml:space="preserve">Run install first: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33" w:name="security-and-responsible-use"/>
    <w:p>
      <w:pPr>
        <w:pStyle w:val="Heading2"/>
      </w:pPr>
      <w:r>
        <w:t xml:space="preserve">17. Security and responsible use</w:t>
      </w:r>
    </w:p>
    <w:p>
      <w:pPr>
        <w:pStyle w:val="FirstParagraph"/>
      </w:pPr>
      <w:r>
        <w:t xml:space="preserve">Redis Discovery is intentionally read-only, but it is still a network scanner. Treat it accordingly.</w:t>
      </w:r>
    </w:p>
    <w:p>
      <w:pPr>
        <w:pStyle w:val="BodyText"/>
      </w:pPr>
      <w:r>
        <w:t xml:space="preserve">Recommended practices:</w:t>
      </w:r>
    </w:p>
    <w:p>
      <w:pPr>
        <w:pStyle w:val="Compact"/>
        <w:numPr>
          <w:ilvl w:val="0"/>
          <w:numId w:val="1033"/>
        </w:numPr>
      </w:pPr>
      <w:r>
        <w:t xml:space="preserve">Get explicit authorization before scanning.</w:t>
      </w:r>
    </w:p>
    <w:p>
      <w:pPr>
        <w:pStyle w:val="Compact"/>
        <w:numPr>
          <w:ilvl w:val="0"/>
          <w:numId w:val="1033"/>
        </w:numPr>
      </w:pPr>
      <w:r>
        <w:t xml:space="preserve">Prefer narrow CIDRs and explicit host lists.</w:t>
      </w:r>
    </w:p>
    <w:p>
      <w:pPr>
        <w:pStyle w:val="Compact"/>
        <w:numPr>
          <w:ilvl w:val="0"/>
          <w:numId w:val="1033"/>
        </w:numPr>
      </w:pPr>
      <w:r>
        <w:t xml:space="preserve">Start with conservative concurrency on shared networks.</w:t>
      </w:r>
    </w:p>
    <w:p>
      <w:pPr>
        <w:pStyle w:val="Compact"/>
        <w:numPr>
          <w:ilvl w:val="0"/>
          <w:numId w:val="1033"/>
        </w:numPr>
      </w:pPr>
      <w:r>
        <w:t xml:space="preserve">Avoid putting passwords directly in shell history when possible.</w:t>
      </w:r>
    </w:p>
    <w:p>
      <w:pPr>
        <w:pStyle w:val="Compact"/>
        <w:numPr>
          <w:ilvl w:val="0"/>
          <w:numId w:val="1033"/>
        </w:numPr>
      </w:pPr>
      <w:r>
        <w:t xml:space="preserve">Do not expose the Web UI broadly without an external access-control layer.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--tls-skip-verify</w:t>
      </w:r>
      <w:r>
        <w:t xml:space="preserve"> </w:t>
      </w:r>
      <w:r>
        <w:t xml:space="preserve">only when you intentionally accept untrusted/self-signed certificates.</w:t>
      </w:r>
    </w:p>
    <w:p>
      <w:pPr>
        <w:pStyle w:val="FirstParagraph"/>
      </w:pPr>
      <w:r>
        <w:t xml:space="preserve">Safer credential handling examples:</w:t>
      </w:r>
    </w:p>
    <w:p>
      <w:pPr>
        <w:pStyle w:val="SourceCode"/>
      </w:pPr>
      <w:r>
        <w:rPr>
          <w:rStyle w:val="CommentTok"/>
        </w:rPr>
        <w:t xml:space="preserve"># Avoid typing the password literally into shell history</w:t>
      </w:r>
      <w:r>
        <w:br/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REDIS_PASSWORD</w:t>
      </w:r>
      <w:r>
        <w:br/>
      </w:r>
      <w:r>
        <w:rPr>
          <w:rStyle w:val="ExtensionTok"/>
        </w:rPr>
        <w:t xml:space="preserve">rscan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10.0.0.0/24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inventory_reader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$REDIS_PASSWORD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REDIS_PASSWORD</w:t>
      </w:r>
    </w:p>
    <w:p>
      <w:pPr>
        <w:pStyle w:val="FirstParagraph"/>
      </w:pPr>
      <w:r>
        <w:t xml:space="preserve">For credential CSV files: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600 known-hosts.csv</w:t>
      </w:r>
      <w:r>
        <w:br/>
      </w:r>
      <w:r>
        <w:rPr>
          <w:rStyle w:val="ExtensionTok"/>
        </w:rPr>
        <w:t xml:space="preserve">rscan</w:t>
      </w:r>
      <w:r>
        <w:rPr>
          <w:rStyle w:val="NormalTok"/>
        </w:rPr>
        <w:t xml:space="preserve"> credential-scan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known-hosts.csv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results.json</w:t>
      </w:r>
    </w:p>
    <w:p>
      <w:r>
        <w:pict>
          <v:rect style="width:0;height:1.5pt" o:hralign="center" o:hrstd="t" o:hr="t"/>
        </w:pict>
      </w:r>
    </w:p>
    <w:bookmarkEnd w:id="133"/>
    <w:bookmarkStart w:id="140" w:name="practical-workflows"/>
    <w:p>
      <w:pPr>
        <w:pStyle w:val="Heading2"/>
      </w:pPr>
      <w:r>
        <w:t xml:space="preserve">18. Practical workflows</w:t>
      </w:r>
    </w:p>
    <w:bookmarkStart w:id="134" w:name="workflow-a-quick-local-discovery"/>
    <w:p>
      <w:pPr>
        <w:pStyle w:val="Heading3"/>
      </w:pPr>
      <w:r>
        <w:t xml:space="preserve">Workflow A: Quick local discovery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scan</w:t>
      </w:r>
    </w:p>
    <w:p>
      <w:pPr>
        <w:pStyle w:val="FirstParagraph"/>
      </w:pPr>
      <w:r>
        <w:t xml:space="preserve">Use this when you are on an authorized network and want Redis Discovery to auto-detect local subnets.</w:t>
      </w:r>
    </w:p>
    <w:bookmarkEnd w:id="134"/>
    <w:bookmarkStart w:id="135" w:name="X1957d6a35d50e116addb93ff482dc4257dfa7d9"/>
    <w:p>
      <w:pPr>
        <w:pStyle w:val="Heading3"/>
      </w:pPr>
      <w:r>
        <w:t xml:space="preserve">Workflow B: Controlled subnet discovery with JSON artifact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10.30.4.0/24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6379,6380-6385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2000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--concurrency</w:t>
      </w:r>
      <w:r>
        <w:rPr>
          <w:rStyle w:val="NormalTok"/>
        </w:rPr>
        <w:t xml:space="preserve"> 100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redis-discovery-10.30.4.json</w:t>
      </w:r>
    </w:p>
    <w:bookmarkEnd w:id="135"/>
    <w:bookmarkStart w:id="136" w:name="X56bc213ad1447be0a08df1f8336ff885643753a"/>
    <w:p>
      <w:pPr>
        <w:pStyle w:val="Heading3"/>
      </w:pPr>
      <w:r>
        <w:t xml:space="preserve">Workflow C: TLS inventory with self-signed certificates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10.30.4.0/24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6380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--tls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--tls-skip-verify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redis-tls-inventory.json</w:t>
      </w:r>
    </w:p>
    <w:bookmarkEnd w:id="136"/>
    <w:bookmarkStart w:id="137" w:name="X0ee2ad3c3d34223b7c96209abcc1718ffdb2c73"/>
    <w:p>
      <w:pPr>
        <w:pStyle w:val="Heading3"/>
      </w:pPr>
      <w:r>
        <w:t xml:space="preserve">Workflow D: Known hosts with per-host credentials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known-hosts.csv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host,port,username,password</w:t>
      </w:r>
      <w:r>
        <w:br/>
      </w:r>
      <w:r>
        <w:rPr>
          <w:rStyle w:val="VerbatimChar"/>
        </w:rPr>
        <w:t xml:space="preserve">10.30.4.12,6379,inventory_reader,s3cr3t1</w:t>
      </w:r>
      <w:r>
        <w:br/>
      </w:r>
      <w:r>
        <w:rPr>
          <w:rStyle w:val="VerbatimChar"/>
        </w:rPr>
        <w:t xml:space="preserve">10.30.4.13,6379,inventory_reader,s3cr3t2</w:t>
      </w:r>
      <w:r>
        <w:br/>
      </w:r>
      <w:r>
        <w:rPr>
          <w:rStyle w:val="VerbatimChar"/>
        </w:rPr>
        <w:t xml:space="preserve">10.30.4.14,6380,default,"p@ss,with,commas"</w:t>
      </w:r>
    </w:p>
    <w:p>
      <w:pPr>
        <w:pStyle w:val="FirstParagraph"/>
      </w:pPr>
      <w:r>
        <w:t xml:space="preserve">Run: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600 known-hosts.csv</w:t>
      </w:r>
      <w:r>
        <w:br/>
      </w:r>
      <w:r>
        <w:rPr>
          <w:rStyle w:val="ExtensionTok"/>
        </w:rPr>
        <w:t xml:space="preserve">rscan</w:t>
      </w:r>
      <w:r>
        <w:rPr>
          <w:rStyle w:val="NormalTok"/>
        </w:rPr>
        <w:t xml:space="preserve"> credential-scan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known-hosts.csv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credentialed-inventory.json</w:t>
      </w:r>
    </w:p>
    <w:bookmarkEnd w:id="137"/>
    <w:bookmarkStart w:id="138" w:name="X3be3e5c7438d1efadc3b0610bc00538c0c45541"/>
    <w:p>
      <w:pPr>
        <w:pStyle w:val="Heading3"/>
      </w:pPr>
      <w:r>
        <w:t xml:space="preserve">Workflow E: UI-assisted discovery and export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34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Go to Discover.</w:t>
      </w:r>
    </w:p>
    <w:p>
      <w:pPr>
        <w:pStyle w:val="Compact"/>
        <w:numPr>
          <w:ilvl w:val="0"/>
          <w:numId w:val="1034"/>
        </w:numPr>
      </w:pPr>
      <w:r>
        <w:t xml:space="preserve">Enter targets and ports.</w:t>
      </w:r>
    </w:p>
    <w:p>
      <w:pPr>
        <w:pStyle w:val="Compact"/>
        <w:numPr>
          <w:ilvl w:val="0"/>
          <w:numId w:val="1034"/>
        </w:numPr>
      </w:pPr>
      <w:r>
        <w:t xml:space="preserve">Choose TLS options.</w:t>
      </w:r>
    </w:p>
    <w:p>
      <w:pPr>
        <w:pStyle w:val="Compact"/>
        <w:numPr>
          <w:ilvl w:val="0"/>
          <w:numId w:val="1034"/>
        </w:numPr>
      </w:pPr>
      <w:r>
        <w:t xml:space="preserve">Start Scan.</w:t>
      </w:r>
    </w:p>
    <w:p>
      <w:pPr>
        <w:pStyle w:val="Compact"/>
        <w:numPr>
          <w:ilvl w:val="0"/>
          <w:numId w:val="1034"/>
        </w:numPr>
      </w:pPr>
      <w:r>
        <w:t xml:space="preserve">Review duplicates on Results.</w:t>
      </w:r>
    </w:p>
    <w:p>
      <w:pPr>
        <w:pStyle w:val="Compact"/>
        <w:numPr>
          <w:ilvl w:val="0"/>
          <w:numId w:val="1034"/>
        </w:numPr>
      </w:pPr>
      <w:r>
        <w:t xml:space="preserve">Authenticate individual rows if needed.</w:t>
      </w:r>
    </w:p>
    <w:p>
      <w:pPr>
        <w:pStyle w:val="Compact"/>
        <w:numPr>
          <w:ilvl w:val="0"/>
          <w:numId w:val="1034"/>
        </w:numPr>
      </w:pPr>
      <w:r>
        <w:t xml:space="preserve">Export CSV, INI, or XLSX.</w:t>
      </w:r>
    </w:p>
    <w:bookmarkEnd w:id="138"/>
    <w:bookmarkStart w:id="139" w:name="X1ebbb04d5dc23ea155a33a52eb6790e8e117a73"/>
    <w:p>
      <w:pPr>
        <w:pStyle w:val="Heading3"/>
      </w:pPr>
      <w:r>
        <w:t xml:space="preserve">Workflow F: Generate an osstats-compatible INI</w:t>
      </w:r>
    </w:p>
    <w:p>
      <w:pPr>
        <w:pStyle w:val="Compact"/>
        <w:numPr>
          <w:ilvl w:val="0"/>
          <w:numId w:val="1035"/>
        </w:numPr>
      </w:pPr>
      <w:r>
        <w:t xml:space="preserve">Run a UI scan or start one through the API.</w:t>
      </w:r>
    </w:p>
    <w:p>
      <w:pPr>
        <w:pStyle w:val="Compact"/>
        <w:numPr>
          <w:ilvl w:val="0"/>
          <w:numId w:val="1035"/>
        </w:numPr>
      </w:pPr>
      <w:r>
        <w:t xml:space="preserve">Review Results.</w:t>
      </w:r>
    </w:p>
    <w:p>
      <w:pPr>
        <w:pStyle w:val="Compact"/>
        <w:numPr>
          <w:ilvl w:val="0"/>
          <w:numId w:val="1035"/>
        </w:numPr>
      </w:pPr>
      <w:r>
        <w:t xml:space="preserve">Leave</w:t>
      </w:r>
      <w:r>
        <w:t xml:space="preserve"> </w:t>
      </w:r>
      <w:r>
        <w:rPr>
          <w:b/>
          <w:bCs/>
        </w:rPr>
        <w:t xml:space="preserve">Hide duplicates</w:t>
      </w:r>
      <w:r>
        <w:t xml:space="preserve"> </w:t>
      </w:r>
      <w:r>
        <w:t xml:space="preserve">checked if you want one endpoint per detected backing database.</w:t>
      </w:r>
    </w:p>
    <w:p>
      <w:pPr>
        <w:pStyle w:val="Compact"/>
        <w:numPr>
          <w:ilvl w:val="0"/>
          <w:numId w:val="103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INI</w:t>
      </w:r>
      <w:r>
        <w:t xml:space="preserve"> </w:t>
      </w:r>
      <w:r>
        <w:t xml:space="preserve">export.</w:t>
      </w:r>
    </w:p>
    <w:p>
      <w:pPr>
        <w:pStyle w:val="FirstParagraph"/>
      </w:pPr>
      <w:r>
        <w:t xml:space="preserve">Or via API: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'http://localhost:3000/api/export/ini?excludeDuplicates=true'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config.ini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1" w:name="field-reference-authentication-states"/>
    <w:p>
      <w:pPr>
        <w:pStyle w:val="Heading2"/>
      </w:pPr>
      <w:r>
        <w:t xml:space="preserve">19. Field reference: authentication states</w:t>
      </w:r>
    </w:p>
    <w:p>
      <w:pPr>
        <w:pStyle w:val="FirstParagraph"/>
      </w:pPr>
      <w:r>
        <w:t xml:space="preserve">The table and JSON expose two related concepts: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Anonymous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happened when probing without credentials or before supplied credentials.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Authenticated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happened when credentials were supplied.</w:t>
            </w:r>
          </w:p>
        </w:tc>
      </w:tr>
    </w:tbl>
    <w:p>
      <w:pPr>
        <w:pStyle w:val="BodyText"/>
      </w:pPr>
      <w:r>
        <w:t xml:space="preserve">Common table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values: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 allowed inventory without authentication.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Redis-level authentication is required and no successful credentials were used.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Authentication succeeded and inventory could be collected.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wrong pw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Authentication was attempted but failed.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Probe resulted in an error state.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1"/>
    <w:bookmarkStart w:id="142" w:name="field-reference-duplicate-detection"/>
    <w:p>
      <w:pPr>
        <w:pStyle w:val="Heading2"/>
      </w:pPr>
      <w:r>
        <w:t xml:space="preserve">20. Field reference: duplicate detection</w:t>
      </w:r>
    </w:p>
    <w:p>
      <w:pPr>
        <w:pStyle w:val="FirstParagraph"/>
      </w:pPr>
      <w:r>
        <w:t xml:space="preserve">Redis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identifies a running Redis server process. Redis Discovery uses it to identify likely duplicate endpoints.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"inventory"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"inventory"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These rows likely represent the same running database reachable through two endpoints.</w:t>
      </w:r>
    </w:p>
    <w:p>
      <w:pPr>
        <w:pStyle w:val="BodyText"/>
      </w:pPr>
      <w:r>
        <w:t xml:space="preserve">In the UI:</w:t>
      </w:r>
    </w:p>
    <w:p>
      <w:pPr>
        <w:pStyle w:val="Compact"/>
        <w:numPr>
          <w:ilvl w:val="0"/>
          <w:numId w:val="1036"/>
        </w:numPr>
      </w:pPr>
      <w:r>
        <w:t xml:space="preserve">Checked</w:t>
      </w:r>
      <w:r>
        <w:t xml:space="preserve"> </w:t>
      </w:r>
      <w:r>
        <w:rPr>
          <w:b/>
          <w:bCs/>
        </w:rPr>
        <w:t xml:space="preserve">Hide duplicates</w:t>
      </w:r>
      <w:r>
        <w:t xml:space="preserve">: one representative row remains.</w:t>
      </w:r>
    </w:p>
    <w:p>
      <w:pPr>
        <w:pStyle w:val="Compact"/>
        <w:numPr>
          <w:ilvl w:val="0"/>
          <w:numId w:val="1036"/>
        </w:numPr>
      </w:pPr>
      <w:r>
        <w:t xml:space="preserve">Unchecked</w:t>
      </w:r>
      <w:r>
        <w:t xml:space="preserve"> </w:t>
      </w:r>
      <w:r>
        <w:rPr>
          <w:b/>
          <w:bCs/>
        </w:rPr>
        <w:t xml:space="preserve">Hide duplicates</w:t>
      </w:r>
      <w:r>
        <w:t xml:space="preserve">: all endpoints remain visible.</w:t>
      </w:r>
    </w:p>
    <w:p>
      <w:pPr>
        <w:pStyle w:val="FirstParagraph"/>
      </w:pPr>
      <w:r>
        <w:t xml:space="preserve">In CLI:</w:t>
      </w:r>
    </w:p>
    <w:p>
      <w:pPr>
        <w:pStyle w:val="Compact"/>
        <w:numPr>
          <w:ilvl w:val="0"/>
          <w:numId w:val="1037"/>
        </w:numPr>
      </w:pPr>
      <w:r>
        <w:t xml:space="preserve">Table output shows all rows and prints a duplicate warning.</w:t>
      </w:r>
    </w:p>
    <w:p>
      <w:pPr>
        <w:pStyle w:val="Compact"/>
        <w:numPr>
          <w:ilvl w:val="0"/>
          <w:numId w:val="1037"/>
        </w:numPr>
      </w:pPr>
      <w:r>
        <w:t xml:space="preserve">JSON output includes all rows and the raw</w:t>
      </w:r>
      <w:r>
        <w:t xml:space="preserve"> </w:t>
      </w:r>
      <w:r>
        <w:rPr>
          <w:rStyle w:val="VerbatimChar"/>
        </w:rPr>
        <w:t xml:space="preserve">runId</w:t>
      </w:r>
      <w:r>
        <w:t xml:space="preserve"> </w:t>
      </w:r>
      <w:r>
        <w:t xml:space="preserve">values.</w:t>
      </w:r>
    </w:p>
    <w:p>
      <w:r>
        <w:pict>
          <v:rect style="width:0;height:1.5pt" o:hralign="center" o:hrstd="t" o:hr="t"/>
        </w:pict>
      </w:r>
    </w:p>
    <w:bookmarkEnd w:id="142"/>
    <w:bookmarkStart w:id="143" w:name="recommended-defaults"/>
    <w:p>
      <w:pPr>
        <w:pStyle w:val="Heading2"/>
      </w:pPr>
      <w:r>
        <w:t xml:space="preserve">21. Recommended defaults</w:t>
      </w:r>
    </w:p>
    <w:p>
      <w:pPr>
        <w:pStyle w:val="FirstParagraph"/>
      </w:pPr>
      <w:r>
        <w:t xml:space="preserve">For most authorized LAN scans: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10.0.0.0/24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6379,6380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1000 </w:t>
      </w:r>
      <w:r>
        <w:rPr>
          <w:rStyle w:val="AttributeTok"/>
        </w:rPr>
        <w:t xml:space="preserve">--concurrency</w:t>
      </w:r>
      <w:r>
        <w:rPr>
          <w:rStyle w:val="NormalTok"/>
        </w:rPr>
        <w:t xml:space="preserve"> 100</w:t>
      </w:r>
    </w:p>
    <w:p>
      <w:pPr>
        <w:pStyle w:val="FirstParagraph"/>
      </w:pPr>
      <w:r>
        <w:t xml:space="preserve">For slower or more sensitive networks: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10.0.0.0/24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6379,6380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3000 </w:t>
      </w:r>
      <w:r>
        <w:rPr>
          <w:rStyle w:val="AttributeTok"/>
        </w:rPr>
        <w:t xml:space="preserve">--concurrency</w:t>
      </w:r>
      <w:r>
        <w:rPr>
          <w:rStyle w:val="NormalTok"/>
        </w:rPr>
        <w:t xml:space="preserve"> 25</w:t>
      </w:r>
    </w:p>
    <w:p>
      <w:pPr>
        <w:pStyle w:val="FirstParagraph"/>
      </w:pPr>
      <w:r>
        <w:t xml:space="preserve">For TLS-heavy environments: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10.0.0.0/24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6380 </w:t>
      </w:r>
      <w:r>
        <w:rPr>
          <w:rStyle w:val="AttributeTok"/>
        </w:rPr>
        <w:t xml:space="preserve">--tls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--tls-skip-verify</w:t>
      </w:r>
    </w:p>
    <w:p>
      <w:pPr>
        <w:pStyle w:val="FirstParagraph"/>
      </w:pPr>
      <w:r>
        <w:t xml:space="preserve">For audit/export workflows:</w:t>
      </w:r>
    </w:p>
    <w:p>
      <w:pPr>
        <w:pStyle w:val="SourceCode"/>
      </w:pPr>
      <w:r>
        <w:rPr>
          <w:rStyle w:val="ExtensionTok"/>
        </w:rPr>
        <w:t xml:space="preserve">rscan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10.0.0.0/24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6379,6380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redis-discovery-results.json</w:t>
      </w:r>
    </w:p>
    <w:p>
      <w:r>
        <w:pict>
          <v:rect style="width:0;height:1.5pt" o:hralign="center" o:hrstd="t" o:hr="t"/>
        </w:pict>
      </w:r>
    </w:p>
    <w:bookmarkEnd w:id="143"/>
    <w:bookmarkStart w:id="144" w:name="limitations-and-non-goals"/>
    <w:p>
      <w:pPr>
        <w:pStyle w:val="Heading2"/>
      </w:pPr>
      <w:r>
        <w:t xml:space="preserve">22. Limitations and non-goals</w:t>
      </w:r>
    </w:p>
    <w:p>
      <w:pPr>
        <w:pStyle w:val="FirstParagraph"/>
      </w:pPr>
      <w:r>
        <w:t xml:space="preserve">Redis Discovery is a point-in-time discovery and inventory tool. It does not:</w:t>
      </w:r>
    </w:p>
    <w:p>
      <w:pPr>
        <w:pStyle w:val="Compact"/>
        <w:numPr>
          <w:ilvl w:val="0"/>
          <w:numId w:val="1038"/>
        </w:numPr>
      </w:pPr>
      <w:r>
        <w:t xml:space="preserve">Continuously monitor Redis endpoints.</w:t>
      </w:r>
    </w:p>
    <w:p>
      <w:pPr>
        <w:pStyle w:val="Compact"/>
        <w:numPr>
          <w:ilvl w:val="0"/>
          <w:numId w:val="1038"/>
        </w:numPr>
      </w:pPr>
      <w:r>
        <w:t xml:space="preserve">Brute-force passwords.</w:t>
      </w:r>
    </w:p>
    <w:p>
      <w:pPr>
        <w:pStyle w:val="Compact"/>
        <w:numPr>
          <w:ilvl w:val="0"/>
          <w:numId w:val="1038"/>
        </w:numPr>
      </w:pPr>
      <w:r>
        <w:t xml:space="preserve">Persist credentials.</w:t>
      </w:r>
    </w:p>
    <w:p>
      <w:pPr>
        <w:pStyle w:val="Compact"/>
        <w:numPr>
          <w:ilvl w:val="0"/>
          <w:numId w:val="1038"/>
        </w:numPr>
      </w:pPr>
      <w:r>
        <w:t xml:space="preserve">Change Redis configuration.</w:t>
      </w:r>
    </w:p>
    <w:p>
      <w:pPr>
        <w:pStyle w:val="Compact"/>
        <w:numPr>
          <w:ilvl w:val="0"/>
          <w:numId w:val="1038"/>
        </w:numPr>
      </w:pPr>
      <w:r>
        <w:t xml:space="preserve">Write data to Redis.</w:t>
      </w:r>
    </w:p>
    <w:p>
      <w:pPr>
        <w:pStyle w:val="Compact"/>
        <w:numPr>
          <w:ilvl w:val="0"/>
          <w:numId w:val="1038"/>
        </w:numPr>
      </w:pPr>
      <w:r>
        <w:t xml:space="preserve">Fabricate performance counters that require long-running sampling.</w:t>
      </w:r>
    </w:p>
    <w:p>
      <w:pPr>
        <w:pStyle w:val="Compact"/>
        <w:numPr>
          <w:ilvl w:val="0"/>
          <w:numId w:val="1038"/>
        </w:numPr>
      </w:pPr>
      <w:r>
        <w:t xml:space="preserve">Provide built-in authentication for the Web UI.</w:t>
      </w:r>
    </w:p>
    <w:p>
      <w:pPr>
        <w:pStyle w:val="FirstParagraph"/>
      </w:pPr>
      <w:r>
        <w:t xml:space="preserve">Use it for safe discovery, inventory, credential validation, duplicate endpoint detection, and export—not for load testing, continuous observability, or unauthorized scanning.</w:t>
      </w:r>
    </w:p>
    <w:bookmarkEnd w:id="144"/>
    <w:bookmarkEnd w:id="1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2026-07-08T21:59:06Z</dcterms:created>
  <dcterms:modified xsi:type="dcterms:W3CDTF">2026-07-08T21:59:06Z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