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D31" w:rsidRDefault="00DE2D31" w:rsidP="00DE2D31">
      <w:pPr>
        <w:jc w:val="center"/>
        <w:rPr>
          <w:b/>
          <w:sz w:val="28"/>
          <w:szCs w:val="28"/>
        </w:rPr>
      </w:pPr>
      <w:r w:rsidRPr="00DE2D31">
        <w:rPr>
          <w:b/>
          <w:sz w:val="28"/>
          <w:szCs w:val="28"/>
        </w:rPr>
        <w:t>W</w:t>
      </w:r>
      <w:r w:rsidR="00423604">
        <w:rPr>
          <w:b/>
          <w:sz w:val="28"/>
          <w:szCs w:val="28"/>
        </w:rPr>
        <w:t xml:space="preserve">ILLIAM ALEXANDER (ALEX) PATTON, JR.  </w:t>
      </w:r>
    </w:p>
    <w:p w:rsidR="00DE2D31" w:rsidRPr="00EF22A8" w:rsidRDefault="00DE2D31" w:rsidP="00DE2D31">
      <w:pPr>
        <w:spacing w:after="120"/>
        <w:jc w:val="both"/>
      </w:pPr>
      <w:r w:rsidRPr="00EF22A8">
        <w:t>11882 Magnolia Falls Drive</w:t>
      </w:r>
      <w:r w:rsidRPr="00EF22A8">
        <w:tab/>
      </w:r>
      <w:r w:rsidRPr="00EF22A8">
        <w:tab/>
        <w:t xml:space="preserve"> </w:t>
      </w:r>
      <w:r w:rsidRPr="00EF22A8">
        <w:tab/>
      </w:r>
      <w:r w:rsidRPr="00EF22A8">
        <w:tab/>
      </w:r>
      <w:r w:rsidRPr="00EF22A8">
        <w:tab/>
      </w:r>
      <w:r w:rsidRPr="00EF22A8">
        <w:tab/>
      </w:r>
      <w:r w:rsidRPr="00EF22A8">
        <w:tab/>
      </w:r>
      <w:r w:rsidRPr="00EF22A8">
        <w:tab/>
      </w:r>
      <w:hyperlink r:id="rId6" w:history="1">
        <w:r w:rsidR="00423604" w:rsidRPr="00EF22A8">
          <w:rPr>
            <w:rStyle w:val="Hyperlink"/>
          </w:rPr>
          <w:t>alex.patton@comcast.net</w:t>
        </w:r>
      </w:hyperlink>
      <w:r w:rsidRPr="00EF22A8">
        <w:t xml:space="preserve"> </w:t>
      </w:r>
      <w:bookmarkStart w:id="0" w:name="_GoBack"/>
      <w:bookmarkEnd w:id="0"/>
      <w:r w:rsidRPr="00EF22A8">
        <w:t>Jacksonville, FL 32258</w:t>
      </w:r>
      <w:r w:rsidRPr="00EF22A8">
        <w:tab/>
      </w:r>
      <w:r w:rsidRPr="00EF22A8">
        <w:tab/>
      </w:r>
      <w:r w:rsidRPr="00EF22A8">
        <w:tab/>
      </w:r>
      <w:r w:rsidRPr="00EF22A8">
        <w:tab/>
      </w:r>
      <w:r w:rsidRPr="00EF22A8">
        <w:tab/>
      </w:r>
      <w:r w:rsidRPr="00EF22A8">
        <w:tab/>
      </w:r>
      <w:r w:rsidRPr="00EF22A8">
        <w:tab/>
      </w:r>
      <w:r w:rsidRPr="00EF22A8">
        <w:tab/>
      </w:r>
      <w:r w:rsidRPr="00EF22A8">
        <w:tab/>
        <w:t>Mobile (904) 316-8633</w:t>
      </w:r>
    </w:p>
    <w:p w:rsidR="00423604" w:rsidRDefault="00423604" w:rsidP="00423604">
      <w:pPr>
        <w:spacing w:after="120"/>
        <w:jc w:val="center"/>
        <w:rPr>
          <w:b/>
          <w:sz w:val="24"/>
          <w:szCs w:val="24"/>
        </w:rPr>
      </w:pPr>
      <w:r w:rsidRPr="00423604">
        <w:rPr>
          <w:b/>
          <w:sz w:val="32"/>
          <w:szCs w:val="32"/>
        </w:rPr>
        <w:t>_________________________________________________________</w:t>
      </w:r>
      <w:r>
        <w:rPr>
          <w:b/>
          <w:sz w:val="32"/>
          <w:szCs w:val="32"/>
        </w:rPr>
        <w:t xml:space="preserve">_________ </w:t>
      </w:r>
      <w:r>
        <w:rPr>
          <w:b/>
          <w:sz w:val="24"/>
          <w:szCs w:val="24"/>
        </w:rPr>
        <w:t>HUMAN RESOURCES EXECUTIVE</w:t>
      </w:r>
    </w:p>
    <w:p w:rsidR="00423604" w:rsidRDefault="00423604" w:rsidP="00423604">
      <w:pPr>
        <w:spacing w:after="120"/>
      </w:pPr>
      <w:r w:rsidRPr="00423604">
        <w:t xml:space="preserve">Trusted business partner with exceptional ability to navigate complexity and change. Quick to grasp, adapt, and align to strategic priorities. Depth of expertise across a full range of HR disciplines. Consistent record of results, including growth, integration, cost savings, compliance and performance. Valued consultant/advisor to executives and managers at all levels. Strong team leader, guiding staff to execute strategic initiatives and providing outstanding employee support. </w:t>
      </w:r>
    </w:p>
    <w:p w:rsidR="00423604" w:rsidRPr="0085005D" w:rsidRDefault="00423604" w:rsidP="0085005D">
      <w:pPr>
        <w:spacing w:after="0"/>
        <w:ind w:firstLine="720"/>
        <w:rPr>
          <w:b/>
          <w:sz w:val="20"/>
          <w:szCs w:val="20"/>
        </w:rPr>
      </w:pPr>
      <w:r w:rsidRPr="0085005D">
        <w:rPr>
          <w:b/>
          <w:sz w:val="20"/>
          <w:szCs w:val="20"/>
        </w:rPr>
        <w:t xml:space="preserve">PERFORMANCE * MANAGEMENT * COMPENSATION * RECRUITING * TRAINING * EMPLOYEE AND LABOR RELATIONS </w:t>
      </w:r>
    </w:p>
    <w:p w:rsidR="00423604" w:rsidRDefault="006B3518" w:rsidP="006B3518">
      <w:pPr>
        <w:pBdr>
          <w:bottom w:val="single" w:sz="12" w:space="1" w:color="auto"/>
        </w:pBdr>
        <w:spacing w:after="0"/>
        <w:ind w:firstLine="720"/>
        <w:rPr>
          <w:b/>
          <w:sz w:val="20"/>
          <w:szCs w:val="20"/>
        </w:rPr>
      </w:pPr>
      <w:r>
        <w:rPr>
          <w:b/>
          <w:sz w:val="20"/>
          <w:szCs w:val="20"/>
        </w:rPr>
        <w:t>P</w:t>
      </w:r>
      <w:r w:rsidR="00423604">
        <w:rPr>
          <w:b/>
          <w:sz w:val="20"/>
          <w:szCs w:val="20"/>
        </w:rPr>
        <w:t>OLICY * COMPLIANCE * PROCESS IMPROVEMENT * ORGANIZATIONAL DEVELOPMENT * CHANGE MANAGEMENT</w:t>
      </w:r>
      <w:r>
        <w:rPr>
          <w:b/>
          <w:sz w:val="20"/>
          <w:szCs w:val="20"/>
        </w:rPr>
        <w:t xml:space="preserve"> </w:t>
      </w:r>
    </w:p>
    <w:p w:rsidR="00953C28" w:rsidRDefault="00953C28" w:rsidP="006B3518">
      <w:pPr>
        <w:pBdr>
          <w:bottom w:val="single" w:sz="12" w:space="1" w:color="auto"/>
        </w:pBdr>
        <w:spacing w:after="0"/>
        <w:ind w:firstLine="720"/>
        <w:rPr>
          <w:b/>
          <w:sz w:val="20"/>
          <w:szCs w:val="20"/>
        </w:rPr>
      </w:pPr>
    </w:p>
    <w:p w:rsidR="00953C28" w:rsidRPr="00953C28" w:rsidRDefault="00953C28" w:rsidP="00953C28">
      <w:pPr>
        <w:spacing w:after="0"/>
        <w:jc w:val="center"/>
        <w:rPr>
          <w:b/>
        </w:rPr>
      </w:pPr>
    </w:p>
    <w:p w:rsidR="00953C28" w:rsidRPr="008C1378" w:rsidRDefault="00953C28" w:rsidP="00953C28">
      <w:pPr>
        <w:spacing w:after="0"/>
        <w:jc w:val="center"/>
        <w:rPr>
          <w:b/>
          <w:sz w:val="24"/>
          <w:szCs w:val="24"/>
        </w:rPr>
      </w:pPr>
      <w:r w:rsidRPr="008C1378">
        <w:rPr>
          <w:b/>
          <w:sz w:val="24"/>
          <w:szCs w:val="24"/>
        </w:rPr>
        <w:t>Experience &amp; Achievements</w:t>
      </w:r>
    </w:p>
    <w:p w:rsidR="00B81734" w:rsidRPr="008C1378" w:rsidRDefault="00B81734" w:rsidP="00953C28">
      <w:pPr>
        <w:spacing w:after="0"/>
        <w:rPr>
          <w:b/>
          <w:sz w:val="24"/>
          <w:szCs w:val="24"/>
          <w:u w:val="single"/>
        </w:rPr>
      </w:pPr>
    </w:p>
    <w:p w:rsidR="00953C28" w:rsidRDefault="00953C28" w:rsidP="00953C28">
      <w:pPr>
        <w:spacing w:after="0"/>
        <w:rPr>
          <w:b/>
          <w:u w:val="single"/>
        </w:rPr>
      </w:pPr>
      <w:r w:rsidRPr="00953C28">
        <w:rPr>
          <w:b/>
          <w:u w:val="single"/>
        </w:rPr>
        <w:t>Director of Human Resources</w:t>
      </w:r>
      <w:r w:rsidR="00F44F99">
        <w:rPr>
          <w:b/>
          <w:u w:val="single"/>
        </w:rPr>
        <w:t>, Compliance Officer</w:t>
      </w:r>
      <w:r w:rsidRPr="00953C28">
        <w:rPr>
          <w:b/>
          <w:u w:val="single"/>
        </w:rPr>
        <w:tab/>
      </w:r>
      <w:r w:rsidRPr="00953C28">
        <w:rPr>
          <w:b/>
          <w:u w:val="single"/>
        </w:rPr>
        <w:tab/>
      </w:r>
      <w:r w:rsidRPr="00953C28">
        <w:rPr>
          <w:b/>
          <w:u w:val="single"/>
        </w:rPr>
        <w:tab/>
      </w:r>
      <w:r w:rsidRPr="00953C28">
        <w:rPr>
          <w:b/>
          <w:u w:val="single"/>
        </w:rPr>
        <w:tab/>
      </w:r>
      <w:r w:rsidRPr="00953C28">
        <w:rPr>
          <w:b/>
          <w:u w:val="single"/>
        </w:rPr>
        <w:tab/>
      </w:r>
      <w:r w:rsidRPr="00953C28">
        <w:rPr>
          <w:b/>
          <w:u w:val="single"/>
        </w:rPr>
        <w:tab/>
      </w:r>
      <w:r w:rsidRPr="00953C28">
        <w:rPr>
          <w:b/>
          <w:u w:val="single"/>
        </w:rPr>
        <w:tab/>
        <w:t xml:space="preserve">2014- </w:t>
      </w:r>
      <w:r w:rsidR="007730D3">
        <w:rPr>
          <w:b/>
          <w:u w:val="single"/>
        </w:rPr>
        <w:t>2018</w:t>
      </w:r>
    </w:p>
    <w:p w:rsidR="00953C28" w:rsidRDefault="00953C28" w:rsidP="00953C28">
      <w:pPr>
        <w:spacing w:after="0"/>
        <w:rPr>
          <w:b/>
        </w:rPr>
      </w:pPr>
      <w:r>
        <w:rPr>
          <w:b/>
        </w:rPr>
        <w:t>Kaman Integrated Structures and Metallics- Jacksonville, FL</w:t>
      </w:r>
    </w:p>
    <w:p w:rsidR="00953C28" w:rsidRPr="002941EB" w:rsidRDefault="00953C28" w:rsidP="00953C28">
      <w:pPr>
        <w:spacing w:after="0"/>
        <w:rPr>
          <w:rFonts w:cstheme="minorHAnsi"/>
          <w:i/>
          <w:color w:val="595959" w:themeColor="text1" w:themeTint="A6"/>
          <w:sz w:val="20"/>
          <w:szCs w:val="20"/>
        </w:rPr>
      </w:pPr>
      <w:r w:rsidRPr="002941EB">
        <w:rPr>
          <w:i/>
          <w:color w:val="595959" w:themeColor="text1" w:themeTint="A6"/>
          <w:sz w:val="20"/>
          <w:szCs w:val="20"/>
        </w:rPr>
        <w:t xml:space="preserve">Kaman Integrated Structures and Metallics </w:t>
      </w:r>
      <w:r w:rsidRPr="002941EB">
        <w:rPr>
          <w:rFonts w:cstheme="minorHAnsi"/>
          <w:i/>
          <w:color w:val="595959" w:themeColor="text1" w:themeTint="A6"/>
          <w:sz w:val="20"/>
          <w:szCs w:val="20"/>
        </w:rPr>
        <w:t>produces large aircraft structures and sub-assemblies, as well as hundreds of thousands of detailed and machined parts</w:t>
      </w:r>
      <w:r w:rsidR="00044539" w:rsidRPr="002941EB">
        <w:rPr>
          <w:rFonts w:cstheme="minorHAnsi"/>
          <w:i/>
          <w:color w:val="595959" w:themeColor="text1" w:themeTint="A6"/>
          <w:sz w:val="20"/>
          <w:szCs w:val="20"/>
        </w:rPr>
        <w:t xml:space="preserve"> with (3) facilities and 450 employees in Jacksonville, FL and one facility </w:t>
      </w:r>
      <w:r w:rsidR="008C1378" w:rsidRPr="002941EB">
        <w:rPr>
          <w:rFonts w:cstheme="minorHAnsi"/>
          <w:i/>
          <w:color w:val="595959" w:themeColor="text1" w:themeTint="A6"/>
          <w:sz w:val="20"/>
          <w:szCs w:val="20"/>
        </w:rPr>
        <w:t xml:space="preserve">in </w:t>
      </w:r>
      <w:r w:rsidR="00044539" w:rsidRPr="002941EB">
        <w:rPr>
          <w:rFonts w:cstheme="minorHAnsi"/>
          <w:i/>
          <w:color w:val="595959" w:themeColor="text1" w:themeTint="A6"/>
          <w:sz w:val="20"/>
          <w:szCs w:val="20"/>
        </w:rPr>
        <w:t xml:space="preserve">Chihuahua, Mexico with over 100 employees. </w:t>
      </w:r>
      <w:r w:rsidRPr="002941EB">
        <w:rPr>
          <w:rFonts w:cstheme="minorHAnsi"/>
          <w:i/>
          <w:color w:val="595959" w:themeColor="text1" w:themeTint="A6"/>
          <w:sz w:val="20"/>
          <w:szCs w:val="20"/>
        </w:rPr>
        <w:t>Our customers include such leaders as Boeing DSS, Boeing Commercial Aircraft, North</w:t>
      </w:r>
      <w:r w:rsidR="00F44F99" w:rsidRPr="002941EB">
        <w:rPr>
          <w:rFonts w:cstheme="minorHAnsi"/>
          <w:i/>
          <w:color w:val="595959" w:themeColor="text1" w:themeTint="A6"/>
          <w:sz w:val="20"/>
          <w:szCs w:val="20"/>
        </w:rPr>
        <w:t>rop Grumman, Lockheed Martin, Tr</w:t>
      </w:r>
      <w:r w:rsidRPr="002941EB">
        <w:rPr>
          <w:rFonts w:cstheme="minorHAnsi"/>
          <w:i/>
          <w:color w:val="595959" w:themeColor="text1" w:themeTint="A6"/>
          <w:sz w:val="20"/>
          <w:szCs w:val="20"/>
        </w:rPr>
        <w:t xml:space="preserve">iumph Aerostructures - Vought Aircraft Division, Sikorsky Aircraft Corp., Bell Helicopter, </w:t>
      </w:r>
      <w:r w:rsidR="00044539" w:rsidRPr="002941EB">
        <w:rPr>
          <w:rFonts w:cstheme="minorHAnsi"/>
          <w:i/>
          <w:color w:val="595959" w:themeColor="text1" w:themeTint="A6"/>
          <w:sz w:val="20"/>
          <w:szCs w:val="20"/>
        </w:rPr>
        <w:t xml:space="preserve">Bombardier, </w:t>
      </w:r>
      <w:r w:rsidRPr="002941EB">
        <w:rPr>
          <w:rFonts w:cstheme="minorHAnsi"/>
          <w:i/>
          <w:color w:val="595959" w:themeColor="text1" w:themeTint="A6"/>
          <w:sz w:val="20"/>
          <w:szCs w:val="20"/>
        </w:rPr>
        <w:t>and the U.S. Government</w:t>
      </w:r>
      <w:r w:rsidR="00044539" w:rsidRPr="002941EB">
        <w:rPr>
          <w:rFonts w:cstheme="minorHAnsi"/>
          <w:i/>
          <w:color w:val="595959" w:themeColor="text1" w:themeTint="A6"/>
          <w:sz w:val="20"/>
          <w:szCs w:val="20"/>
        </w:rPr>
        <w:t xml:space="preserve">. </w:t>
      </w:r>
    </w:p>
    <w:p w:rsidR="00F44F99" w:rsidRPr="0085005D" w:rsidRDefault="00F44F99" w:rsidP="00953C28">
      <w:pPr>
        <w:spacing w:after="0"/>
        <w:rPr>
          <w:rFonts w:cstheme="minorHAnsi"/>
          <w:color w:val="767171" w:themeColor="background2" w:themeShade="80"/>
          <w:sz w:val="20"/>
          <w:szCs w:val="20"/>
        </w:rPr>
      </w:pPr>
    </w:p>
    <w:p w:rsidR="00F44F99" w:rsidRDefault="00F44F99" w:rsidP="00953C28">
      <w:pPr>
        <w:spacing w:after="0"/>
        <w:rPr>
          <w:rFonts w:cstheme="minorHAnsi"/>
          <w:noProof/>
          <w:sz w:val="20"/>
          <w:szCs w:val="20"/>
        </w:rPr>
      </w:pPr>
      <w:r>
        <w:rPr>
          <w:rFonts w:cstheme="minorHAnsi"/>
          <w:color w:val="333333"/>
          <w:sz w:val="20"/>
          <w:szCs w:val="20"/>
        </w:rPr>
        <w:t xml:space="preserve">Direct all aspects of Human Resources for US and Mexico operations. Develop </w:t>
      </w:r>
      <w:r>
        <w:rPr>
          <w:rFonts w:cstheme="minorHAnsi"/>
          <w:noProof/>
          <w:sz w:val="20"/>
          <w:szCs w:val="20"/>
        </w:rPr>
        <w:t>and implement HR strategies and implemented operational excellence for our division.</w:t>
      </w:r>
      <w:r w:rsidR="009B730C">
        <w:rPr>
          <w:rFonts w:cstheme="minorHAnsi"/>
          <w:noProof/>
          <w:sz w:val="20"/>
          <w:szCs w:val="20"/>
        </w:rPr>
        <w:t xml:space="preserve"> Also responsible for Environmental Health and Safety team.</w:t>
      </w:r>
      <w:r>
        <w:rPr>
          <w:rFonts w:cstheme="minorHAnsi"/>
          <w:noProof/>
          <w:sz w:val="20"/>
          <w:szCs w:val="20"/>
        </w:rPr>
        <w:t xml:space="preserve"> Updated and expanded HR policies and procedures, hired multiple Director level and other key positions. Implemented training matrix and other training programs</w:t>
      </w:r>
      <w:r w:rsidR="008C1378">
        <w:rPr>
          <w:rFonts w:cstheme="minorHAnsi"/>
          <w:noProof/>
          <w:sz w:val="20"/>
          <w:szCs w:val="20"/>
        </w:rPr>
        <w:t xml:space="preserve"> qnd cross-training programs</w:t>
      </w:r>
      <w:r>
        <w:rPr>
          <w:rFonts w:cstheme="minorHAnsi"/>
          <w:noProof/>
          <w:sz w:val="20"/>
          <w:szCs w:val="20"/>
        </w:rPr>
        <w:t xml:space="preserve">. Involved in implementing automated performance management system (Halogen). </w:t>
      </w:r>
    </w:p>
    <w:p w:rsidR="00836680" w:rsidRDefault="00F44F99" w:rsidP="00F44F99">
      <w:pPr>
        <w:pStyle w:val="ListParagraph"/>
        <w:numPr>
          <w:ilvl w:val="0"/>
          <w:numId w:val="1"/>
        </w:numPr>
        <w:spacing w:after="0"/>
        <w:rPr>
          <w:rFonts w:cstheme="minorHAnsi"/>
          <w:noProof/>
          <w:sz w:val="20"/>
          <w:szCs w:val="20"/>
        </w:rPr>
      </w:pPr>
      <w:r w:rsidRPr="00836680">
        <w:rPr>
          <w:rFonts w:cstheme="minorHAnsi"/>
          <w:noProof/>
          <w:sz w:val="20"/>
          <w:szCs w:val="20"/>
        </w:rPr>
        <w:t>Reduced number of recruiting agencies, negotiated more favorable rates</w:t>
      </w:r>
      <w:r w:rsidR="009B730C" w:rsidRPr="00836680">
        <w:rPr>
          <w:rFonts w:cstheme="minorHAnsi"/>
          <w:noProof/>
          <w:sz w:val="20"/>
          <w:szCs w:val="20"/>
        </w:rPr>
        <w:t xml:space="preserve"> and reduced reliance on executive sea</w:t>
      </w:r>
      <w:r w:rsidR="00B81734" w:rsidRPr="00836680">
        <w:rPr>
          <w:rFonts w:cstheme="minorHAnsi"/>
          <w:noProof/>
          <w:sz w:val="20"/>
          <w:szCs w:val="20"/>
        </w:rPr>
        <w:t xml:space="preserve">rch firms resulting in a reduction of agency spending of over </w:t>
      </w:r>
      <w:r w:rsidR="008C1378">
        <w:rPr>
          <w:rFonts w:cstheme="minorHAnsi"/>
          <w:noProof/>
          <w:sz w:val="20"/>
          <w:szCs w:val="20"/>
        </w:rPr>
        <w:t>38%</w:t>
      </w:r>
      <w:r w:rsidR="00B81734" w:rsidRPr="00836680">
        <w:rPr>
          <w:rFonts w:cstheme="minorHAnsi"/>
          <w:noProof/>
          <w:sz w:val="20"/>
          <w:szCs w:val="20"/>
        </w:rPr>
        <w:t>.</w:t>
      </w:r>
    </w:p>
    <w:p w:rsidR="00520AEB" w:rsidRDefault="00836680" w:rsidP="00F44F99">
      <w:pPr>
        <w:pStyle w:val="ListParagraph"/>
        <w:numPr>
          <w:ilvl w:val="0"/>
          <w:numId w:val="1"/>
        </w:numPr>
        <w:spacing w:after="0"/>
        <w:rPr>
          <w:rFonts w:cstheme="minorHAnsi"/>
          <w:noProof/>
          <w:sz w:val="20"/>
          <w:szCs w:val="20"/>
        </w:rPr>
      </w:pPr>
      <w:r w:rsidRPr="00520AEB">
        <w:rPr>
          <w:rFonts w:cstheme="minorHAnsi"/>
          <w:noProof/>
          <w:sz w:val="20"/>
          <w:szCs w:val="20"/>
        </w:rPr>
        <w:t xml:space="preserve">Serve as member of Senior HR Advisory Council for Kaman </w:t>
      </w:r>
      <w:r w:rsidR="00520AEB">
        <w:rPr>
          <w:rFonts w:cstheme="minorHAnsi"/>
          <w:noProof/>
          <w:sz w:val="20"/>
          <w:szCs w:val="20"/>
        </w:rPr>
        <w:t xml:space="preserve">international operations </w:t>
      </w:r>
      <w:r w:rsidRPr="00520AEB">
        <w:rPr>
          <w:rFonts w:cstheme="minorHAnsi"/>
          <w:noProof/>
          <w:sz w:val="20"/>
          <w:szCs w:val="20"/>
        </w:rPr>
        <w:t>worki</w:t>
      </w:r>
      <w:r w:rsidR="00520AEB" w:rsidRPr="00520AEB">
        <w:rPr>
          <w:rFonts w:cstheme="minorHAnsi"/>
          <w:noProof/>
          <w:sz w:val="20"/>
          <w:szCs w:val="20"/>
        </w:rPr>
        <w:t xml:space="preserve">ng to review and recommend new HR performance management system, standardize processes and procedures, review new time and attendance system, applicant tracking system and other HRIS systems. </w:t>
      </w:r>
    </w:p>
    <w:p w:rsidR="009B730C" w:rsidRPr="008C1378" w:rsidRDefault="00520AEB" w:rsidP="00F44F99">
      <w:pPr>
        <w:pStyle w:val="ListParagraph"/>
        <w:numPr>
          <w:ilvl w:val="0"/>
          <w:numId w:val="1"/>
        </w:numPr>
        <w:spacing w:after="0"/>
        <w:rPr>
          <w:rFonts w:cstheme="minorHAnsi"/>
          <w:noProof/>
          <w:sz w:val="20"/>
          <w:szCs w:val="20"/>
        </w:rPr>
      </w:pPr>
      <w:r w:rsidRPr="008C1378">
        <w:rPr>
          <w:rFonts w:cstheme="minorHAnsi"/>
          <w:noProof/>
          <w:sz w:val="20"/>
          <w:szCs w:val="20"/>
        </w:rPr>
        <w:t>Ex</w:t>
      </w:r>
      <w:r w:rsidR="009B730C" w:rsidRPr="008C1378">
        <w:rPr>
          <w:rFonts w:cstheme="minorHAnsi"/>
          <w:noProof/>
          <w:sz w:val="20"/>
          <w:szCs w:val="20"/>
        </w:rPr>
        <w:t>panded employee recognition programs,</w:t>
      </w:r>
      <w:r w:rsidR="00B81734" w:rsidRPr="008C1378">
        <w:rPr>
          <w:rFonts w:cstheme="minorHAnsi"/>
          <w:noProof/>
          <w:sz w:val="20"/>
          <w:szCs w:val="20"/>
        </w:rPr>
        <w:t xml:space="preserve"> employee [events] programs</w:t>
      </w:r>
      <w:r w:rsidR="008C1378" w:rsidRPr="008C1378">
        <w:rPr>
          <w:rFonts w:cstheme="minorHAnsi"/>
          <w:noProof/>
          <w:sz w:val="20"/>
          <w:szCs w:val="20"/>
        </w:rPr>
        <w:t>, expanded</w:t>
      </w:r>
      <w:r w:rsidR="000257EF" w:rsidRPr="008C1378">
        <w:rPr>
          <w:rFonts w:cstheme="minorHAnsi"/>
          <w:noProof/>
          <w:sz w:val="20"/>
          <w:szCs w:val="20"/>
        </w:rPr>
        <w:t xml:space="preserve"> employee benefits and wellness lunch and learns</w:t>
      </w:r>
      <w:r w:rsidR="008C1378" w:rsidRPr="008C1378">
        <w:rPr>
          <w:rFonts w:cstheme="minorHAnsi"/>
          <w:noProof/>
          <w:sz w:val="20"/>
          <w:szCs w:val="20"/>
        </w:rPr>
        <w:t xml:space="preserve"> sessions for both shifts; </w:t>
      </w:r>
      <w:r w:rsidR="008C1378">
        <w:rPr>
          <w:rFonts w:cstheme="minorHAnsi"/>
          <w:noProof/>
          <w:sz w:val="20"/>
          <w:szCs w:val="20"/>
        </w:rPr>
        <w:t>c</w:t>
      </w:r>
      <w:r w:rsidR="00B81734" w:rsidRPr="008C1378">
        <w:rPr>
          <w:rFonts w:cstheme="minorHAnsi"/>
          <w:noProof/>
          <w:sz w:val="20"/>
          <w:szCs w:val="20"/>
        </w:rPr>
        <w:t xml:space="preserve">onducted compensation reviews for key job families resulting in a 20% decrease in voluntary turnover. </w:t>
      </w:r>
    </w:p>
    <w:p w:rsidR="001643FD" w:rsidRDefault="00994476" w:rsidP="000257EF">
      <w:pPr>
        <w:pStyle w:val="ListParagraph"/>
        <w:numPr>
          <w:ilvl w:val="0"/>
          <w:numId w:val="1"/>
        </w:numPr>
        <w:spacing w:after="0"/>
        <w:rPr>
          <w:rFonts w:cstheme="minorHAnsi"/>
          <w:noProof/>
          <w:sz w:val="20"/>
          <w:szCs w:val="20"/>
        </w:rPr>
      </w:pPr>
      <w:r w:rsidRPr="001643FD">
        <w:rPr>
          <w:rFonts w:cstheme="minorHAnsi"/>
          <w:noProof/>
          <w:sz w:val="20"/>
          <w:szCs w:val="20"/>
        </w:rPr>
        <w:t>EH&amp;</w:t>
      </w:r>
      <w:r w:rsidR="00520AEB" w:rsidRPr="001643FD">
        <w:rPr>
          <w:rFonts w:cstheme="minorHAnsi"/>
          <w:noProof/>
          <w:sz w:val="20"/>
          <w:szCs w:val="20"/>
        </w:rPr>
        <w:t xml:space="preserve">S Team implemented Employee Safety Committee and </w:t>
      </w:r>
      <w:r w:rsidR="008C1378" w:rsidRPr="001643FD">
        <w:rPr>
          <w:rFonts w:cstheme="minorHAnsi"/>
          <w:noProof/>
          <w:sz w:val="20"/>
          <w:szCs w:val="20"/>
        </w:rPr>
        <w:t xml:space="preserve">employee </w:t>
      </w:r>
      <w:r w:rsidR="00520AEB" w:rsidRPr="001643FD">
        <w:rPr>
          <w:rFonts w:cstheme="minorHAnsi"/>
          <w:noProof/>
          <w:sz w:val="20"/>
          <w:szCs w:val="20"/>
        </w:rPr>
        <w:t xml:space="preserve">volunteer First Responders program offering </w:t>
      </w:r>
      <w:r w:rsidR="008C1378" w:rsidRPr="001643FD">
        <w:rPr>
          <w:rFonts w:cstheme="minorHAnsi"/>
          <w:noProof/>
          <w:sz w:val="20"/>
          <w:szCs w:val="20"/>
        </w:rPr>
        <w:t xml:space="preserve">annual </w:t>
      </w:r>
      <w:r w:rsidR="00520AEB" w:rsidRPr="001643FD">
        <w:rPr>
          <w:rFonts w:cstheme="minorHAnsi"/>
          <w:noProof/>
          <w:sz w:val="20"/>
          <w:szCs w:val="20"/>
        </w:rPr>
        <w:t>basic first aid, CPR, AED and fire extinguisher training</w:t>
      </w:r>
      <w:r w:rsidR="008C1378" w:rsidRPr="001643FD">
        <w:rPr>
          <w:rFonts w:cstheme="minorHAnsi"/>
          <w:noProof/>
          <w:sz w:val="20"/>
          <w:szCs w:val="20"/>
        </w:rPr>
        <w:t xml:space="preserve">; </w:t>
      </w:r>
      <w:r w:rsidR="001643FD" w:rsidRPr="001643FD">
        <w:rPr>
          <w:rFonts w:cstheme="minorHAnsi"/>
          <w:noProof/>
          <w:sz w:val="20"/>
          <w:szCs w:val="20"/>
        </w:rPr>
        <w:t>improved</w:t>
      </w:r>
      <w:r w:rsidR="000257EF" w:rsidRPr="001643FD">
        <w:rPr>
          <w:rFonts w:cstheme="minorHAnsi"/>
          <w:noProof/>
          <w:sz w:val="20"/>
          <w:szCs w:val="20"/>
        </w:rPr>
        <w:t xml:space="preserve"> accident response time, improved accident investigation process and root cause and corrective action process to reduce repeat occurences</w:t>
      </w:r>
      <w:r w:rsidR="001643FD">
        <w:rPr>
          <w:rFonts w:cstheme="minorHAnsi"/>
          <w:noProof/>
          <w:sz w:val="20"/>
          <w:szCs w:val="20"/>
        </w:rPr>
        <w:t xml:space="preserve">; implemented safety award program. </w:t>
      </w:r>
    </w:p>
    <w:p w:rsidR="000257EF" w:rsidRPr="001643FD" w:rsidRDefault="001643FD" w:rsidP="000257EF">
      <w:pPr>
        <w:pStyle w:val="ListParagraph"/>
        <w:numPr>
          <w:ilvl w:val="0"/>
          <w:numId w:val="1"/>
        </w:numPr>
        <w:spacing w:after="0"/>
        <w:rPr>
          <w:rFonts w:cstheme="minorHAnsi"/>
          <w:noProof/>
          <w:sz w:val="20"/>
          <w:szCs w:val="20"/>
        </w:rPr>
      </w:pPr>
      <w:r>
        <w:rPr>
          <w:rFonts w:cstheme="minorHAnsi"/>
          <w:noProof/>
          <w:sz w:val="20"/>
          <w:szCs w:val="20"/>
        </w:rPr>
        <w:t>D</w:t>
      </w:r>
      <w:r w:rsidR="000257EF" w:rsidRPr="001643FD">
        <w:rPr>
          <w:rFonts w:cstheme="minorHAnsi"/>
          <w:noProof/>
          <w:sz w:val="20"/>
          <w:szCs w:val="20"/>
        </w:rPr>
        <w:t xml:space="preserve">ecreased OSHA recordables </w:t>
      </w:r>
      <w:r>
        <w:rPr>
          <w:rFonts w:cstheme="minorHAnsi"/>
          <w:noProof/>
          <w:sz w:val="20"/>
          <w:szCs w:val="20"/>
        </w:rPr>
        <w:t>three</w:t>
      </w:r>
      <w:r w:rsidR="000257EF" w:rsidRPr="001643FD">
        <w:rPr>
          <w:rFonts w:cstheme="minorHAnsi"/>
          <w:noProof/>
          <w:sz w:val="20"/>
          <w:szCs w:val="20"/>
        </w:rPr>
        <w:t xml:space="preserve"> consecutive years</w:t>
      </w:r>
      <w:r>
        <w:rPr>
          <w:rFonts w:cstheme="minorHAnsi"/>
          <w:noProof/>
          <w:sz w:val="20"/>
          <w:szCs w:val="20"/>
        </w:rPr>
        <w:t>.</w:t>
      </w:r>
      <w:r w:rsidR="000257EF" w:rsidRPr="001643FD">
        <w:rPr>
          <w:rFonts w:cstheme="minorHAnsi"/>
          <w:noProof/>
          <w:sz w:val="20"/>
          <w:szCs w:val="20"/>
        </w:rPr>
        <w:t xml:space="preserve"> </w:t>
      </w:r>
      <w:r>
        <w:rPr>
          <w:rFonts w:cstheme="minorHAnsi"/>
          <w:noProof/>
          <w:sz w:val="20"/>
          <w:szCs w:val="20"/>
        </w:rPr>
        <w:t>Significantly reduced WC claims and reduced costs by 31%.</w:t>
      </w:r>
      <w:r w:rsidR="000257EF" w:rsidRPr="001643FD">
        <w:rPr>
          <w:rFonts w:cstheme="minorHAnsi"/>
          <w:noProof/>
          <w:sz w:val="20"/>
          <w:szCs w:val="20"/>
        </w:rPr>
        <w:t xml:space="preserve"> </w:t>
      </w:r>
    </w:p>
    <w:p w:rsidR="00520AEB" w:rsidRPr="00520AEB" w:rsidRDefault="00520AEB" w:rsidP="00F44F99">
      <w:pPr>
        <w:pStyle w:val="ListParagraph"/>
        <w:numPr>
          <w:ilvl w:val="0"/>
          <w:numId w:val="1"/>
        </w:numPr>
        <w:spacing w:after="0"/>
        <w:rPr>
          <w:rFonts w:cstheme="minorHAnsi"/>
          <w:noProof/>
          <w:sz w:val="20"/>
          <w:szCs w:val="20"/>
        </w:rPr>
      </w:pPr>
      <w:r>
        <w:rPr>
          <w:rFonts w:cstheme="minorHAnsi"/>
          <w:noProof/>
          <w:sz w:val="20"/>
          <w:szCs w:val="20"/>
        </w:rPr>
        <w:t xml:space="preserve">Oversee </w:t>
      </w:r>
      <w:r w:rsidR="00787B51">
        <w:rPr>
          <w:rFonts w:cstheme="minorHAnsi"/>
          <w:noProof/>
          <w:sz w:val="20"/>
          <w:szCs w:val="20"/>
        </w:rPr>
        <w:t>all e</w:t>
      </w:r>
      <w:r>
        <w:rPr>
          <w:rFonts w:cstheme="minorHAnsi"/>
          <w:noProof/>
          <w:sz w:val="20"/>
          <w:szCs w:val="20"/>
        </w:rPr>
        <w:t>mployee leaves including STD, FMLA, WC, USERRA, and LTD leaves. My team enabled employees on leave to return to work status by improving coordination between our employees</w:t>
      </w:r>
      <w:r w:rsidR="000257EF">
        <w:rPr>
          <w:rFonts w:cstheme="minorHAnsi"/>
          <w:noProof/>
          <w:sz w:val="20"/>
          <w:szCs w:val="20"/>
        </w:rPr>
        <w:t>,</w:t>
      </w:r>
      <w:r>
        <w:rPr>
          <w:rFonts w:cstheme="minorHAnsi"/>
          <w:noProof/>
          <w:sz w:val="20"/>
          <w:szCs w:val="20"/>
        </w:rPr>
        <w:t xml:space="preserve"> external medical providers</w:t>
      </w:r>
      <w:r w:rsidR="000257EF">
        <w:rPr>
          <w:rFonts w:cstheme="minorHAnsi"/>
          <w:noProof/>
          <w:sz w:val="20"/>
          <w:szCs w:val="20"/>
        </w:rPr>
        <w:t xml:space="preserve"> our WC,</w:t>
      </w:r>
      <w:r w:rsidR="001643FD">
        <w:rPr>
          <w:rFonts w:cstheme="minorHAnsi"/>
          <w:noProof/>
          <w:sz w:val="20"/>
          <w:szCs w:val="20"/>
        </w:rPr>
        <w:t xml:space="preserve"> STD and LTD carriers, while expanding on light duty work to accommodate ADA and other work restrictions.</w:t>
      </w:r>
      <w:r>
        <w:rPr>
          <w:rFonts w:cstheme="minorHAnsi"/>
          <w:noProof/>
          <w:sz w:val="20"/>
          <w:szCs w:val="20"/>
        </w:rPr>
        <w:t xml:space="preserve">  </w:t>
      </w:r>
    </w:p>
    <w:p w:rsidR="00787B51" w:rsidRDefault="00B81734" w:rsidP="00F44F99">
      <w:pPr>
        <w:pStyle w:val="ListParagraph"/>
        <w:numPr>
          <w:ilvl w:val="0"/>
          <w:numId w:val="1"/>
        </w:numPr>
        <w:spacing w:after="0"/>
        <w:rPr>
          <w:rFonts w:cstheme="minorHAnsi"/>
          <w:noProof/>
          <w:sz w:val="20"/>
          <w:szCs w:val="20"/>
        </w:rPr>
      </w:pPr>
      <w:r>
        <w:rPr>
          <w:rFonts w:cstheme="minorHAnsi"/>
          <w:noProof/>
          <w:sz w:val="20"/>
          <w:szCs w:val="20"/>
        </w:rPr>
        <w:t>Negotiated new compensation and benefits for our Chihuahua employees</w:t>
      </w:r>
      <w:r w:rsidR="001643FD">
        <w:rPr>
          <w:rFonts w:cstheme="minorHAnsi"/>
          <w:noProof/>
          <w:sz w:val="20"/>
          <w:szCs w:val="20"/>
        </w:rPr>
        <w:t xml:space="preserve">; reduced voluntary turnover by </w:t>
      </w:r>
      <w:r>
        <w:rPr>
          <w:rFonts w:cstheme="minorHAnsi"/>
          <w:noProof/>
          <w:sz w:val="20"/>
          <w:szCs w:val="20"/>
        </w:rPr>
        <w:t>25%</w:t>
      </w:r>
      <w:r w:rsidR="001643FD">
        <w:rPr>
          <w:rFonts w:cstheme="minorHAnsi"/>
          <w:noProof/>
          <w:sz w:val="20"/>
          <w:szCs w:val="20"/>
        </w:rPr>
        <w:t>; i</w:t>
      </w:r>
      <w:r>
        <w:rPr>
          <w:rFonts w:cstheme="minorHAnsi"/>
          <w:noProof/>
          <w:sz w:val="20"/>
          <w:szCs w:val="20"/>
        </w:rPr>
        <w:t>nvolved in upgrading talent for all key leadership staff for our Chihuahua operation including Plant Manager,</w:t>
      </w:r>
      <w:r w:rsidR="001643FD">
        <w:rPr>
          <w:rFonts w:cstheme="minorHAnsi"/>
          <w:noProof/>
          <w:sz w:val="20"/>
          <w:szCs w:val="20"/>
        </w:rPr>
        <w:t xml:space="preserve"> and our </w:t>
      </w:r>
      <w:r>
        <w:rPr>
          <w:rFonts w:cstheme="minorHAnsi"/>
          <w:noProof/>
          <w:sz w:val="20"/>
          <w:szCs w:val="20"/>
        </w:rPr>
        <w:t>Quality, Engineering, Materials and Operations Manager</w:t>
      </w:r>
      <w:r w:rsidR="001643FD">
        <w:rPr>
          <w:rFonts w:cstheme="minorHAnsi"/>
          <w:noProof/>
          <w:sz w:val="20"/>
          <w:szCs w:val="20"/>
        </w:rPr>
        <w:t>s</w:t>
      </w:r>
      <w:r>
        <w:rPr>
          <w:rFonts w:cstheme="minorHAnsi"/>
          <w:noProof/>
          <w:sz w:val="20"/>
          <w:szCs w:val="20"/>
        </w:rPr>
        <w:t>.</w:t>
      </w:r>
    </w:p>
    <w:p w:rsidR="00994476" w:rsidRDefault="00994476" w:rsidP="00F44F99">
      <w:pPr>
        <w:pStyle w:val="ListParagraph"/>
        <w:numPr>
          <w:ilvl w:val="0"/>
          <w:numId w:val="1"/>
        </w:numPr>
        <w:spacing w:after="0"/>
        <w:rPr>
          <w:rFonts w:cstheme="minorHAnsi"/>
          <w:noProof/>
          <w:sz w:val="20"/>
          <w:szCs w:val="20"/>
        </w:rPr>
      </w:pPr>
      <w:r>
        <w:rPr>
          <w:rFonts w:cstheme="minorHAnsi"/>
          <w:noProof/>
          <w:sz w:val="20"/>
          <w:szCs w:val="20"/>
        </w:rPr>
        <w:t xml:space="preserve">Oversee all Business Continuity and Disaster Recovery including planning, communication </w:t>
      </w:r>
      <w:r w:rsidR="001643FD">
        <w:rPr>
          <w:rFonts w:cstheme="minorHAnsi"/>
          <w:noProof/>
          <w:sz w:val="20"/>
          <w:szCs w:val="20"/>
        </w:rPr>
        <w:t xml:space="preserve">which ensured </w:t>
      </w:r>
      <w:r>
        <w:rPr>
          <w:rFonts w:cstheme="minorHAnsi"/>
          <w:noProof/>
          <w:sz w:val="20"/>
          <w:szCs w:val="20"/>
        </w:rPr>
        <w:t xml:space="preserve">a successful recovery for all operations </w:t>
      </w:r>
      <w:r w:rsidR="001643FD">
        <w:rPr>
          <w:rFonts w:cstheme="minorHAnsi"/>
          <w:noProof/>
          <w:sz w:val="20"/>
          <w:szCs w:val="20"/>
        </w:rPr>
        <w:t xml:space="preserve">with minimal  business </w:t>
      </w:r>
      <w:r>
        <w:rPr>
          <w:rFonts w:cstheme="minorHAnsi"/>
          <w:noProof/>
          <w:sz w:val="20"/>
          <w:szCs w:val="20"/>
        </w:rPr>
        <w:t xml:space="preserve">distruption </w:t>
      </w:r>
      <w:r w:rsidR="001643FD">
        <w:rPr>
          <w:rFonts w:cstheme="minorHAnsi"/>
          <w:noProof/>
          <w:sz w:val="20"/>
          <w:szCs w:val="20"/>
        </w:rPr>
        <w:t>after impacts from</w:t>
      </w:r>
      <w:r>
        <w:rPr>
          <w:rFonts w:cstheme="minorHAnsi"/>
          <w:noProof/>
          <w:sz w:val="20"/>
          <w:szCs w:val="20"/>
        </w:rPr>
        <w:t xml:space="preserve"> two hurricanes in just over a year’s time. </w:t>
      </w:r>
    </w:p>
    <w:p w:rsidR="00C725A1" w:rsidRDefault="00431FDA" w:rsidP="00F44F99">
      <w:pPr>
        <w:pStyle w:val="ListParagraph"/>
        <w:numPr>
          <w:ilvl w:val="0"/>
          <w:numId w:val="1"/>
        </w:numPr>
        <w:spacing w:after="0"/>
        <w:rPr>
          <w:rFonts w:cstheme="minorHAnsi"/>
          <w:noProof/>
          <w:sz w:val="20"/>
          <w:szCs w:val="20"/>
        </w:rPr>
      </w:pPr>
      <w:r>
        <w:rPr>
          <w:rFonts w:cstheme="minorHAnsi"/>
          <w:noProof/>
          <w:sz w:val="20"/>
          <w:szCs w:val="20"/>
        </w:rPr>
        <w:t xml:space="preserve">Successfully defended several EEOC cases resulting in favorable findings from the Florida Human Rights Commission. </w:t>
      </w:r>
    </w:p>
    <w:p w:rsidR="00DD0563" w:rsidRDefault="00DD0563" w:rsidP="00787B51">
      <w:pPr>
        <w:spacing w:after="0"/>
        <w:rPr>
          <w:rFonts w:cstheme="minorHAnsi"/>
          <w:b/>
          <w:noProof/>
          <w:u w:val="single"/>
        </w:rPr>
      </w:pPr>
    </w:p>
    <w:p w:rsidR="00B81734" w:rsidRPr="001643FD" w:rsidRDefault="00787B51" w:rsidP="00787B51">
      <w:pPr>
        <w:spacing w:after="0"/>
        <w:rPr>
          <w:rFonts w:cstheme="minorHAnsi"/>
          <w:b/>
          <w:noProof/>
          <w:u w:val="single"/>
        </w:rPr>
      </w:pPr>
      <w:r w:rsidRPr="001643FD">
        <w:rPr>
          <w:rFonts w:cstheme="minorHAnsi"/>
          <w:b/>
          <w:noProof/>
          <w:u w:val="single"/>
        </w:rPr>
        <w:lastRenderedPageBreak/>
        <w:t>Director of Human Resources</w:t>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t>2011-2014</w:t>
      </w:r>
      <w:r w:rsidR="00B81734" w:rsidRPr="001643FD">
        <w:rPr>
          <w:rFonts w:cstheme="minorHAnsi"/>
          <w:b/>
          <w:noProof/>
          <w:u w:val="single"/>
        </w:rPr>
        <w:t xml:space="preserve"> </w:t>
      </w:r>
    </w:p>
    <w:p w:rsidR="00787B51" w:rsidRPr="001643FD" w:rsidRDefault="00787B51" w:rsidP="00787B51">
      <w:pPr>
        <w:spacing w:after="0"/>
        <w:rPr>
          <w:rFonts w:cstheme="minorHAnsi"/>
          <w:noProof/>
        </w:rPr>
      </w:pPr>
      <w:r w:rsidRPr="001643FD">
        <w:rPr>
          <w:rFonts w:cstheme="minorHAnsi"/>
          <w:b/>
          <w:noProof/>
        </w:rPr>
        <w:t xml:space="preserve">Carlisle Interconnect Technologies, Inc., </w:t>
      </w:r>
      <w:r w:rsidRPr="001643FD">
        <w:rPr>
          <w:rFonts w:cstheme="minorHAnsi"/>
          <w:noProof/>
        </w:rPr>
        <w:t>Saint Augustine, FL</w:t>
      </w:r>
    </w:p>
    <w:p w:rsidR="00787B51" w:rsidRPr="002941EB" w:rsidRDefault="00787B51" w:rsidP="00787B51">
      <w:pPr>
        <w:spacing w:after="0"/>
        <w:rPr>
          <w:rFonts w:cstheme="minorHAnsi"/>
          <w:i/>
          <w:noProof/>
          <w:color w:val="595959" w:themeColor="text1" w:themeTint="A6"/>
          <w:sz w:val="20"/>
          <w:szCs w:val="20"/>
        </w:rPr>
      </w:pPr>
      <w:r w:rsidRPr="002941EB">
        <w:rPr>
          <w:rFonts w:cstheme="minorHAnsi"/>
          <w:i/>
          <w:noProof/>
          <w:color w:val="595959" w:themeColor="text1" w:themeTint="A6"/>
          <w:sz w:val="20"/>
          <w:szCs w:val="20"/>
        </w:rPr>
        <w:t xml:space="preserve">Carlise  Interconnect </w:t>
      </w:r>
      <w:r w:rsidR="009D4941" w:rsidRPr="002941EB">
        <w:rPr>
          <w:rFonts w:cstheme="minorHAnsi"/>
          <w:i/>
          <w:noProof/>
          <w:color w:val="595959" w:themeColor="text1" w:themeTint="A6"/>
          <w:sz w:val="20"/>
          <w:szCs w:val="20"/>
        </w:rPr>
        <w:t xml:space="preserve">Technologies </w:t>
      </w:r>
      <w:r w:rsidRPr="002941EB">
        <w:rPr>
          <w:rFonts w:cstheme="minorHAnsi"/>
          <w:i/>
          <w:noProof/>
          <w:color w:val="595959" w:themeColor="text1" w:themeTint="A6"/>
          <w:sz w:val="20"/>
          <w:szCs w:val="20"/>
        </w:rPr>
        <w:t>is one of the world’s leading designers and manufacturers of high performance wire and cable including optical fiber</w:t>
      </w:r>
      <w:r w:rsidR="009D4941" w:rsidRPr="002941EB">
        <w:rPr>
          <w:rFonts w:cstheme="minorHAnsi"/>
          <w:i/>
          <w:noProof/>
          <w:color w:val="595959" w:themeColor="text1" w:themeTint="A6"/>
          <w:sz w:val="20"/>
          <w:szCs w:val="20"/>
        </w:rPr>
        <w:t xml:space="preserve"> with operations in the US, China, UK, Mexico and Switzerland. Experts</w:t>
      </w:r>
      <w:r w:rsidRPr="002941EB">
        <w:rPr>
          <w:rFonts w:cstheme="minorHAnsi"/>
          <w:i/>
          <w:noProof/>
          <w:color w:val="595959" w:themeColor="text1" w:themeTint="A6"/>
          <w:sz w:val="20"/>
          <w:szCs w:val="20"/>
        </w:rPr>
        <w:t xml:space="preserve"> in the design and production of harsh  interconnect products such as contacts, connectors, cable assemblies, installation kits, ARINC trays, racks and shelf assemblies. </w:t>
      </w:r>
    </w:p>
    <w:p w:rsidR="00431FDA" w:rsidRDefault="00431FDA" w:rsidP="00431FDA">
      <w:pPr>
        <w:tabs>
          <w:tab w:val="left" w:pos="6553"/>
        </w:tabs>
        <w:spacing w:after="0"/>
        <w:rPr>
          <w:rFonts w:cstheme="minorHAnsi"/>
          <w:noProof/>
          <w:color w:val="767171" w:themeColor="background2" w:themeShade="80"/>
          <w:sz w:val="20"/>
          <w:szCs w:val="20"/>
        </w:rPr>
      </w:pPr>
      <w:r>
        <w:rPr>
          <w:rFonts w:cstheme="minorHAnsi"/>
          <w:noProof/>
          <w:color w:val="767171" w:themeColor="background2" w:themeShade="80"/>
          <w:sz w:val="20"/>
          <w:szCs w:val="20"/>
        </w:rPr>
        <w:t xml:space="preserve"> </w:t>
      </w:r>
      <w:r>
        <w:rPr>
          <w:rFonts w:cstheme="minorHAnsi"/>
          <w:noProof/>
          <w:color w:val="767171" w:themeColor="background2" w:themeShade="80"/>
          <w:sz w:val="20"/>
          <w:szCs w:val="20"/>
        </w:rPr>
        <w:tab/>
      </w:r>
    </w:p>
    <w:p w:rsidR="00431FDA" w:rsidRDefault="00431FDA" w:rsidP="00787B51">
      <w:pPr>
        <w:spacing w:after="0"/>
        <w:rPr>
          <w:rFonts w:cstheme="minorHAnsi"/>
          <w:noProof/>
          <w:sz w:val="20"/>
          <w:szCs w:val="20"/>
        </w:rPr>
      </w:pPr>
      <w:r w:rsidRPr="00431FDA">
        <w:rPr>
          <w:rFonts w:cstheme="minorHAnsi"/>
          <w:noProof/>
          <w:sz w:val="20"/>
          <w:szCs w:val="20"/>
        </w:rPr>
        <w:t>Directed all aspects of Human Resources for US and global [division] operations. Consulted with division and corporate executives regarding HR strategy and operations. Updated and expanded HR policies and procedures, improved HR training and proficiency across the organization and implemented a new automated performance management and training solution. Work with Company</w:t>
      </w:r>
      <w:r>
        <w:rPr>
          <w:rFonts w:cstheme="minorHAnsi"/>
          <w:noProof/>
          <w:sz w:val="20"/>
          <w:szCs w:val="20"/>
        </w:rPr>
        <w:t xml:space="preserve"> General Legal Counsel and outside law firms on all EEOC cases, employment law and Worker’s Compensation cases to reduce l</w:t>
      </w:r>
      <w:r w:rsidR="002220D7">
        <w:rPr>
          <w:rFonts w:cstheme="minorHAnsi"/>
          <w:noProof/>
          <w:sz w:val="20"/>
          <w:szCs w:val="20"/>
        </w:rPr>
        <w:t>iability, exposure and expense.</w:t>
      </w:r>
    </w:p>
    <w:p w:rsidR="00431FDA" w:rsidRDefault="00431FDA" w:rsidP="00431FDA">
      <w:pPr>
        <w:pStyle w:val="ListParagraph"/>
        <w:numPr>
          <w:ilvl w:val="0"/>
          <w:numId w:val="1"/>
        </w:numPr>
        <w:spacing w:after="0"/>
        <w:rPr>
          <w:rFonts w:cstheme="minorHAnsi"/>
          <w:noProof/>
          <w:sz w:val="20"/>
          <w:szCs w:val="20"/>
        </w:rPr>
      </w:pPr>
      <w:r>
        <w:rPr>
          <w:rFonts w:cstheme="minorHAnsi"/>
          <w:noProof/>
          <w:sz w:val="20"/>
          <w:szCs w:val="20"/>
        </w:rPr>
        <w:t xml:space="preserve">Increased payroll and benefits processing effectiveness and efficiency by 28% in first year and ensured continuous ongoing improvements. </w:t>
      </w:r>
      <w:r w:rsidR="002220D7">
        <w:rPr>
          <w:rFonts w:cstheme="minorHAnsi"/>
          <w:noProof/>
          <w:sz w:val="20"/>
          <w:szCs w:val="20"/>
        </w:rPr>
        <w:t xml:space="preserve">Maintained a 99% accuracy rate for </w:t>
      </w:r>
      <w:r w:rsidR="009D4941">
        <w:rPr>
          <w:rFonts w:cstheme="minorHAnsi"/>
          <w:noProof/>
          <w:sz w:val="20"/>
          <w:szCs w:val="20"/>
        </w:rPr>
        <w:t>2,300+</w:t>
      </w:r>
      <w:r w:rsidR="002220D7">
        <w:rPr>
          <w:rFonts w:cstheme="minorHAnsi"/>
          <w:noProof/>
          <w:sz w:val="20"/>
          <w:szCs w:val="20"/>
        </w:rPr>
        <w:t xml:space="preserve"> employees. </w:t>
      </w:r>
    </w:p>
    <w:p w:rsidR="002220D7" w:rsidRDefault="002220D7" w:rsidP="00431FDA">
      <w:pPr>
        <w:pStyle w:val="ListParagraph"/>
        <w:numPr>
          <w:ilvl w:val="0"/>
          <w:numId w:val="1"/>
        </w:numPr>
        <w:spacing w:after="0"/>
        <w:rPr>
          <w:rFonts w:cstheme="minorHAnsi"/>
          <w:noProof/>
          <w:sz w:val="20"/>
          <w:szCs w:val="20"/>
        </w:rPr>
      </w:pPr>
      <w:r>
        <w:rPr>
          <w:rFonts w:cstheme="minorHAnsi"/>
          <w:noProof/>
          <w:sz w:val="20"/>
          <w:szCs w:val="20"/>
        </w:rPr>
        <w:t>Administered immigration/relocation  and tax equalization progr</w:t>
      </w:r>
      <w:r w:rsidR="009D4941">
        <w:rPr>
          <w:rFonts w:cstheme="minorHAnsi"/>
          <w:noProof/>
          <w:sz w:val="20"/>
          <w:szCs w:val="20"/>
        </w:rPr>
        <w:t>ams for all foreign nat</w:t>
      </w:r>
      <w:r>
        <w:rPr>
          <w:rFonts w:cstheme="minorHAnsi"/>
          <w:noProof/>
          <w:sz w:val="20"/>
          <w:szCs w:val="20"/>
        </w:rPr>
        <w:t xml:space="preserve">ionals and expatriates which increased 50% since 2011. </w:t>
      </w:r>
    </w:p>
    <w:p w:rsidR="002220D7" w:rsidRDefault="002220D7" w:rsidP="009B730C">
      <w:pPr>
        <w:pStyle w:val="ListParagraph"/>
        <w:numPr>
          <w:ilvl w:val="0"/>
          <w:numId w:val="1"/>
        </w:numPr>
        <w:spacing w:after="0"/>
        <w:rPr>
          <w:rFonts w:cstheme="minorHAnsi"/>
          <w:noProof/>
          <w:sz w:val="20"/>
          <w:szCs w:val="20"/>
        </w:rPr>
      </w:pPr>
      <w:r w:rsidRPr="002220D7">
        <w:rPr>
          <w:rFonts w:cstheme="minorHAnsi"/>
          <w:noProof/>
          <w:sz w:val="20"/>
          <w:szCs w:val="20"/>
        </w:rPr>
        <w:t>Created ce</w:t>
      </w:r>
      <w:r>
        <w:rPr>
          <w:rFonts w:cstheme="minorHAnsi"/>
          <w:noProof/>
          <w:sz w:val="20"/>
          <w:szCs w:val="20"/>
        </w:rPr>
        <w:t xml:space="preserve">ntralized career site for all Carlisle divisions which were previously decentralized. Negotiated reduced staffing expenses for direct and temporary staffing by 31%. Implemented Topgrading recruiting process to increase quality of hires. </w:t>
      </w:r>
    </w:p>
    <w:p w:rsidR="002220D7" w:rsidRDefault="002220D7" w:rsidP="009B730C">
      <w:pPr>
        <w:pStyle w:val="ListParagraph"/>
        <w:numPr>
          <w:ilvl w:val="0"/>
          <w:numId w:val="1"/>
        </w:numPr>
        <w:spacing w:after="0"/>
        <w:rPr>
          <w:rFonts w:cstheme="minorHAnsi"/>
          <w:noProof/>
          <w:sz w:val="20"/>
          <w:szCs w:val="20"/>
        </w:rPr>
      </w:pPr>
      <w:r>
        <w:rPr>
          <w:rFonts w:cstheme="minorHAnsi"/>
          <w:noProof/>
          <w:sz w:val="20"/>
          <w:szCs w:val="20"/>
        </w:rPr>
        <w:t xml:space="preserve">Implemented standardized employee relations program, reducing favorable UI claims decisions. </w:t>
      </w:r>
    </w:p>
    <w:p w:rsidR="002220D7" w:rsidRDefault="002220D7" w:rsidP="009B730C">
      <w:pPr>
        <w:pStyle w:val="ListParagraph"/>
        <w:numPr>
          <w:ilvl w:val="0"/>
          <w:numId w:val="1"/>
        </w:numPr>
        <w:spacing w:after="0"/>
        <w:rPr>
          <w:rFonts w:cstheme="minorHAnsi"/>
          <w:noProof/>
          <w:sz w:val="20"/>
          <w:szCs w:val="20"/>
        </w:rPr>
      </w:pPr>
      <w:r>
        <w:rPr>
          <w:rFonts w:cstheme="minorHAnsi"/>
          <w:noProof/>
          <w:sz w:val="20"/>
          <w:szCs w:val="20"/>
        </w:rPr>
        <w:t>Centralized employee health benefits and standardized rate plans across the division.</w:t>
      </w:r>
    </w:p>
    <w:p w:rsidR="002220D7" w:rsidRDefault="002220D7" w:rsidP="009B730C">
      <w:pPr>
        <w:pStyle w:val="ListParagraph"/>
        <w:numPr>
          <w:ilvl w:val="0"/>
          <w:numId w:val="1"/>
        </w:numPr>
        <w:spacing w:after="0"/>
        <w:rPr>
          <w:rFonts w:cstheme="minorHAnsi"/>
          <w:noProof/>
          <w:sz w:val="20"/>
          <w:szCs w:val="20"/>
        </w:rPr>
      </w:pPr>
      <w:r w:rsidRPr="002220D7">
        <w:rPr>
          <w:rFonts w:cstheme="minorHAnsi"/>
          <w:noProof/>
          <w:sz w:val="20"/>
          <w:szCs w:val="20"/>
        </w:rPr>
        <w:t>During my tenure, CIT gew 46% through strategic growth and acquisitions including international acquisitions in Mexico, Switz</w:t>
      </w:r>
      <w:r>
        <w:rPr>
          <w:rFonts w:cstheme="minorHAnsi"/>
          <w:noProof/>
          <w:sz w:val="20"/>
          <w:szCs w:val="20"/>
        </w:rPr>
        <w:t xml:space="preserve">erland, and in England all of which were implemented on time resulting in increased revenue and decreased operating expense. Additionally, we acquired two additional US plants to expand our production capabilities. </w:t>
      </w:r>
    </w:p>
    <w:p w:rsidR="002220D7" w:rsidRDefault="002220D7" w:rsidP="009B730C">
      <w:pPr>
        <w:pStyle w:val="ListParagraph"/>
        <w:numPr>
          <w:ilvl w:val="0"/>
          <w:numId w:val="1"/>
        </w:numPr>
        <w:spacing w:after="0"/>
        <w:rPr>
          <w:rFonts w:cstheme="minorHAnsi"/>
          <w:noProof/>
          <w:sz w:val="20"/>
          <w:szCs w:val="20"/>
        </w:rPr>
      </w:pPr>
      <w:r>
        <w:rPr>
          <w:rFonts w:cstheme="minorHAnsi"/>
          <w:noProof/>
          <w:sz w:val="20"/>
          <w:szCs w:val="20"/>
        </w:rPr>
        <w:t xml:space="preserve">Negotiated annual benefits plans, programs and cost options and plans for division for all US and our England operation. </w:t>
      </w:r>
    </w:p>
    <w:p w:rsidR="006F56C8" w:rsidRPr="00A534B7" w:rsidRDefault="002220D7" w:rsidP="006F56C8">
      <w:pPr>
        <w:pStyle w:val="ListParagraph"/>
        <w:numPr>
          <w:ilvl w:val="0"/>
          <w:numId w:val="1"/>
        </w:numPr>
        <w:spacing w:after="0"/>
        <w:rPr>
          <w:rFonts w:cstheme="minorHAnsi"/>
          <w:noProof/>
          <w:sz w:val="20"/>
          <w:szCs w:val="20"/>
        </w:rPr>
      </w:pPr>
      <w:r>
        <w:rPr>
          <w:rFonts w:cstheme="minorHAnsi"/>
          <w:noProof/>
          <w:sz w:val="20"/>
          <w:szCs w:val="20"/>
        </w:rPr>
        <w:t>Personally selected for and completed a 5 month Carlise Leadership Development Program in 2012 at the Kelley School of Business at Indiana Uni</w:t>
      </w:r>
      <w:r w:rsidR="00BE2146">
        <w:rPr>
          <w:rFonts w:cstheme="minorHAnsi"/>
          <w:noProof/>
          <w:sz w:val="20"/>
          <w:szCs w:val="20"/>
        </w:rPr>
        <w:t xml:space="preserve">versity  in Bloomington, IN. One of only four employees selected from CIT of a total class of 24 </w:t>
      </w:r>
      <w:r w:rsidR="009D4941">
        <w:rPr>
          <w:rFonts w:cstheme="minorHAnsi"/>
          <w:noProof/>
          <w:sz w:val="20"/>
          <w:szCs w:val="20"/>
        </w:rPr>
        <w:t xml:space="preserve">from out of the entire company 14,000+ employees. </w:t>
      </w:r>
    </w:p>
    <w:p w:rsidR="006F56C8" w:rsidRPr="002941EB" w:rsidRDefault="006F56C8" w:rsidP="006F56C8">
      <w:pPr>
        <w:spacing w:after="0"/>
        <w:rPr>
          <w:rFonts w:cstheme="minorHAnsi"/>
          <w:b/>
          <w:noProof/>
          <w:u w:val="single"/>
        </w:rPr>
      </w:pPr>
    </w:p>
    <w:p w:rsidR="009660BA" w:rsidRPr="002941EB" w:rsidRDefault="009660BA" w:rsidP="006F56C8">
      <w:pPr>
        <w:spacing w:after="0"/>
        <w:rPr>
          <w:rFonts w:cstheme="minorHAnsi"/>
          <w:b/>
          <w:noProof/>
          <w:u w:val="single"/>
        </w:rPr>
      </w:pPr>
      <w:r w:rsidRPr="002941EB">
        <w:rPr>
          <w:rFonts w:cstheme="minorHAnsi"/>
          <w:b/>
          <w:noProof/>
          <w:u w:val="single"/>
        </w:rPr>
        <w:t>Continuously employed by ALLTEL, FNF, FNIS, &amp; LPS (through acquisitions and spin-offs)</w:t>
      </w:r>
      <w:r w:rsidRPr="002941EB">
        <w:rPr>
          <w:rFonts w:cstheme="minorHAnsi"/>
          <w:b/>
          <w:noProof/>
          <w:u w:val="single"/>
        </w:rPr>
        <w:tab/>
        <w:t xml:space="preserve">   </w:t>
      </w:r>
      <w:r w:rsidR="002941EB">
        <w:rPr>
          <w:rFonts w:cstheme="minorHAnsi"/>
          <w:b/>
          <w:noProof/>
          <w:u w:val="single"/>
        </w:rPr>
        <w:t xml:space="preserve">                 </w:t>
      </w:r>
      <w:r w:rsidRPr="002941EB">
        <w:rPr>
          <w:rFonts w:cstheme="minorHAnsi"/>
          <w:b/>
          <w:noProof/>
          <w:u w:val="single"/>
        </w:rPr>
        <w:t xml:space="preserve">    1998-2011</w:t>
      </w:r>
    </w:p>
    <w:p w:rsidR="009660BA" w:rsidRDefault="009660BA" w:rsidP="006F56C8">
      <w:pPr>
        <w:spacing w:after="0"/>
        <w:rPr>
          <w:rFonts w:cstheme="minorHAnsi"/>
          <w:b/>
          <w:noProof/>
          <w:u w:val="single"/>
        </w:rPr>
      </w:pPr>
    </w:p>
    <w:p w:rsidR="006F56C8" w:rsidRDefault="006F56C8" w:rsidP="006F56C8">
      <w:pPr>
        <w:spacing w:after="0"/>
        <w:rPr>
          <w:rFonts w:cstheme="minorHAnsi"/>
          <w:b/>
          <w:noProof/>
          <w:u w:val="single"/>
        </w:rPr>
      </w:pPr>
      <w:r>
        <w:rPr>
          <w:rFonts w:cstheme="minorHAnsi"/>
          <w:b/>
          <w:noProof/>
          <w:u w:val="single"/>
        </w:rPr>
        <w:t>Assistant Vice President of Human Resources</w:t>
      </w:r>
      <w:r>
        <w:rPr>
          <w:rFonts w:cstheme="minorHAnsi"/>
          <w:b/>
          <w:noProof/>
          <w:u w:val="single"/>
        </w:rPr>
        <w:tab/>
      </w:r>
      <w:r>
        <w:rPr>
          <w:rFonts w:cstheme="minorHAnsi"/>
          <w:b/>
          <w:noProof/>
          <w:u w:val="single"/>
        </w:rPr>
        <w:tab/>
      </w:r>
      <w:r>
        <w:rPr>
          <w:rFonts w:cstheme="minorHAnsi"/>
          <w:b/>
          <w:noProof/>
          <w:u w:val="single"/>
        </w:rPr>
        <w:tab/>
      </w:r>
      <w:r>
        <w:rPr>
          <w:rFonts w:cstheme="minorHAnsi"/>
          <w:b/>
          <w:noProof/>
          <w:u w:val="single"/>
        </w:rPr>
        <w:tab/>
      </w:r>
      <w:r>
        <w:rPr>
          <w:rFonts w:cstheme="minorHAnsi"/>
          <w:b/>
          <w:noProof/>
          <w:u w:val="single"/>
        </w:rPr>
        <w:tab/>
      </w:r>
      <w:r>
        <w:rPr>
          <w:rFonts w:cstheme="minorHAnsi"/>
          <w:b/>
          <w:noProof/>
          <w:u w:val="single"/>
        </w:rPr>
        <w:tab/>
      </w:r>
      <w:r>
        <w:rPr>
          <w:rFonts w:cstheme="minorHAnsi"/>
          <w:b/>
          <w:noProof/>
          <w:u w:val="single"/>
        </w:rPr>
        <w:tab/>
      </w:r>
      <w:r>
        <w:rPr>
          <w:rFonts w:cstheme="minorHAnsi"/>
          <w:b/>
          <w:noProof/>
          <w:u w:val="single"/>
        </w:rPr>
        <w:tab/>
        <w:t xml:space="preserve">        2008- 2011</w:t>
      </w:r>
    </w:p>
    <w:p w:rsidR="006F56C8" w:rsidRDefault="006F56C8" w:rsidP="006F56C8">
      <w:pPr>
        <w:spacing w:after="0"/>
        <w:rPr>
          <w:rFonts w:cstheme="minorHAnsi"/>
          <w:noProof/>
        </w:rPr>
      </w:pPr>
      <w:r>
        <w:rPr>
          <w:rFonts w:cstheme="minorHAnsi"/>
          <w:b/>
          <w:noProof/>
        </w:rPr>
        <w:t xml:space="preserve">Lender Processing Services, </w:t>
      </w:r>
      <w:r>
        <w:rPr>
          <w:rFonts w:cstheme="minorHAnsi"/>
          <w:noProof/>
        </w:rPr>
        <w:t>Jacksonville, FL</w:t>
      </w:r>
    </w:p>
    <w:p w:rsidR="006F56C8" w:rsidRPr="002941EB" w:rsidRDefault="006F56C8" w:rsidP="006F56C8">
      <w:pPr>
        <w:spacing w:after="0"/>
        <w:rPr>
          <w:rFonts w:cstheme="minorHAnsi"/>
          <w:i/>
          <w:noProof/>
          <w:color w:val="595959" w:themeColor="text1" w:themeTint="A6"/>
          <w:sz w:val="20"/>
          <w:szCs w:val="20"/>
        </w:rPr>
      </w:pPr>
      <w:r w:rsidRPr="002941EB">
        <w:rPr>
          <w:rFonts w:cstheme="minorHAnsi"/>
          <w:i/>
          <w:noProof/>
          <w:color w:val="595959" w:themeColor="text1" w:themeTint="A6"/>
          <w:sz w:val="20"/>
          <w:szCs w:val="20"/>
        </w:rPr>
        <w:t>Leading provider of mortgage processing services, settlement services, and default solutions; $350+ million in revenue and 8,700+ employees nationwide. Spinoff of Fidelity National Information Servicesd, acquired by FNF and renamed “Black Knight Financial”.</w:t>
      </w:r>
    </w:p>
    <w:p w:rsidR="006F56C8" w:rsidRDefault="006F56C8" w:rsidP="006F56C8">
      <w:pPr>
        <w:spacing w:after="0"/>
        <w:rPr>
          <w:rFonts w:cstheme="minorHAnsi"/>
          <w:noProof/>
          <w:color w:val="767171" w:themeColor="background2" w:themeShade="80"/>
        </w:rPr>
      </w:pPr>
    </w:p>
    <w:p w:rsidR="006F56C8" w:rsidRPr="001643FD" w:rsidRDefault="006F56C8" w:rsidP="00A534B7">
      <w:pPr>
        <w:spacing w:after="0"/>
        <w:rPr>
          <w:rFonts w:cstheme="minorHAnsi"/>
          <w:noProof/>
          <w:color w:val="000000" w:themeColor="text1"/>
          <w:sz w:val="20"/>
          <w:szCs w:val="20"/>
        </w:rPr>
      </w:pPr>
      <w:r w:rsidRPr="001643FD">
        <w:rPr>
          <w:rFonts w:cstheme="minorHAnsi"/>
          <w:noProof/>
          <w:color w:val="000000" w:themeColor="text1"/>
          <w:sz w:val="20"/>
          <w:szCs w:val="20"/>
        </w:rPr>
        <w:t>Selected for HR Leadership role in newly formed company and supported all employees located in 49 states. Consulted with executive to align people, programs and practices to emerging business needs. Led implementation of wide array of HR initiativ</w:t>
      </w:r>
      <w:r w:rsidR="00A534B7" w:rsidRPr="001643FD">
        <w:rPr>
          <w:rFonts w:cstheme="minorHAnsi"/>
          <w:noProof/>
          <w:color w:val="000000" w:themeColor="text1"/>
          <w:sz w:val="20"/>
          <w:szCs w:val="20"/>
        </w:rPr>
        <w:t xml:space="preserve">es and drove HR program design and training. Directed employee relations and safety. Managed team of 38 HR &amp; safety professionals and a budget of $1.2 million. </w:t>
      </w:r>
    </w:p>
    <w:p w:rsidR="00A534B7" w:rsidRPr="001643FD" w:rsidRDefault="00A534B7" w:rsidP="00A534B7">
      <w:pPr>
        <w:pStyle w:val="ListParagraph"/>
        <w:numPr>
          <w:ilvl w:val="0"/>
          <w:numId w:val="1"/>
        </w:numPr>
        <w:spacing w:after="0"/>
        <w:rPr>
          <w:rFonts w:cstheme="minorHAnsi"/>
          <w:noProof/>
          <w:color w:val="000000" w:themeColor="text1"/>
          <w:sz w:val="20"/>
          <w:szCs w:val="20"/>
        </w:rPr>
      </w:pPr>
      <w:r w:rsidRPr="001643FD">
        <w:rPr>
          <w:rFonts w:cstheme="minorHAnsi"/>
          <w:noProof/>
          <w:color w:val="000000" w:themeColor="text1"/>
          <w:sz w:val="20"/>
          <w:szCs w:val="20"/>
        </w:rPr>
        <w:t>Revamped employee orientation, in collaboration with Marketing Department, creating a program that was more consistent, web-based, interactive, and comprehensive; earned 96% approval rating from incoming and current employees.</w:t>
      </w:r>
    </w:p>
    <w:p w:rsidR="00A534B7" w:rsidRPr="001643FD" w:rsidRDefault="00DC7CD7" w:rsidP="009B730C">
      <w:pPr>
        <w:pStyle w:val="ListParagraph"/>
        <w:numPr>
          <w:ilvl w:val="0"/>
          <w:numId w:val="1"/>
        </w:numPr>
        <w:spacing w:after="0"/>
        <w:rPr>
          <w:rFonts w:cstheme="minorHAnsi"/>
          <w:noProof/>
          <w:color w:val="000000" w:themeColor="text1"/>
          <w:sz w:val="20"/>
          <w:szCs w:val="20"/>
        </w:rPr>
      </w:pPr>
      <w:r w:rsidRPr="001643FD">
        <w:rPr>
          <w:rFonts w:cstheme="minorHAnsi"/>
          <w:noProof/>
          <w:color w:val="000000" w:themeColor="text1"/>
          <w:sz w:val="20"/>
          <w:szCs w:val="20"/>
        </w:rPr>
        <w:t xml:space="preserve">Managed </w:t>
      </w:r>
      <w:r w:rsidR="00A534B7" w:rsidRPr="001643FD">
        <w:rPr>
          <w:rFonts w:cstheme="minorHAnsi"/>
          <w:noProof/>
          <w:color w:val="000000" w:themeColor="text1"/>
          <w:sz w:val="20"/>
          <w:szCs w:val="20"/>
        </w:rPr>
        <w:t xml:space="preserve">and reduced employee Corporate Master Card program reducing delinquency rate by 22% in first year, saving more than $165,00 in late fees. Worked with internal audit team to implement tighter controls and monitoring. </w:t>
      </w:r>
    </w:p>
    <w:p w:rsidR="00271249" w:rsidRPr="001643FD" w:rsidRDefault="00271249" w:rsidP="009B730C">
      <w:pPr>
        <w:pStyle w:val="ListParagraph"/>
        <w:numPr>
          <w:ilvl w:val="0"/>
          <w:numId w:val="1"/>
        </w:numPr>
        <w:spacing w:after="0"/>
        <w:rPr>
          <w:rFonts w:cstheme="minorHAnsi"/>
          <w:noProof/>
          <w:color w:val="000000" w:themeColor="text1"/>
          <w:sz w:val="20"/>
          <w:szCs w:val="20"/>
        </w:rPr>
      </w:pPr>
      <w:r w:rsidRPr="001643FD">
        <w:rPr>
          <w:rFonts w:cstheme="minorHAnsi"/>
          <w:noProof/>
          <w:color w:val="000000" w:themeColor="text1"/>
          <w:sz w:val="20"/>
          <w:szCs w:val="20"/>
        </w:rPr>
        <w:t xml:space="preserve">Achieved 19% in favorable responses to UI claims and appeals nationwide. </w:t>
      </w:r>
    </w:p>
    <w:p w:rsidR="00271249" w:rsidRPr="001643FD" w:rsidRDefault="00271249" w:rsidP="009B730C">
      <w:pPr>
        <w:pStyle w:val="ListParagraph"/>
        <w:numPr>
          <w:ilvl w:val="0"/>
          <w:numId w:val="1"/>
        </w:numPr>
        <w:spacing w:after="0"/>
        <w:rPr>
          <w:rFonts w:cstheme="minorHAnsi"/>
          <w:noProof/>
          <w:color w:val="000000" w:themeColor="text1"/>
          <w:sz w:val="20"/>
          <w:szCs w:val="20"/>
        </w:rPr>
      </w:pPr>
      <w:r w:rsidRPr="001643FD">
        <w:rPr>
          <w:rFonts w:cstheme="minorHAnsi"/>
          <w:noProof/>
          <w:color w:val="000000" w:themeColor="text1"/>
          <w:sz w:val="20"/>
          <w:szCs w:val="20"/>
        </w:rPr>
        <w:t xml:space="preserve">Managed internal ethics site to track, monitor and respond to ethics complaints; satisfied all audit requirements and significantly improved ability to respond to EEOC and legal claims. </w:t>
      </w:r>
    </w:p>
    <w:p w:rsidR="00271249" w:rsidRPr="001643FD" w:rsidRDefault="00271249" w:rsidP="009B730C">
      <w:pPr>
        <w:pStyle w:val="ListParagraph"/>
        <w:numPr>
          <w:ilvl w:val="0"/>
          <w:numId w:val="1"/>
        </w:numPr>
        <w:spacing w:after="0"/>
        <w:rPr>
          <w:rFonts w:cstheme="minorHAnsi"/>
          <w:noProof/>
          <w:color w:val="000000" w:themeColor="text1"/>
          <w:sz w:val="20"/>
          <w:szCs w:val="20"/>
        </w:rPr>
      </w:pPr>
      <w:r w:rsidRPr="001643FD">
        <w:rPr>
          <w:rFonts w:cstheme="minorHAnsi"/>
          <w:noProof/>
          <w:color w:val="000000" w:themeColor="text1"/>
          <w:sz w:val="20"/>
          <w:szCs w:val="20"/>
        </w:rPr>
        <w:t>Spearheaded implementation of new secure HR SharePoint site to improve internal communication and</w:t>
      </w:r>
    </w:p>
    <w:p w:rsidR="00271249" w:rsidRPr="001643FD" w:rsidRDefault="00271249" w:rsidP="00271249">
      <w:pPr>
        <w:pStyle w:val="ListParagraph"/>
        <w:spacing w:after="0"/>
        <w:rPr>
          <w:rFonts w:cstheme="minorHAnsi"/>
          <w:noProof/>
          <w:color w:val="000000" w:themeColor="text1"/>
          <w:sz w:val="20"/>
          <w:szCs w:val="20"/>
        </w:rPr>
      </w:pPr>
      <w:r w:rsidRPr="001643FD">
        <w:rPr>
          <w:rFonts w:cstheme="minorHAnsi"/>
          <w:noProof/>
          <w:color w:val="000000" w:themeColor="text1"/>
          <w:sz w:val="20"/>
          <w:szCs w:val="20"/>
        </w:rPr>
        <w:t xml:space="preserve">information sharing; drove dramatic improvements in HR efficiency and performance.  </w:t>
      </w:r>
    </w:p>
    <w:p w:rsidR="00271249" w:rsidRDefault="00DD0563" w:rsidP="00DD0563">
      <w:pPr>
        <w:pStyle w:val="ListParagraph"/>
        <w:tabs>
          <w:tab w:val="left" w:pos="2039"/>
        </w:tabs>
        <w:spacing w:after="0"/>
        <w:rPr>
          <w:rFonts w:cstheme="minorHAnsi"/>
          <w:noProof/>
          <w:color w:val="000000" w:themeColor="text1"/>
        </w:rPr>
      </w:pPr>
      <w:r>
        <w:rPr>
          <w:rFonts w:cstheme="minorHAnsi"/>
          <w:noProof/>
          <w:color w:val="000000" w:themeColor="text1"/>
        </w:rPr>
        <w:tab/>
      </w:r>
    </w:p>
    <w:p w:rsidR="00DD0563" w:rsidRPr="00271249" w:rsidRDefault="00DD0563" w:rsidP="00DD0563">
      <w:pPr>
        <w:pStyle w:val="ListParagraph"/>
        <w:tabs>
          <w:tab w:val="left" w:pos="2039"/>
        </w:tabs>
        <w:spacing w:after="0"/>
        <w:rPr>
          <w:rFonts w:cstheme="minorHAnsi"/>
          <w:b/>
          <w:noProof/>
          <w:color w:val="000000" w:themeColor="text1"/>
          <w:u w:val="single"/>
        </w:rPr>
      </w:pPr>
    </w:p>
    <w:p w:rsidR="00271249" w:rsidRDefault="00271249" w:rsidP="00271249">
      <w:pPr>
        <w:spacing w:after="0"/>
        <w:rPr>
          <w:rFonts w:cstheme="minorHAnsi"/>
          <w:noProof/>
          <w:color w:val="000000" w:themeColor="text1"/>
        </w:rPr>
      </w:pPr>
      <w:r w:rsidRPr="00271249">
        <w:rPr>
          <w:rFonts w:cstheme="minorHAnsi"/>
          <w:b/>
          <w:noProof/>
          <w:color w:val="000000" w:themeColor="text1"/>
          <w:u w:val="single"/>
        </w:rPr>
        <w:t>Human Resources Director</w:t>
      </w:r>
      <w:r w:rsidRPr="00271249">
        <w:rPr>
          <w:rFonts w:cstheme="minorHAnsi"/>
          <w:b/>
          <w:noProof/>
          <w:color w:val="000000" w:themeColor="text1"/>
          <w:u w:val="single"/>
        </w:rPr>
        <w:tab/>
      </w:r>
      <w:r w:rsidRPr="00271249">
        <w:rPr>
          <w:rFonts w:cstheme="minorHAnsi"/>
          <w:b/>
          <w:noProof/>
          <w:color w:val="000000" w:themeColor="text1"/>
          <w:u w:val="single"/>
        </w:rPr>
        <w:tab/>
      </w:r>
      <w:r w:rsidRPr="00271249">
        <w:rPr>
          <w:rFonts w:cstheme="minorHAnsi"/>
          <w:b/>
          <w:noProof/>
          <w:color w:val="000000" w:themeColor="text1"/>
          <w:u w:val="single"/>
        </w:rPr>
        <w:tab/>
      </w:r>
      <w:r w:rsidRPr="00271249">
        <w:rPr>
          <w:rFonts w:cstheme="minorHAnsi"/>
          <w:b/>
          <w:noProof/>
          <w:color w:val="000000" w:themeColor="text1"/>
          <w:u w:val="single"/>
        </w:rPr>
        <w:tab/>
      </w:r>
      <w:r w:rsidRPr="00271249">
        <w:rPr>
          <w:rFonts w:cstheme="minorHAnsi"/>
          <w:b/>
          <w:noProof/>
          <w:color w:val="000000" w:themeColor="text1"/>
          <w:u w:val="single"/>
        </w:rPr>
        <w:tab/>
      </w:r>
      <w:r w:rsidRPr="00271249">
        <w:rPr>
          <w:rFonts w:cstheme="minorHAnsi"/>
          <w:b/>
          <w:noProof/>
          <w:color w:val="000000" w:themeColor="text1"/>
          <w:u w:val="single"/>
        </w:rPr>
        <w:tab/>
      </w:r>
      <w:r w:rsidRPr="00271249">
        <w:rPr>
          <w:rFonts w:cstheme="minorHAnsi"/>
          <w:b/>
          <w:noProof/>
          <w:color w:val="000000" w:themeColor="text1"/>
          <w:u w:val="single"/>
        </w:rPr>
        <w:tab/>
      </w:r>
      <w:r w:rsidRPr="00271249">
        <w:rPr>
          <w:rFonts w:cstheme="minorHAnsi"/>
          <w:b/>
          <w:noProof/>
          <w:color w:val="000000" w:themeColor="text1"/>
          <w:u w:val="single"/>
        </w:rPr>
        <w:tab/>
      </w:r>
      <w:r w:rsidRPr="00271249">
        <w:rPr>
          <w:rFonts w:cstheme="minorHAnsi"/>
          <w:b/>
          <w:noProof/>
          <w:color w:val="000000" w:themeColor="text1"/>
          <w:u w:val="single"/>
        </w:rPr>
        <w:tab/>
      </w:r>
      <w:r w:rsidRPr="00271249">
        <w:rPr>
          <w:rFonts w:cstheme="minorHAnsi"/>
          <w:b/>
          <w:noProof/>
          <w:color w:val="000000" w:themeColor="text1"/>
          <w:u w:val="single"/>
        </w:rPr>
        <w:tab/>
        <w:t>2005-2008</w:t>
      </w:r>
    </w:p>
    <w:p w:rsidR="00271249" w:rsidRDefault="00271249" w:rsidP="00271249">
      <w:pPr>
        <w:spacing w:after="0"/>
        <w:rPr>
          <w:rFonts w:cstheme="minorHAnsi"/>
          <w:noProof/>
          <w:color w:val="000000" w:themeColor="text1"/>
        </w:rPr>
      </w:pPr>
      <w:r w:rsidRPr="00271249">
        <w:rPr>
          <w:rFonts w:cstheme="minorHAnsi"/>
          <w:b/>
          <w:noProof/>
          <w:color w:val="000000" w:themeColor="text1"/>
        </w:rPr>
        <w:t>Fidelity National Information Services</w:t>
      </w:r>
      <w:r>
        <w:rPr>
          <w:rFonts w:cstheme="minorHAnsi"/>
          <w:noProof/>
          <w:color w:val="000000" w:themeColor="text1"/>
        </w:rPr>
        <w:t>, Jacksonville, FL</w:t>
      </w:r>
    </w:p>
    <w:p w:rsidR="00271249" w:rsidRPr="002941EB" w:rsidRDefault="00271249" w:rsidP="00271249">
      <w:pPr>
        <w:spacing w:after="0"/>
        <w:rPr>
          <w:rFonts w:cstheme="minorHAnsi"/>
          <w:i/>
          <w:noProof/>
          <w:color w:val="595959" w:themeColor="text1" w:themeTint="A6"/>
          <w:sz w:val="20"/>
          <w:szCs w:val="20"/>
        </w:rPr>
      </w:pPr>
      <w:r w:rsidRPr="002941EB">
        <w:rPr>
          <w:rFonts w:cstheme="minorHAnsi"/>
          <w:i/>
          <w:noProof/>
          <w:color w:val="595959" w:themeColor="text1" w:themeTint="A6"/>
          <w:sz w:val="20"/>
          <w:szCs w:val="20"/>
        </w:rPr>
        <w:t>Global provider of banking and payments technology solutions, processing, and other information-based services: $400+ million in revenue and 25,000 employees. Spinoff of Fidelity National Financial (FNF).</w:t>
      </w:r>
    </w:p>
    <w:p w:rsidR="00DD0563" w:rsidRDefault="00DD0563" w:rsidP="004C02A0">
      <w:pPr>
        <w:spacing w:after="0"/>
        <w:rPr>
          <w:rFonts w:cstheme="minorHAnsi"/>
          <w:noProof/>
          <w:color w:val="000000" w:themeColor="text1"/>
          <w:sz w:val="20"/>
          <w:szCs w:val="20"/>
        </w:rPr>
      </w:pPr>
    </w:p>
    <w:p w:rsidR="00DD0563" w:rsidRDefault="00DD0563" w:rsidP="004C02A0">
      <w:pPr>
        <w:spacing w:after="0"/>
        <w:rPr>
          <w:rFonts w:cstheme="minorHAnsi"/>
          <w:noProof/>
          <w:color w:val="000000" w:themeColor="text1"/>
          <w:sz w:val="20"/>
          <w:szCs w:val="20"/>
        </w:rPr>
      </w:pPr>
    </w:p>
    <w:p w:rsidR="00271249" w:rsidRPr="001643FD" w:rsidRDefault="00271249" w:rsidP="004C02A0">
      <w:pPr>
        <w:spacing w:after="0"/>
        <w:rPr>
          <w:rFonts w:cstheme="minorHAnsi"/>
          <w:noProof/>
          <w:color w:val="000000" w:themeColor="text1"/>
          <w:sz w:val="20"/>
          <w:szCs w:val="20"/>
        </w:rPr>
      </w:pPr>
      <w:r w:rsidRPr="001643FD">
        <w:rPr>
          <w:rFonts w:cstheme="minorHAnsi"/>
          <w:noProof/>
          <w:color w:val="000000" w:themeColor="text1"/>
          <w:sz w:val="20"/>
          <w:szCs w:val="20"/>
        </w:rPr>
        <w:t>Directed HR for new entity (created by merger of FNF spinoff and another Company), supporting 5,500</w:t>
      </w:r>
      <w:r w:rsidR="009D4941">
        <w:rPr>
          <w:rFonts w:cstheme="minorHAnsi"/>
          <w:noProof/>
          <w:color w:val="000000" w:themeColor="text1"/>
          <w:sz w:val="20"/>
          <w:szCs w:val="20"/>
        </w:rPr>
        <w:t>+</w:t>
      </w:r>
      <w:r w:rsidRPr="001643FD">
        <w:rPr>
          <w:rFonts w:cstheme="minorHAnsi"/>
          <w:noProof/>
          <w:color w:val="000000" w:themeColor="text1"/>
          <w:sz w:val="20"/>
          <w:szCs w:val="20"/>
        </w:rPr>
        <w:t xml:space="preserve"> employees across US, including [2] IT data centers, call center, and customer support group. Consulted with all levels of management on strategic initiatives, HR programs and practices, and employee relations. Managed acquisitions and layoffs. Managed team of 4 and mentored 14</w:t>
      </w:r>
      <w:r w:rsidR="004C02A0" w:rsidRPr="001643FD">
        <w:rPr>
          <w:rFonts w:cstheme="minorHAnsi"/>
          <w:noProof/>
          <w:color w:val="000000" w:themeColor="text1"/>
          <w:sz w:val="20"/>
          <w:szCs w:val="20"/>
        </w:rPr>
        <w:t>.</w:t>
      </w:r>
    </w:p>
    <w:p w:rsidR="004C02A0" w:rsidRPr="001643FD" w:rsidRDefault="004C02A0" w:rsidP="004C02A0">
      <w:pPr>
        <w:spacing w:after="0"/>
        <w:rPr>
          <w:rFonts w:cstheme="minorHAnsi"/>
          <w:noProof/>
          <w:color w:val="000000" w:themeColor="text1"/>
          <w:sz w:val="20"/>
          <w:szCs w:val="20"/>
          <w:u w:val="single"/>
        </w:rPr>
      </w:pPr>
    </w:p>
    <w:p w:rsidR="004C02A0" w:rsidRPr="001643FD" w:rsidRDefault="004C02A0" w:rsidP="004C02A0">
      <w:pPr>
        <w:pStyle w:val="ListParagraph"/>
        <w:numPr>
          <w:ilvl w:val="0"/>
          <w:numId w:val="1"/>
        </w:numPr>
        <w:spacing w:after="0"/>
        <w:rPr>
          <w:rFonts w:cstheme="minorHAnsi"/>
          <w:noProof/>
          <w:color w:val="000000" w:themeColor="text1"/>
          <w:sz w:val="20"/>
          <w:szCs w:val="20"/>
          <w:u w:val="single"/>
        </w:rPr>
      </w:pPr>
      <w:r w:rsidRPr="001643FD">
        <w:rPr>
          <w:rFonts w:cstheme="minorHAnsi"/>
          <w:noProof/>
          <w:color w:val="000000" w:themeColor="text1"/>
          <w:sz w:val="20"/>
          <w:szCs w:val="20"/>
        </w:rPr>
        <w:t xml:space="preserve">Built new HR organization for new publicly traded company; recruited and hired key HR staff, including peers in payroll, HRIS and staffing. </w:t>
      </w:r>
    </w:p>
    <w:p w:rsidR="004C02A0" w:rsidRPr="001643FD" w:rsidRDefault="004C02A0" w:rsidP="004C02A0">
      <w:pPr>
        <w:pStyle w:val="ListParagraph"/>
        <w:numPr>
          <w:ilvl w:val="0"/>
          <w:numId w:val="1"/>
        </w:numPr>
        <w:spacing w:after="0"/>
        <w:rPr>
          <w:rFonts w:cstheme="minorHAnsi"/>
          <w:noProof/>
          <w:color w:val="000000" w:themeColor="text1"/>
          <w:sz w:val="20"/>
          <w:szCs w:val="20"/>
          <w:u w:val="single"/>
        </w:rPr>
      </w:pPr>
      <w:r w:rsidRPr="001643FD">
        <w:rPr>
          <w:rFonts w:cstheme="minorHAnsi"/>
          <w:noProof/>
          <w:color w:val="000000" w:themeColor="text1"/>
          <w:sz w:val="20"/>
          <w:szCs w:val="20"/>
        </w:rPr>
        <w:t>Partnered with executives and managers to craft new job model with complete job mapping for all departments and functions enterprise-wide (250+ jobs) in 9 month time period; model formed basis for hiring, compensation, and other talent decisions. Crafted new employee handbook and updated numerous company policies in collaboration with executive management team and legal department.</w:t>
      </w:r>
    </w:p>
    <w:p w:rsidR="004C02A0" w:rsidRPr="001643FD" w:rsidRDefault="00D548F0" w:rsidP="004C02A0">
      <w:pPr>
        <w:pStyle w:val="ListParagraph"/>
        <w:numPr>
          <w:ilvl w:val="0"/>
          <w:numId w:val="1"/>
        </w:numPr>
        <w:spacing w:after="0"/>
        <w:rPr>
          <w:rFonts w:cstheme="minorHAnsi"/>
          <w:noProof/>
          <w:color w:val="000000" w:themeColor="text1"/>
          <w:sz w:val="20"/>
          <w:szCs w:val="20"/>
          <w:u w:val="single"/>
        </w:rPr>
      </w:pPr>
      <w:r w:rsidRPr="001643FD">
        <w:rPr>
          <w:rFonts w:cstheme="minorHAnsi"/>
          <w:noProof/>
          <w:color w:val="000000" w:themeColor="text1"/>
          <w:sz w:val="20"/>
          <w:szCs w:val="20"/>
        </w:rPr>
        <w:t>Consolidated</w:t>
      </w:r>
      <w:r w:rsidR="009D4941">
        <w:rPr>
          <w:rFonts w:cstheme="minorHAnsi"/>
          <w:noProof/>
          <w:color w:val="000000" w:themeColor="text1"/>
          <w:sz w:val="20"/>
          <w:szCs w:val="20"/>
        </w:rPr>
        <w:t xml:space="preserve"> </w:t>
      </w:r>
      <w:r w:rsidR="004C02A0" w:rsidRPr="001643FD">
        <w:rPr>
          <w:rFonts w:cstheme="minorHAnsi"/>
          <w:noProof/>
          <w:color w:val="000000" w:themeColor="text1"/>
          <w:sz w:val="20"/>
          <w:szCs w:val="20"/>
        </w:rPr>
        <w:t xml:space="preserve">and converted 3 separate legacy payroll, benefits, and HRIS systems into one single (Oracle) system, saving $250,000 annually in licensing fees, eliminating redundancies, and simplifying recordkeeping and reporting. </w:t>
      </w:r>
    </w:p>
    <w:p w:rsidR="00086C49" w:rsidRPr="00086C49" w:rsidRDefault="00086C49" w:rsidP="00086C49">
      <w:pPr>
        <w:spacing w:after="0"/>
        <w:rPr>
          <w:rFonts w:cstheme="minorHAnsi"/>
          <w:noProof/>
          <w:color w:val="000000" w:themeColor="text1"/>
          <w:u w:val="single"/>
        </w:rPr>
      </w:pPr>
    </w:p>
    <w:p w:rsidR="00086C49" w:rsidRDefault="00086C49" w:rsidP="00086C49">
      <w:pPr>
        <w:spacing w:after="0"/>
        <w:rPr>
          <w:rFonts w:cstheme="minorHAnsi"/>
          <w:b/>
          <w:noProof/>
          <w:color w:val="000000" w:themeColor="text1"/>
          <w:u w:val="single"/>
        </w:rPr>
      </w:pPr>
      <w:r w:rsidRPr="00086C49">
        <w:rPr>
          <w:rFonts w:cstheme="minorHAnsi"/>
          <w:b/>
          <w:noProof/>
          <w:color w:val="000000" w:themeColor="text1"/>
          <w:u w:val="single"/>
        </w:rPr>
        <w:t>Human Resources Director</w:t>
      </w:r>
      <w:r w:rsidRPr="00086C49">
        <w:rPr>
          <w:rFonts w:cstheme="minorHAnsi"/>
          <w:b/>
          <w:noProof/>
          <w:color w:val="000000" w:themeColor="text1"/>
          <w:u w:val="single"/>
        </w:rPr>
        <w:tab/>
      </w:r>
      <w:r w:rsidRPr="00086C49">
        <w:rPr>
          <w:rFonts w:cstheme="minorHAnsi"/>
          <w:b/>
          <w:noProof/>
          <w:color w:val="000000" w:themeColor="text1"/>
          <w:u w:val="single"/>
        </w:rPr>
        <w:tab/>
      </w:r>
      <w:r w:rsidRPr="00086C49">
        <w:rPr>
          <w:rFonts w:cstheme="minorHAnsi"/>
          <w:b/>
          <w:noProof/>
          <w:color w:val="000000" w:themeColor="text1"/>
          <w:u w:val="single"/>
        </w:rPr>
        <w:tab/>
      </w:r>
      <w:r w:rsidRPr="00086C49">
        <w:rPr>
          <w:rFonts w:cstheme="minorHAnsi"/>
          <w:b/>
          <w:noProof/>
          <w:color w:val="000000" w:themeColor="text1"/>
          <w:u w:val="single"/>
        </w:rPr>
        <w:tab/>
      </w:r>
      <w:r w:rsidRPr="00086C49">
        <w:rPr>
          <w:rFonts w:cstheme="minorHAnsi"/>
          <w:b/>
          <w:noProof/>
          <w:color w:val="000000" w:themeColor="text1"/>
          <w:u w:val="single"/>
        </w:rPr>
        <w:tab/>
      </w:r>
      <w:r w:rsidRPr="00086C49">
        <w:rPr>
          <w:rFonts w:cstheme="minorHAnsi"/>
          <w:b/>
          <w:noProof/>
          <w:color w:val="000000" w:themeColor="text1"/>
          <w:u w:val="single"/>
        </w:rPr>
        <w:tab/>
      </w:r>
      <w:r w:rsidRPr="00086C49">
        <w:rPr>
          <w:rFonts w:cstheme="minorHAnsi"/>
          <w:b/>
          <w:noProof/>
          <w:color w:val="000000" w:themeColor="text1"/>
          <w:u w:val="single"/>
        </w:rPr>
        <w:tab/>
      </w:r>
      <w:r w:rsidRPr="00086C49">
        <w:rPr>
          <w:rFonts w:cstheme="minorHAnsi"/>
          <w:b/>
          <w:noProof/>
          <w:color w:val="000000" w:themeColor="text1"/>
          <w:u w:val="single"/>
        </w:rPr>
        <w:tab/>
      </w:r>
      <w:r w:rsidRPr="00086C49">
        <w:rPr>
          <w:rFonts w:cstheme="minorHAnsi"/>
          <w:b/>
          <w:noProof/>
          <w:color w:val="000000" w:themeColor="text1"/>
          <w:u w:val="single"/>
        </w:rPr>
        <w:tab/>
      </w:r>
      <w:r w:rsidRPr="00086C49">
        <w:rPr>
          <w:rFonts w:cstheme="minorHAnsi"/>
          <w:b/>
          <w:noProof/>
          <w:color w:val="000000" w:themeColor="text1"/>
          <w:u w:val="single"/>
        </w:rPr>
        <w:tab/>
        <w:t xml:space="preserve">         2003-2005</w:t>
      </w:r>
    </w:p>
    <w:p w:rsidR="00086C49" w:rsidRDefault="00086C49" w:rsidP="00086C49">
      <w:pPr>
        <w:spacing w:after="0"/>
        <w:rPr>
          <w:rFonts w:cstheme="minorHAnsi"/>
          <w:noProof/>
          <w:color w:val="000000" w:themeColor="text1"/>
        </w:rPr>
      </w:pPr>
      <w:r>
        <w:rPr>
          <w:rFonts w:cstheme="minorHAnsi"/>
          <w:b/>
          <w:noProof/>
          <w:color w:val="000000" w:themeColor="text1"/>
        </w:rPr>
        <w:t xml:space="preserve">Fidelity National Financial, </w:t>
      </w:r>
      <w:r>
        <w:rPr>
          <w:rFonts w:cstheme="minorHAnsi"/>
          <w:noProof/>
          <w:color w:val="000000" w:themeColor="text1"/>
        </w:rPr>
        <w:t>Jacksonville, FL</w:t>
      </w:r>
    </w:p>
    <w:p w:rsidR="00086C49" w:rsidRPr="002941EB" w:rsidRDefault="00086C49" w:rsidP="00086C49">
      <w:pPr>
        <w:spacing w:after="0"/>
        <w:rPr>
          <w:rFonts w:cstheme="minorHAnsi"/>
          <w:i/>
          <w:noProof/>
          <w:color w:val="767171" w:themeColor="background2" w:themeShade="80"/>
          <w:sz w:val="20"/>
          <w:szCs w:val="20"/>
        </w:rPr>
      </w:pPr>
      <w:r w:rsidRPr="002941EB">
        <w:rPr>
          <w:rFonts w:cstheme="minorHAnsi"/>
          <w:i/>
          <w:noProof/>
          <w:color w:val="595959" w:themeColor="text1" w:themeTint="A6"/>
          <w:sz w:val="20"/>
          <w:szCs w:val="20"/>
        </w:rPr>
        <w:t>Fortune 500 Company providing title insurance, speciality i</w:t>
      </w:r>
      <w:r w:rsidR="00D548F0" w:rsidRPr="002941EB">
        <w:rPr>
          <w:rFonts w:cstheme="minorHAnsi"/>
          <w:i/>
          <w:noProof/>
          <w:color w:val="595959" w:themeColor="text1" w:themeTint="A6"/>
          <w:sz w:val="20"/>
          <w:szCs w:val="20"/>
        </w:rPr>
        <w:t>nsurance, and claims management</w:t>
      </w:r>
      <w:r w:rsidRPr="002941EB">
        <w:rPr>
          <w:rFonts w:cstheme="minorHAnsi"/>
          <w:i/>
          <w:noProof/>
          <w:color w:val="595959" w:themeColor="text1" w:themeTint="A6"/>
          <w:sz w:val="20"/>
          <w:szCs w:val="20"/>
        </w:rPr>
        <w:t>; $6+ billion in annual revenues</w:t>
      </w:r>
      <w:r w:rsidRPr="002941EB">
        <w:rPr>
          <w:rFonts w:cstheme="minorHAnsi"/>
          <w:i/>
          <w:noProof/>
          <w:color w:val="767171" w:themeColor="background2" w:themeShade="80"/>
          <w:sz w:val="20"/>
          <w:szCs w:val="20"/>
        </w:rPr>
        <w:t xml:space="preserve">. </w:t>
      </w:r>
    </w:p>
    <w:p w:rsidR="00086C49" w:rsidRDefault="00086C49" w:rsidP="00086C49">
      <w:pPr>
        <w:spacing w:after="0"/>
        <w:rPr>
          <w:rFonts w:cstheme="minorHAnsi"/>
          <w:noProof/>
          <w:sz w:val="20"/>
          <w:szCs w:val="20"/>
        </w:rPr>
      </w:pPr>
    </w:p>
    <w:p w:rsidR="00086C49" w:rsidRDefault="00086C49" w:rsidP="00086C49">
      <w:pPr>
        <w:spacing w:after="0"/>
        <w:rPr>
          <w:rFonts w:cstheme="minorHAnsi"/>
          <w:noProof/>
          <w:sz w:val="20"/>
          <w:szCs w:val="20"/>
        </w:rPr>
      </w:pPr>
      <w:r>
        <w:rPr>
          <w:rFonts w:cstheme="minorHAnsi"/>
          <w:noProof/>
          <w:sz w:val="20"/>
          <w:szCs w:val="20"/>
        </w:rPr>
        <w:t>Selected from acquisition/transition team to lead HR for corporate, Information Technology, and Mortgage Processing Solutions group (3,200 employees). Provided management consulting and led employee relations</w:t>
      </w:r>
      <w:r w:rsidR="001A2677">
        <w:rPr>
          <w:rFonts w:cstheme="minorHAnsi"/>
          <w:noProof/>
          <w:sz w:val="20"/>
          <w:szCs w:val="20"/>
        </w:rPr>
        <w:t xml:space="preserve">, orientation, perrformance management, and safety. Managed 2-person team. </w:t>
      </w:r>
    </w:p>
    <w:p w:rsidR="001A2677" w:rsidRDefault="00BE5762" w:rsidP="00BE5762">
      <w:pPr>
        <w:pStyle w:val="ListParagraph"/>
        <w:numPr>
          <w:ilvl w:val="0"/>
          <w:numId w:val="1"/>
        </w:numPr>
        <w:spacing w:after="0"/>
        <w:rPr>
          <w:rFonts w:cstheme="minorHAnsi"/>
          <w:noProof/>
          <w:sz w:val="20"/>
          <w:szCs w:val="20"/>
        </w:rPr>
      </w:pPr>
      <w:r>
        <w:rPr>
          <w:rFonts w:cstheme="minorHAnsi"/>
          <w:noProof/>
          <w:sz w:val="20"/>
          <w:szCs w:val="20"/>
        </w:rPr>
        <w:t xml:space="preserve">Served as HR </w:t>
      </w:r>
      <w:r w:rsidR="00D548F0">
        <w:rPr>
          <w:rFonts w:cstheme="minorHAnsi"/>
          <w:noProof/>
          <w:sz w:val="20"/>
          <w:szCs w:val="20"/>
        </w:rPr>
        <w:t xml:space="preserve">point person for acquisition of [4] companies in 2 years; guided successful integration; including payroll and benefits, culture and HR practices. </w:t>
      </w:r>
    </w:p>
    <w:p w:rsidR="00D548F0" w:rsidRDefault="00D548F0" w:rsidP="00BE5762">
      <w:pPr>
        <w:pStyle w:val="ListParagraph"/>
        <w:numPr>
          <w:ilvl w:val="0"/>
          <w:numId w:val="1"/>
        </w:numPr>
        <w:spacing w:after="0"/>
        <w:rPr>
          <w:rFonts w:cstheme="minorHAnsi"/>
          <w:noProof/>
          <w:sz w:val="20"/>
          <w:szCs w:val="20"/>
        </w:rPr>
      </w:pPr>
      <w:r>
        <w:rPr>
          <w:rFonts w:cstheme="minorHAnsi"/>
          <w:noProof/>
          <w:sz w:val="20"/>
          <w:szCs w:val="20"/>
        </w:rPr>
        <w:t xml:space="preserve">Led creation and implementatin of new Affirmative Action plans for several market areas and lines of business to support successful pursuit of significant government contracts. </w:t>
      </w:r>
    </w:p>
    <w:p w:rsidR="003B53D2" w:rsidRDefault="00D548F0" w:rsidP="003B53D2">
      <w:pPr>
        <w:pStyle w:val="ListParagraph"/>
        <w:numPr>
          <w:ilvl w:val="0"/>
          <w:numId w:val="1"/>
        </w:numPr>
        <w:spacing w:after="0"/>
        <w:rPr>
          <w:rFonts w:cstheme="minorHAnsi"/>
          <w:noProof/>
          <w:sz w:val="20"/>
          <w:szCs w:val="20"/>
        </w:rPr>
      </w:pPr>
      <w:r>
        <w:rPr>
          <w:rFonts w:cstheme="minorHAnsi"/>
          <w:noProof/>
          <w:sz w:val="20"/>
          <w:szCs w:val="20"/>
        </w:rPr>
        <w:t>In collaboration with Risk Manager</w:t>
      </w:r>
      <w:r w:rsidR="009D4941">
        <w:rPr>
          <w:rFonts w:cstheme="minorHAnsi"/>
          <w:noProof/>
          <w:sz w:val="20"/>
          <w:szCs w:val="20"/>
        </w:rPr>
        <w:t xml:space="preserve">, created new Employee Safety Handbook for all operational areas. </w:t>
      </w:r>
    </w:p>
    <w:p w:rsidR="00D548F0" w:rsidRDefault="009D4941" w:rsidP="00BE5762">
      <w:pPr>
        <w:pStyle w:val="ListParagraph"/>
        <w:numPr>
          <w:ilvl w:val="0"/>
          <w:numId w:val="1"/>
        </w:numPr>
        <w:spacing w:after="0"/>
        <w:rPr>
          <w:rFonts w:cstheme="minorHAnsi"/>
          <w:noProof/>
          <w:sz w:val="20"/>
          <w:szCs w:val="20"/>
        </w:rPr>
      </w:pPr>
      <w:r>
        <w:rPr>
          <w:rFonts w:cstheme="minorHAnsi"/>
          <w:noProof/>
          <w:sz w:val="20"/>
          <w:szCs w:val="20"/>
        </w:rPr>
        <w:t>Implemented E-Verify company-wide</w:t>
      </w:r>
      <w:r w:rsidR="00D548F0">
        <w:rPr>
          <w:rFonts w:cstheme="minorHAnsi"/>
          <w:noProof/>
          <w:sz w:val="20"/>
          <w:szCs w:val="20"/>
        </w:rPr>
        <w:t xml:space="preserve"> and established internal audit procedures and training to ensure full I-9 compliance. </w:t>
      </w:r>
    </w:p>
    <w:p w:rsidR="00D548F0" w:rsidRDefault="00D548F0" w:rsidP="00D548F0">
      <w:pPr>
        <w:spacing w:after="0"/>
        <w:rPr>
          <w:rFonts w:cstheme="minorHAnsi"/>
          <w:noProof/>
          <w:sz w:val="20"/>
          <w:szCs w:val="20"/>
        </w:rPr>
      </w:pPr>
    </w:p>
    <w:p w:rsidR="00D548F0" w:rsidRPr="001643FD" w:rsidRDefault="00D548F0" w:rsidP="00D548F0">
      <w:pPr>
        <w:spacing w:after="0"/>
        <w:rPr>
          <w:rFonts w:cstheme="minorHAnsi"/>
          <w:b/>
          <w:noProof/>
          <w:u w:val="single"/>
        </w:rPr>
      </w:pPr>
      <w:r w:rsidRPr="001643FD">
        <w:rPr>
          <w:rFonts w:cstheme="minorHAnsi"/>
          <w:b/>
          <w:noProof/>
          <w:u w:val="single"/>
        </w:rPr>
        <w:t>Human Resources Director</w:t>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Pr="001643FD">
        <w:rPr>
          <w:rFonts w:cstheme="minorHAnsi"/>
          <w:b/>
          <w:noProof/>
          <w:u w:val="single"/>
        </w:rPr>
        <w:tab/>
      </w:r>
      <w:r w:rsidR="001643FD">
        <w:rPr>
          <w:rFonts w:cstheme="minorHAnsi"/>
          <w:b/>
          <w:noProof/>
          <w:u w:val="single"/>
        </w:rPr>
        <w:t xml:space="preserve">            </w:t>
      </w:r>
      <w:r w:rsidRPr="001643FD">
        <w:rPr>
          <w:rFonts w:cstheme="minorHAnsi"/>
          <w:b/>
          <w:noProof/>
          <w:u w:val="single"/>
        </w:rPr>
        <w:t xml:space="preserve">            1998-2003</w:t>
      </w:r>
      <w:r w:rsidRPr="001643FD">
        <w:rPr>
          <w:rFonts w:cstheme="minorHAnsi"/>
          <w:b/>
          <w:noProof/>
          <w:u w:val="single"/>
        </w:rPr>
        <w:tab/>
      </w:r>
    </w:p>
    <w:p w:rsidR="00D548F0" w:rsidRPr="001643FD" w:rsidRDefault="00D548F0" w:rsidP="00D548F0">
      <w:pPr>
        <w:spacing w:after="0"/>
        <w:rPr>
          <w:rFonts w:cstheme="minorHAnsi"/>
          <w:noProof/>
        </w:rPr>
      </w:pPr>
      <w:r w:rsidRPr="001643FD">
        <w:rPr>
          <w:rFonts w:cstheme="minorHAnsi"/>
          <w:b/>
          <w:noProof/>
        </w:rPr>
        <w:t xml:space="preserve">ALLTEL Communications and ALLTEL Information Services, Inc., </w:t>
      </w:r>
      <w:r w:rsidRPr="001643FD">
        <w:rPr>
          <w:rFonts w:cstheme="minorHAnsi"/>
          <w:noProof/>
        </w:rPr>
        <w:t>Jacksonville, FL</w:t>
      </w:r>
    </w:p>
    <w:p w:rsidR="00D548F0" w:rsidRPr="002941EB" w:rsidRDefault="00D548F0" w:rsidP="00D548F0">
      <w:pPr>
        <w:spacing w:after="0"/>
        <w:rPr>
          <w:rFonts w:cstheme="minorHAnsi"/>
          <w:i/>
          <w:noProof/>
          <w:color w:val="595959" w:themeColor="text1" w:themeTint="A6"/>
          <w:sz w:val="20"/>
          <w:szCs w:val="20"/>
        </w:rPr>
      </w:pPr>
      <w:r w:rsidRPr="002941EB">
        <w:rPr>
          <w:rFonts w:cstheme="minorHAnsi"/>
          <w:i/>
          <w:noProof/>
          <w:color w:val="595959" w:themeColor="text1" w:themeTint="A6"/>
          <w:sz w:val="20"/>
          <w:szCs w:val="20"/>
        </w:rPr>
        <w:t>5</w:t>
      </w:r>
      <w:r w:rsidRPr="002941EB">
        <w:rPr>
          <w:rFonts w:cstheme="minorHAnsi"/>
          <w:i/>
          <w:noProof/>
          <w:color w:val="595959" w:themeColor="text1" w:themeTint="A6"/>
          <w:sz w:val="20"/>
          <w:szCs w:val="20"/>
          <w:vertAlign w:val="superscript"/>
        </w:rPr>
        <w:t>th</w:t>
      </w:r>
      <w:r w:rsidRPr="002941EB">
        <w:rPr>
          <w:rFonts w:cstheme="minorHAnsi"/>
          <w:i/>
          <w:noProof/>
          <w:color w:val="595959" w:themeColor="text1" w:themeTint="A6"/>
          <w:sz w:val="20"/>
          <w:szCs w:val="20"/>
        </w:rPr>
        <w:t xml:space="preserve"> largest US Provider of communications services, with $250+ million in sales: information services division purchased by Fidelity National Financial in 2003. </w:t>
      </w:r>
    </w:p>
    <w:p w:rsidR="00D548F0" w:rsidRPr="001643FD" w:rsidRDefault="00D548F0" w:rsidP="00D548F0">
      <w:pPr>
        <w:spacing w:after="0"/>
        <w:rPr>
          <w:rFonts w:cstheme="minorHAnsi"/>
          <w:noProof/>
          <w:color w:val="767171" w:themeColor="background2" w:themeShade="80"/>
          <w:sz w:val="20"/>
          <w:szCs w:val="20"/>
        </w:rPr>
      </w:pPr>
    </w:p>
    <w:p w:rsidR="00D548F0" w:rsidRPr="001643FD" w:rsidRDefault="00D548F0" w:rsidP="00D548F0">
      <w:pPr>
        <w:spacing w:after="0"/>
        <w:rPr>
          <w:rFonts w:cstheme="minorHAnsi"/>
          <w:noProof/>
          <w:sz w:val="20"/>
          <w:szCs w:val="20"/>
        </w:rPr>
      </w:pPr>
      <w:r w:rsidRPr="001643FD">
        <w:rPr>
          <w:rFonts w:cstheme="minorHAnsi"/>
          <w:noProof/>
          <w:sz w:val="20"/>
          <w:szCs w:val="20"/>
        </w:rPr>
        <w:t xml:space="preserve">Led HR for mortgage banking operation and IT groups, supporting 5,500+ of company’s 9,500 employees in 3 states. Worked directly with President of mortgage business and Chief Technology Officer. Directed all generalist work and successfully negotiated 2 union contracts. Managed 6 Human Resources generalists. </w:t>
      </w:r>
    </w:p>
    <w:p w:rsidR="00D548F0" w:rsidRPr="001643FD" w:rsidRDefault="00D548F0" w:rsidP="00D548F0">
      <w:pPr>
        <w:spacing w:after="0"/>
        <w:rPr>
          <w:rFonts w:cstheme="minorHAnsi"/>
          <w:noProof/>
          <w:sz w:val="20"/>
          <w:szCs w:val="20"/>
        </w:rPr>
      </w:pPr>
    </w:p>
    <w:p w:rsidR="003B53D2" w:rsidRPr="001643FD" w:rsidRDefault="00D548F0" w:rsidP="00D548F0">
      <w:pPr>
        <w:pStyle w:val="ListParagraph"/>
        <w:numPr>
          <w:ilvl w:val="0"/>
          <w:numId w:val="1"/>
        </w:numPr>
        <w:spacing w:after="0"/>
        <w:rPr>
          <w:rFonts w:cstheme="minorHAnsi"/>
          <w:noProof/>
          <w:sz w:val="20"/>
          <w:szCs w:val="20"/>
        </w:rPr>
      </w:pPr>
      <w:r w:rsidRPr="001643FD">
        <w:rPr>
          <w:rFonts w:cstheme="minorHAnsi"/>
          <w:noProof/>
          <w:sz w:val="20"/>
          <w:szCs w:val="20"/>
        </w:rPr>
        <w:t>Built HR organization for new region.In collaboration with Market Area President; directed all HR matters, including new compensation str</w:t>
      </w:r>
      <w:r w:rsidR="003B53D2" w:rsidRPr="001643FD">
        <w:rPr>
          <w:rFonts w:cstheme="minorHAnsi"/>
          <w:noProof/>
          <w:sz w:val="20"/>
          <w:szCs w:val="20"/>
        </w:rPr>
        <w:t>ucture and plans, recruiting and employee relations for retail sales locations, IT data center and corporate positions.</w:t>
      </w:r>
    </w:p>
    <w:p w:rsidR="003B53D2" w:rsidRPr="001643FD" w:rsidRDefault="003B53D2" w:rsidP="00D548F0">
      <w:pPr>
        <w:pStyle w:val="ListParagraph"/>
        <w:numPr>
          <w:ilvl w:val="0"/>
          <w:numId w:val="1"/>
        </w:numPr>
        <w:spacing w:after="0"/>
        <w:rPr>
          <w:rFonts w:cstheme="minorHAnsi"/>
          <w:noProof/>
          <w:sz w:val="20"/>
          <w:szCs w:val="20"/>
        </w:rPr>
      </w:pPr>
      <w:r w:rsidRPr="001643FD">
        <w:rPr>
          <w:rFonts w:cstheme="minorHAnsi"/>
          <w:noProof/>
          <w:sz w:val="20"/>
          <w:szCs w:val="20"/>
        </w:rPr>
        <w:t>Steered 25% staff increase in 1 year, while reducing turnover from 20.8% to 8.9%; spearheaded series of new communication tools and forums to boost employee engagement.</w:t>
      </w:r>
    </w:p>
    <w:p w:rsidR="00D548F0" w:rsidRPr="001643FD" w:rsidRDefault="003B53D2" w:rsidP="00D548F0">
      <w:pPr>
        <w:pStyle w:val="ListParagraph"/>
        <w:numPr>
          <w:ilvl w:val="0"/>
          <w:numId w:val="1"/>
        </w:numPr>
        <w:spacing w:after="0"/>
        <w:rPr>
          <w:rFonts w:cstheme="minorHAnsi"/>
          <w:noProof/>
          <w:sz w:val="20"/>
          <w:szCs w:val="20"/>
        </w:rPr>
      </w:pPr>
      <w:r w:rsidRPr="001643FD">
        <w:rPr>
          <w:rFonts w:cstheme="minorHAnsi"/>
          <w:noProof/>
          <w:sz w:val="20"/>
          <w:szCs w:val="20"/>
        </w:rPr>
        <w:t xml:space="preserve">Through positive employee-management relations </w:t>
      </w:r>
      <w:r w:rsidR="00E648D4" w:rsidRPr="001643FD">
        <w:rPr>
          <w:rFonts w:cstheme="minorHAnsi"/>
          <w:noProof/>
          <w:sz w:val="20"/>
          <w:szCs w:val="20"/>
        </w:rPr>
        <w:t>efforts, helped drive successful union decertification.</w:t>
      </w:r>
    </w:p>
    <w:p w:rsidR="00E648D4" w:rsidRPr="001643FD" w:rsidRDefault="00E648D4" w:rsidP="00D548F0">
      <w:pPr>
        <w:pStyle w:val="ListParagraph"/>
        <w:numPr>
          <w:ilvl w:val="0"/>
          <w:numId w:val="1"/>
        </w:numPr>
        <w:spacing w:after="0"/>
        <w:rPr>
          <w:rFonts w:cstheme="minorHAnsi"/>
          <w:noProof/>
          <w:sz w:val="20"/>
          <w:szCs w:val="20"/>
        </w:rPr>
      </w:pPr>
      <w:r w:rsidRPr="001643FD">
        <w:rPr>
          <w:rFonts w:cstheme="minorHAnsi"/>
          <w:noProof/>
          <w:sz w:val="20"/>
          <w:szCs w:val="20"/>
        </w:rPr>
        <w:t xml:space="preserve">Served as key member of transition team following announcement of acquisition by FNF. </w:t>
      </w:r>
    </w:p>
    <w:p w:rsidR="00E648D4" w:rsidRPr="001643FD" w:rsidRDefault="00E648D4" w:rsidP="00E648D4">
      <w:pPr>
        <w:spacing w:after="0"/>
        <w:rPr>
          <w:rFonts w:cstheme="minorHAnsi"/>
          <w:b/>
          <w:noProof/>
          <w:sz w:val="20"/>
          <w:szCs w:val="20"/>
        </w:rPr>
      </w:pPr>
    </w:p>
    <w:p w:rsidR="00E648D4" w:rsidRPr="001643FD" w:rsidRDefault="00E648D4" w:rsidP="00E648D4">
      <w:pPr>
        <w:spacing w:after="0"/>
        <w:ind w:left="360"/>
        <w:jc w:val="both"/>
        <w:rPr>
          <w:rFonts w:cstheme="minorHAnsi"/>
          <w:b/>
          <w:noProof/>
          <w:sz w:val="20"/>
          <w:szCs w:val="20"/>
        </w:rPr>
      </w:pPr>
      <w:r w:rsidRPr="001643FD">
        <w:rPr>
          <w:rFonts w:cstheme="minorHAnsi"/>
          <w:b/>
          <w:noProof/>
          <w:sz w:val="20"/>
          <w:szCs w:val="20"/>
        </w:rPr>
        <w:t>Prior professional experience in HR management, staffing and recruiting.</w:t>
      </w:r>
    </w:p>
    <w:p w:rsidR="001643FD" w:rsidRDefault="001643FD" w:rsidP="00E648D4">
      <w:pPr>
        <w:spacing w:after="0"/>
        <w:ind w:left="360"/>
        <w:jc w:val="center"/>
        <w:rPr>
          <w:rFonts w:cstheme="minorHAnsi"/>
          <w:b/>
          <w:noProof/>
          <w:sz w:val="20"/>
          <w:szCs w:val="20"/>
        </w:rPr>
      </w:pPr>
    </w:p>
    <w:p w:rsidR="001643FD" w:rsidRDefault="001643FD" w:rsidP="00E648D4">
      <w:pPr>
        <w:spacing w:after="0"/>
        <w:ind w:left="360"/>
        <w:jc w:val="center"/>
        <w:rPr>
          <w:rFonts w:cstheme="minorHAnsi"/>
          <w:b/>
          <w:noProof/>
          <w:sz w:val="20"/>
          <w:szCs w:val="20"/>
        </w:rPr>
      </w:pPr>
    </w:p>
    <w:p w:rsidR="001643FD" w:rsidRDefault="001643FD" w:rsidP="00E648D4">
      <w:pPr>
        <w:spacing w:after="0"/>
        <w:ind w:left="360"/>
        <w:jc w:val="center"/>
        <w:rPr>
          <w:rFonts w:cstheme="minorHAnsi"/>
          <w:b/>
          <w:noProof/>
          <w:sz w:val="20"/>
          <w:szCs w:val="20"/>
        </w:rPr>
      </w:pPr>
    </w:p>
    <w:p w:rsidR="001643FD" w:rsidRDefault="001643FD" w:rsidP="00E648D4">
      <w:pPr>
        <w:spacing w:after="0"/>
        <w:ind w:left="360"/>
        <w:jc w:val="center"/>
        <w:rPr>
          <w:rFonts w:cstheme="minorHAnsi"/>
          <w:b/>
          <w:noProof/>
          <w:sz w:val="20"/>
          <w:szCs w:val="20"/>
        </w:rPr>
      </w:pPr>
    </w:p>
    <w:p w:rsidR="001643FD" w:rsidRDefault="001643FD" w:rsidP="00E648D4">
      <w:pPr>
        <w:spacing w:after="0"/>
        <w:ind w:left="360"/>
        <w:jc w:val="center"/>
        <w:rPr>
          <w:rFonts w:cstheme="minorHAnsi"/>
          <w:b/>
          <w:noProof/>
          <w:sz w:val="20"/>
          <w:szCs w:val="20"/>
        </w:rPr>
      </w:pPr>
    </w:p>
    <w:p w:rsidR="001643FD" w:rsidRDefault="001643FD" w:rsidP="00E648D4">
      <w:pPr>
        <w:spacing w:after="0"/>
        <w:ind w:left="360"/>
        <w:jc w:val="center"/>
        <w:rPr>
          <w:rFonts w:cstheme="minorHAnsi"/>
          <w:b/>
          <w:noProof/>
          <w:sz w:val="20"/>
          <w:szCs w:val="20"/>
        </w:rPr>
      </w:pPr>
    </w:p>
    <w:p w:rsidR="001643FD" w:rsidRDefault="001643FD" w:rsidP="00E648D4">
      <w:pPr>
        <w:spacing w:after="0"/>
        <w:ind w:left="360"/>
        <w:jc w:val="center"/>
        <w:rPr>
          <w:rFonts w:cstheme="minorHAnsi"/>
          <w:b/>
          <w:noProof/>
          <w:sz w:val="20"/>
          <w:szCs w:val="20"/>
        </w:rPr>
      </w:pPr>
    </w:p>
    <w:p w:rsidR="001643FD" w:rsidRPr="001643FD" w:rsidRDefault="001643FD" w:rsidP="00E648D4">
      <w:pPr>
        <w:spacing w:after="0"/>
        <w:ind w:left="360"/>
        <w:jc w:val="center"/>
        <w:rPr>
          <w:rFonts w:cstheme="minorHAnsi"/>
          <w:b/>
          <w:noProof/>
          <w:sz w:val="24"/>
          <w:szCs w:val="24"/>
        </w:rPr>
      </w:pPr>
    </w:p>
    <w:p w:rsidR="00E648D4" w:rsidRPr="001643FD" w:rsidRDefault="00E648D4" w:rsidP="001643FD">
      <w:pPr>
        <w:spacing w:after="0"/>
        <w:ind w:left="360"/>
        <w:jc w:val="center"/>
        <w:rPr>
          <w:rFonts w:cstheme="minorHAnsi"/>
          <w:b/>
          <w:noProof/>
          <w:sz w:val="24"/>
          <w:szCs w:val="24"/>
        </w:rPr>
      </w:pPr>
      <w:r w:rsidRPr="001643FD">
        <w:rPr>
          <w:rFonts w:cstheme="minorHAnsi"/>
          <w:b/>
          <w:noProof/>
          <w:sz w:val="24"/>
          <w:szCs w:val="24"/>
        </w:rPr>
        <w:t>EDUCATION &amp; PROFESSIONAL NOTES</w:t>
      </w:r>
    </w:p>
    <w:p w:rsidR="00E648D4" w:rsidRPr="001643FD" w:rsidRDefault="00E648D4" w:rsidP="00E648D4">
      <w:pPr>
        <w:spacing w:after="0"/>
        <w:ind w:left="360"/>
        <w:jc w:val="center"/>
        <w:rPr>
          <w:rFonts w:cstheme="minorHAnsi"/>
          <w:b/>
          <w:noProof/>
          <w:sz w:val="20"/>
          <w:szCs w:val="20"/>
        </w:rPr>
      </w:pPr>
    </w:p>
    <w:p w:rsidR="00E648D4" w:rsidRPr="001643FD" w:rsidRDefault="00E648D4" w:rsidP="00E648D4">
      <w:pPr>
        <w:spacing w:after="0"/>
        <w:ind w:left="360"/>
        <w:rPr>
          <w:rFonts w:cstheme="minorHAnsi"/>
          <w:noProof/>
        </w:rPr>
      </w:pPr>
      <w:r w:rsidRPr="001643FD">
        <w:rPr>
          <w:rFonts w:cstheme="minorHAnsi"/>
          <w:noProof/>
        </w:rPr>
        <w:t>Bachelor of Arts Degree in Communications- Texas A &amp; M University at Corpus Christi</w:t>
      </w:r>
    </w:p>
    <w:p w:rsidR="00E648D4" w:rsidRPr="001643FD" w:rsidRDefault="00E648D4" w:rsidP="00E648D4">
      <w:pPr>
        <w:spacing w:after="0"/>
        <w:ind w:left="360"/>
        <w:rPr>
          <w:rFonts w:cstheme="minorHAnsi"/>
          <w:noProof/>
        </w:rPr>
      </w:pPr>
    </w:p>
    <w:p w:rsidR="00E648D4" w:rsidRPr="001643FD" w:rsidRDefault="00E648D4" w:rsidP="00E648D4">
      <w:pPr>
        <w:spacing w:after="0"/>
        <w:ind w:left="360"/>
        <w:rPr>
          <w:rFonts w:cstheme="minorHAnsi"/>
          <w:noProof/>
        </w:rPr>
      </w:pPr>
      <w:r w:rsidRPr="001643FD">
        <w:rPr>
          <w:rFonts w:cstheme="minorHAnsi"/>
          <w:noProof/>
        </w:rPr>
        <w:t>Senior Professional of Human Resources certification (SPHR) 2003</w:t>
      </w:r>
    </w:p>
    <w:p w:rsidR="00E648D4" w:rsidRPr="001643FD" w:rsidRDefault="00E648D4" w:rsidP="00E648D4">
      <w:pPr>
        <w:spacing w:after="0"/>
        <w:ind w:left="360"/>
        <w:rPr>
          <w:rFonts w:cstheme="minorHAnsi"/>
          <w:noProof/>
        </w:rPr>
      </w:pPr>
      <w:r w:rsidRPr="001643FD">
        <w:rPr>
          <w:rFonts w:cstheme="minorHAnsi"/>
          <w:noProof/>
        </w:rPr>
        <w:t>Certified Development Dimensions International (DDI) Train the Trainer certification- 2008</w:t>
      </w:r>
    </w:p>
    <w:p w:rsidR="00E648D4" w:rsidRPr="001643FD" w:rsidRDefault="00E648D4" w:rsidP="00E648D4">
      <w:pPr>
        <w:spacing w:after="0"/>
        <w:ind w:left="360"/>
        <w:rPr>
          <w:rFonts w:cstheme="minorHAnsi"/>
          <w:noProof/>
        </w:rPr>
      </w:pPr>
      <w:r w:rsidRPr="001643FD">
        <w:rPr>
          <w:rFonts w:cstheme="minorHAnsi"/>
          <w:noProof/>
        </w:rPr>
        <w:t>Carlise Leadership Development Program at Kelley School of Business, Indiana University- 2012</w:t>
      </w:r>
    </w:p>
    <w:p w:rsidR="00E648D4" w:rsidRPr="001643FD" w:rsidRDefault="00E648D4" w:rsidP="00E648D4">
      <w:pPr>
        <w:spacing w:after="0"/>
        <w:ind w:left="360"/>
        <w:rPr>
          <w:rFonts w:cstheme="minorHAnsi"/>
          <w:noProof/>
        </w:rPr>
      </w:pPr>
      <w:r w:rsidRPr="001643FD">
        <w:rPr>
          <w:rFonts w:cstheme="minorHAnsi"/>
          <w:noProof/>
        </w:rPr>
        <w:t>Topgrading certification (Topgrading) 2013</w:t>
      </w:r>
    </w:p>
    <w:p w:rsidR="00E648D4" w:rsidRPr="001643FD" w:rsidRDefault="00E648D4" w:rsidP="00E648D4">
      <w:pPr>
        <w:spacing w:after="0"/>
        <w:ind w:left="360"/>
        <w:rPr>
          <w:rFonts w:cstheme="minorHAnsi"/>
          <w:noProof/>
        </w:rPr>
      </w:pPr>
      <w:r w:rsidRPr="001643FD">
        <w:rPr>
          <w:rFonts w:cstheme="minorHAnsi"/>
          <w:noProof/>
        </w:rPr>
        <w:t>Annual Employment Law worksho</w:t>
      </w:r>
      <w:r w:rsidR="00A8006D">
        <w:rPr>
          <w:rFonts w:cstheme="minorHAnsi"/>
          <w:noProof/>
        </w:rPr>
        <w:t>p</w:t>
      </w:r>
      <w:r w:rsidRPr="001643FD">
        <w:rPr>
          <w:rFonts w:cstheme="minorHAnsi"/>
          <w:noProof/>
        </w:rPr>
        <w:t>s since 2000 (Constangy, Brooks and Smith, LLC)</w:t>
      </w:r>
    </w:p>
    <w:p w:rsidR="00E648D4" w:rsidRPr="001643FD" w:rsidRDefault="00E648D4" w:rsidP="00E648D4">
      <w:pPr>
        <w:spacing w:after="0"/>
        <w:ind w:left="360"/>
        <w:rPr>
          <w:rFonts w:cstheme="minorHAnsi"/>
          <w:noProof/>
        </w:rPr>
      </w:pPr>
    </w:p>
    <w:p w:rsidR="00E648D4" w:rsidRPr="001643FD" w:rsidRDefault="00E648D4" w:rsidP="00E648D4">
      <w:pPr>
        <w:spacing w:after="0"/>
        <w:ind w:left="360"/>
        <w:rPr>
          <w:rFonts w:cstheme="minorHAnsi"/>
          <w:noProof/>
        </w:rPr>
      </w:pPr>
      <w:r w:rsidRPr="001643FD">
        <w:rPr>
          <w:rFonts w:cstheme="minorHAnsi"/>
          <w:noProof/>
        </w:rPr>
        <w:t>Active member, Society of Human Resource Management (SHRM member since 2003)</w:t>
      </w:r>
    </w:p>
    <w:p w:rsidR="00E648D4" w:rsidRPr="001643FD" w:rsidRDefault="00E648D4" w:rsidP="00E648D4">
      <w:pPr>
        <w:spacing w:after="0"/>
        <w:ind w:left="360"/>
        <w:rPr>
          <w:rFonts w:cstheme="minorHAnsi"/>
          <w:noProof/>
        </w:rPr>
      </w:pPr>
      <w:r w:rsidRPr="001643FD">
        <w:rPr>
          <w:rFonts w:cstheme="minorHAnsi"/>
          <w:noProof/>
        </w:rPr>
        <w:t>Member of First Coast Manufacturing Association</w:t>
      </w:r>
    </w:p>
    <w:p w:rsidR="006B7431" w:rsidRPr="001643FD" w:rsidRDefault="006B7431" w:rsidP="00E648D4">
      <w:pPr>
        <w:spacing w:after="0"/>
        <w:ind w:left="360"/>
        <w:rPr>
          <w:rFonts w:cstheme="minorHAnsi"/>
          <w:noProof/>
        </w:rPr>
      </w:pPr>
      <w:r w:rsidRPr="001643FD">
        <w:rPr>
          <w:rFonts w:cstheme="minorHAnsi"/>
          <w:noProof/>
        </w:rPr>
        <w:t>Member of Employers Association Forum</w:t>
      </w:r>
    </w:p>
    <w:p w:rsidR="006B7431" w:rsidRPr="001643FD" w:rsidRDefault="006B7431" w:rsidP="00E648D4">
      <w:pPr>
        <w:spacing w:after="0"/>
        <w:ind w:left="360"/>
        <w:rPr>
          <w:rFonts w:cstheme="minorHAnsi"/>
          <w:noProof/>
        </w:rPr>
      </w:pPr>
    </w:p>
    <w:p w:rsidR="006B7431" w:rsidRPr="001643FD" w:rsidRDefault="006B7431" w:rsidP="00E648D4">
      <w:pPr>
        <w:spacing w:after="0"/>
        <w:ind w:left="360"/>
        <w:rPr>
          <w:rFonts w:cstheme="minorHAnsi"/>
          <w:noProof/>
        </w:rPr>
      </w:pPr>
    </w:p>
    <w:p w:rsidR="006B7431" w:rsidRPr="001643FD" w:rsidRDefault="006B7431" w:rsidP="00E648D4">
      <w:pPr>
        <w:spacing w:after="0"/>
        <w:ind w:left="360"/>
        <w:rPr>
          <w:rFonts w:cstheme="minorHAnsi"/>
          <w:noProof/>
        </w:rPr>
      </w:pPr>
      <w:r w:rsidRPr="001643FD">
        <w:rPr>
          <w:rFonts w:cstheme="minorHAnsi"/>
          <w:noProof/>
        </w:rPr>
        <w:t xml:space="preserve">Proficient in numerous software platforms including but not limited to: ADP Payroll (Enterprise and eTime), Oracle, PeopleSoft, Cornerstone on Demand, Halogen, Ceridian, OrgPlus, Visio, Wingspan, JD Edwards, SilkRoad, USCIS E-Verify; Excel, PowerPoint and various Microsoft Office applications and custom software applications. </w:t>
      </w:r>
    </w:p>
    <w:sectPr w:rsidR="006B7431" w:rsidRPr="001643FD" w:rsidSect="00DE2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357C4"/>
    <w:multiLevelType w:val="hybridMultilevel"/>
    <w:tmpl w:val="A738857E"/>
    <w:lvl w:ilvl="0" w:tplc="629EE366">
      <w:start w:val="227"/>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E1608C"/>
    <w:multiLevelType w:val="hybridMultilevel"/>
    <w:tmpl w:val="823E0B88"/>
    <w:lvl w:ilvl="0" w:tplc="629EE366">
      <w:start w:val="227"/>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D31"/>
    <w:rsid w:val="000257EF"/>
    <w:rsid w:val="00044539"/>
    <w:rsid w:val="00086C49"/>
    <w:rsid w:val="001643FD"/>
    <w:rsid w:val="001A2677"/>
    <w:rsid w:val="002220D7"/>
    <w:rsid w:val="00271249"/>
    <w:rsid w:val="002941EB"/>
    <w:rsid w:val="003B53D2"/>
    <w:rsid w:val="00423604"/>
    <w:rsid w:val="00431FDA"/>
    <w:rsid w:val="004C02A0"/>
    <w:rsid w:val="00520AEB"/>
    <w:rsid w:val="006B3518"/>
    <w:rsid w:val="006B7431"/>
    <w:rsid w:val="006F56C8"/>
    <w:rsid w:val="007730D3"/>
    <w:rsid w:val="0077409E"/>
    <w:rsid w:val="00787B51"/>
    <w:rsid w:val="00806BA5"/>
    <w:rsid w:val="00836680"/>
    <w:rsid w:val="0085005D"/>
    <w:rsid w:val="008568EB"/>
    <w:rsid w:val="008660E6"/>
    <w:rsid w:val="008C1378"/>
    <w:rsid w:val="00953C28"/>
    <w:rsid w:val="009660BA"/>
    <w:rsid w:val="00994476"/>
    <w:rsid w:val="009B730C"/>
    <w:rsid w:val="009D4941"/>
    <w:rsid w:val="00A534B7"/>
    <w:rsid w:val="00A8006D"/>
    <w:rsid w:val="00B81734"/>
    <w:rsid w:val="00B92402"/>
    <w:rsid w:val="00BE2146"/>
    <w:rsid w:val="00BE4DDA"/>
    <w:rsid w:val="00BE5762"/>
    <w:rsid w:val="00C064B5"/>
    <w:rsid w:val="00C725A1"/>
    <w:rsid w:val="00D548F0"/>
    <w:rsid w:val="00D61F69"/>
    <w:rsid w:val="00DB68BD"/>
    <w:rsid w:val="00DC7CD7"/>
    <w:rsid w:val="00DD0563"/>
    <w:rsid w:val="00DE2D31"/>
    <w:rsid w:val="00E648D4"/>
    <w:rsid w:val="00E656C4"/>
    <w:rsid w:val="00EF22A8"/>
    <w:rsid w:val="00F4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8784-7935-469E-ACEC-9AC4D473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D31"/>
    <w:rPr>
      <w:color w:val="0563C1" w:themeColor="hyperlink"/>
      <w:u w:val="single"/>
    </w:rPr>
  </w:style>
  <w:style w:type="character" w:styleId="UnresolvedMention">
    <w:name w:val="Unresolved Mention"/>
    <w:basedOn w:val="DefaultParagraphFont"/>
    <w:uiPriority w:val="99"/>
    <w:semiHidden/>
    <w:unhideWhenUsed/>
    <w:rsid w:val="00DE2D31"/>
    <w:rPr>
      <w:color w:val="808080"/>
      <w:shd w:val="clear" w:color="auto" w:fill="E6E6E6"/>
    </w:rPr>
  </w:style>
  <w:style w:type="paragraph" w:styleId="ListParagraph">
    <w:name w:val="List Paragraph"/>
    <w:basedOn w:val="Normal"/>
    <w:uiPriority w:val="34"/>
    <w:qFormat/>
    <w:rsid w:val="00F44F99"/>
    <w:pPr>
      <w:ind w:left="720"/>
      <w:contextualSpacing/>
    </w:pPr>
  </w:style>
  <w:style w:type="paragraph" w:styleId="BalloonText">
    <w:name w:val="Balloon Text"/>
    <w:basedOn w:val="Normal"/>
    <w:link w:val="BalloonTextChar"/>
    <w:uiPriority w:val="99"/>
    <w:semiHidden/>
    <w:unhideWhenUsed/>
    <w:rsid w:val="00BE4D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D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patton@comcast.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4677D-1183-4047-8370-287E0035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Serville</dc:creator>
  <cp:keywords/>
  <dc:description/>
  <cp:lastModifiedBy>William Patton</cp:lastModifiedBy>
  <cp:revision>2</cp:revision>
  <cp:lastPrinted>2018-05-18T23:20:00Z</cp:lastPrinted>
  <dcterms:created xsi:type="dcterms:W3CDTF">2019-05-15T14:59:00Z</dcterms:created>
  <dcterms:modified xsi:type="dcterms:W3CDTF">2019-05-15T14:59:00Z</dcterms:modified>
</cp:coreProperties>
</file>