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78" w:rsidRDefault="009A75A4">
      <w:pPr>
        <w:tabs>
          <w:tab w:val="left" w:pos="9337"/>
        </w:tabs>
        <w:spacing w:line="728" w:lineRule="exact"/>
        <w:ind w:left="304"/>
        <w:rPr>
          <w:sz w:val="64"/>
        </w:rPr>
      </w:pPr>
      <w:r>
        <w:rPr>
          <w:color w:val="868686"/>
          <w:sz w:val="64"/>
          <w:u w:val="single" w:color="C0C0C0"/>
        </w:rPr>
        <w:t>DEBBIE LA</w:t>
      </w:r>
      <w:r>
        <w:rPr>
          <w:color w:val="868686"/>
          <w:spacing w:val="-13"/>
          <w:sz w:val="64"/>
          <w:u w:val="single" w:color="C0C0C0"/>
        </w:rPr>
        <w:t xml:space="preserve"> </w:t>
      </w:r>
      <w:r>
        <w:rPr>
          <w:color w:val="868686"/>
          <w:sz w:val="64"/>
          <w:u w:val="single" w:color="C0C0C0"/>
        </w:rPr>
        <w:t>ROCC</w:t>
      </w:r>
      <w:r>
        <w:rPr>
          <w:color w:val="868686"/>
          <w:sz w:val="64"/>
        </w:rPr>
        <w:t>A</w:t>
      </w:r>
      <w:r>
        <w:rPr>
          <w:color w:val="868686"/>
          <w:sz w:val="64"/>
        </w:rPr>
        <w:tab/>
      </w:r>
    </w:p>
    <w:p w:rsidR="00043E78" w:rsidRDefault="009A75A4">
      <w:pPr>
        <w:pStyle w:val="BodyText"/>
        <w:spacing w:before="122"/>
        <w:ind w:left="1952"/>
      </w:pPr>
      <w:r>
        <w:rPr>
          <w:color w:val="595958"/>
        </w:rPr>
        <w:t>6545 SW 72</w:t>
      </w:r>
      <w:r>
        <w:rPr>
          <w:color w:val="595958"/>
          <w:position w:val="6"/>
          <w:sz w:val="12"/>
        </w:rPr>
        <w:t xml:space="preserve">nd </w:t>
      </w:r>
      <w:r>
        <w:rPr>
          <w:color w:val="595958"/>
        </w:rPr>
        <w:t xml:space="preserve">CT. Miami FL. 33143 </w:t>
      </w:r>
      <w:r>
        <w:rPr>
          <w:color w:val="A7A8A7"/>
        </w:rPr>
        <w:t xml:space="preserve">| </w:t>
      </w:r>
      <w:r>
        <w:rPr>
          <w:color w:val="595958"/>
        </w:rPr>
        <w:t xml:space="preserve">(305) 469-2778 </w:t>
      </w:r>
      <w:r>
        <w:rPr>
          <w:color w:val="A7A8A7"/>
        </w:rPr>
        <w:t xml:space="preserve">| </w:t>
      </w:r>
      <w:hyperlink r:id="rId7">
        <w:r>
          <w:rPr>
            <w:color w:val="595958"/>
          </w:rPr>
          <w:t>d</w:t>
        </w:r>
        <w:r w:rsidR="00A6743C">
          <w:rPr>
            <w:color w:val="595958"/>
          </w:rPr>
          <w:t>ebbiegarcia1120@gmail</w:t>
        </w:r>
        <w:r>
          <w:rPr>
            <w:color w:val="595958"/>
          </w:rPr>
          <w:t>.com</w:t>
        </w:r>
      </w:hyperlink>
    </w:p>
    <w:p w:rsidR="00043E78" w:rsidRDefault="00043E78">
      <w:pPr>
        <w:pStyle w:val="BodyText"/>
        <w:rPr>
          <w:sz w:val="20"/>
        </w:rPr>
      </w:pPr>
    </w:p>
    <w:p w:rsidR="00043E78" w:rsidRDefault="00043E78">
      <w:pPr>
        <w:pStyle w:val="BodyText"/>
        <w:rPr>
          <w:sz w:val="20"/>
        </w:rPr>
      </w:pPr>
    </w:p>
    <w:p w:rsidR="00043E78" w:rsidRDefault="00043E78">
      <w:pPr>
        <w:pStyle w:val="BodyText"/>
        <w:rPr>
          <w:sz w:val="20"/>
        </w:rPr>
      </w:pPr>
    </w:p>
    <w:p w:rsidR="00043E78" w:rsidRDefault="00043E78">
      <w:pPr>
        <w:pStyle w:val="BodyText"/>
        <w:spacing w:before="1"/>
        <w:rPr>
          <w:sz w:val="16"/>
        </w:rPr>
      </w:pPr>
    </w:p>
    <w:p w:rsidR="00043E78" w:rsidRDefault="00C0309D">
      <w:pPr>
        <w:pStyle w:val="Heading1"/>
        <w:tabs>
          <w:tab w:val="left" w:pos="9375"/>
        </w:tabs>
      </w:pPr>
      <w:r>
        <w:pict>
          <v:group id="_x0000_s1026" style="position:absolute;left:0;text-align:left;margin-left:79.2pt;margin-top:20.75pt;width:453.6pt;height:.25pt;z-index:251658240;mso-wrap-distance-left:0;mso-wrap-distance-right:0;mso-position-horizontal-relative:page" coordorigin="1584,415" coordsize="9072,5">
            <v:line id="_x0000_s1029" style="position:absolute" from="1584,417" to="3240,417" strokecolor="silver" strokeweight=".24pt"/>
            <v:rect id="_x0000_s1028" style="position:absolute;left:3240;top:414;width:5;height:5" fillcolor="silver" stroked="f"/>
            <v:line id="_x0000_s1027" style="position:absolute" from="3245,417" to="10656,417" strokecolor="silver" strokeweight=".24pt"/>
            <w10:wrap type="topAndBottom" anchorx="page"/>
          </v:group>
        </w:pict>
      </w:r>
      <w:r w:rsidR="009A75A4">
        <w:rPr>
          <w:color w:val="808080"/>
          <w:u w:val="single" w:color="C0C0C0"/>
        </w:rPr>
        <w:t>SUMMARY OF</w:t>
      </w:r>
      <w:r w:rsidR="009A75A4">
        <w:rPr>
          <w:color w:val="808080"/>
          <w:spacing w:val="-14"/>
          <w:u w:val="single" w:color="C0C0C0"/>
        </w:rPr>
        <w:t xml:space="preserve"> </w:t>
      </w:r>
      <w:r w:rsidR="009A75A4">
        <w:rPr>
          <w:color w:val="808080"/>
          <w:u w:val="single" w:color="C0C0C0"/>
        </w:rPr>
        <w:t>QUALIFICATIONS</w:t>
      </w:r>
      <w:r w:rsidR="009A75A4">
        <w:rPr>
          <w:color w:val="808080"/>
          <w:u w:val="single" w:color="C0C0C0"/>
        </w:rPr>
        <w:tab/>
      </w:r>
    </w:p>
    <w:p w:rsidR="00043E78" w:rsidRDefault="009A75A4">
      <w:pPr>
        <w:pStyle w:val="BodyText"/>
        <w:spacing w:before="108"/>
        <w:ind w:left="1960" w:right="2155"/>
        <w:jc w:val="both"/>
      </w:pPr>
      <w:r>
        <w:rPr>
          <w:color w:val="595958"/>
        </w:rPr>
        <w:t>Dedicated Human Resources Supervisor with proven ability in the areas of training, recruitment and administration. As a Human Resources Supervisor with over 1</w:t>
      </w:r>
      <w:r w:rsidR="00CE6300">
        <w:rPr>
          <w:color w:val="595958"/>
        </w:rPr>
        <w:t>5</w:t>
      </w:r>
      <w:r>
        <w:rPr>
          <w:color w:val="595958"/>
        </w:rPr>
        <w:t xml:space="preserve"> years of progressive experience in managing employee relations, benefits, leave of absence, recruitment, rete</w:t>
      </w:r>
      <w:r w:rsidR="002172EB">
        <w:rPr>
          <w:color w:val="595958"/>
        </w:rPr>
        <w:t>n</w:t>
      </w:r>
      <w:r w:rsidR="005C07DC">
        <w:rPr>
          <w:color w:val="595958"/>
        </w:rPr>
        <w:t>tion, and training. Demonstrate</w:t>
      </w:r>
      <w:r>
        <w:rPr>
          <w:color w:val="595958"/>
        </w:rPr>
        <w:t xml:space="preserve"> ability in providing critical support in the development and implementation of Human Resources strategies that achieve business results. Experienced in crisis management and trained in anti-bribery and anti- corruption. Managed over 200 employees within the subsidiaries. Adept at effectively balancing organizational and employee needs and in building relationships, consensus and</w:t>
      </w:r>
      <w:r>
        <w:rPr>
          <w:color w:val="595958"/>
          <w:spacing w:val="-12"/>
        </w:rPr>
        <w:t xml:space="preserve"> </w:t>
      </w:r>
      <w:r>
        <w:rPr>
          <w:color w:val="595958"/>
        </w:rPr>
        <w:t>a</w:t>
      </w:r>
      <w:r>
        <w:rPr>
          <w:color w:val="595958"/>
          <w:spacing w:val="-10"/>
        </w:rPr>
        <w:t xml:space="preserve"> </w:t>
      </w:r>
      <w:r>
        <w:rPr>
          <w:color w:val="595958"/>
        </w:rPr>
        <w:t>shared</w:t>
      </w:r>
      <w:r>
        <w:rPr>
          <w:color w:val="595958"/>
          <w:spacing w:val="-12"/>
        </w:rPr>
        <w:t xml:space="preserve"> </w:t>
      </w:r>
      <w:r>
        <w:rPr>
          <w:color w:val="595958"/>
        </w:rPr>
        <w:t>sense</w:t>
      </w:r>
      <w:r>
        <w:rPr>
          <w:color w:val="595958"/>
          <w:spacing w:val="-11"/>
        </w:rPr>
        <w:t xml:space="preserve"> </w:t>
      </w:r>
      <w:r>
        <w:rPr>
          <w:color w:val="595958"/>
        </w:rPr>
        <w:t>of</w:t>
      </w:r>
      <w:r>
        <w:rPr>
          <w:color w:val="595958"/>
          <w:spacing w:val="-13"/>
        </w:rPr>
        <w:t xml:space="preserve"> </w:t>
      </w:r>
      <w:r>
        <w:rPr>
          <w:color w:val="595958"/>
        </w:rPr>
        <w:t>purpose.</w:t>
      </w:r>
      <w:r>
        <w:rPr>
          <w:color w:val="595958"/>
          <w:spacing w:val="-13"/>
        </w:rPr>
        <w:t xml:space="preserve"> </w:t>
      </w:r>
      <w:r>
        <w:rPr>
          <w:color w:val="595958"/>
        </w:rPr>
        <w:t>I</w:t>
      </w:r>
      <w:r>
        <w:rPr>
          <w:color w:val="595958"/>
          <w:spacing w:val="-13"/>
        </w:rPr>
        <w:t xml:space="preserve"> </w:t>
      </w:r>
      <w:r>
        <w:rPr>
          <w:color w:val="595958"/>
        </w:rPr>
        <w:t>have</w:t>
      </w:r>
      <w:r>
        <w:rPr>
          <w:color w:val="595958"/>
          <w:spacing w:val="-11"/>
        </w:rPr>
        <w:t xml:space="preserve"> </w:t>
      </w:r>
      <w:r>
        <w:rPr>
          <w:color w:val="595958"/>
        </w:rPr>
        <w:t>the</w:t>
      </w:r>
      <w:r>
        <w:rPr>
          <w:color w:val="595958"/>
          <w:spacing w:val="-14"/>
        </w:rPr>
        <w:t xml:space="preserve"> </w:t>
      </w:r>
      <w:r>
        <w:rPr>
          <w:color w:val="595958"/>
        </w:rPr>
        <w:t>ability</w:t>
      </w:r>
      <w:r>
        <w:rPr>
          <w:color w:val="595958"/>
          <w:spacing w:val="-10"/>
        </w:rPr>
        <w:t xml:space="preserve"> </w:t>
      </w:r>
      <w:r>
        <w:rPr>
          <w:color w:val="595958"/>
        </w:rPr>
        <w:t>to</w:t>
      </w:r>
      <w:r>
        <w:rPr>
          <w:color w:val="595958"/>
          <w:spacing w:val="-10"/>
        </w:rPr>
        <w:t xml:space="preserve"> </w:t>
      </w:r>
      <w:r>
        <w:rPr>
          <w:color w:val="595958"/>
        </w:rPr>
        <w:t>quickly</w:t>
      </w:r>
      <w:r>
        <w:rPr>
          <w:color w:val="595958"/>
          <w:spacing w:val="-10"/>
        </w:rPr>
        <w:t xml:space="preserve"> </w:t>
      </w:r>
      <w:r>
        <w:rPr>
          <w:color w:val="595958"/>
        </w:rPr>
        <w:t>establish</w:t>
      </w:r>
      <w:r>
        <w:rPr>
          <w:color w:val="595958"/>
          <w:spacing w:val="-9"/>
        </w:rPr>
        <w:t xml:space="preserve"> </w:t>
      </w:r>
      <w:r>
        <w:rPr>
          <w:color w:val="595958"/>
        </w:rPr>
        <w:t>trust</w:t>
      </w:r>
      <w:r>
        <w:rPr>
          <w:color w:val="595958"/>
          <w:spacing w:val="-12"/>
        </w:rPr>
        <w:t xml:space="preserve"> </w:t>
      </w:r>
      <w:r>
        <w:rPr>
          <w:color w:val="595958"/>
        </w:rPr>
        <w:t>with</w:t>
      </w:r>
      <w:r>
        <w:rPr>
          <w:color w:val="595958"/>
          <w:spacing w:val="-9"/>
        </w:rPr>
        <w:t xml:space="preserve"> </w:t>
      </w:r>
      <w:r>
        <w:rPr>
          <w:color w:val="595958"/>
        </w:rPr>
        <w:t>employees, mediate disputes and motivate others into action. Other areas of expertise include benefits administrat</w:t>
      </w:r>
      <w:r w:rsidR="00C51D4F">
        <w:rPr>
          <w:color w:val="595958"/>
        </w:rPr>
        <w:t>ion, and insurance and Workers ‘Compensation</w:t>
      </w:r>
      <w:r>
        <w:rPr>
          <w:color w:val="595958"/>
        </w:rPr>
        <w:t xml:space="preserve"> claims. I am proficient in MS Word, Excel, Outlook, PowerPoint</w:t>
      </w:r>
      <w:r w:rsidR="002172EB">
        <w:rPr>
          <w:color w:val="595958"/>
        </w:rPr>
        <w:t>,</w:t>
      </w:r>
      <w:r>
        <w:rPr>
          <w:color w:val="595958"/>
        </w:rPr>
        <w:t xml:space="preserve"> ADP and</w:t>
      </w:r>
      <w:r>
        <w:rPr>
          <w:color w:val="595958"/>
          <w:spacing w:val="-8"/>
        </w:rPr>
        <w:t xml:space="preserve"> </w:t>
      </w:r>
      <w:r>
        <w:rPr>
          <w:color w:val="595958"/>
        </w:rPr>
        <w:t>Paychex.</w:t>
      </w:r>
    </w:p>
    <w:p w:rsidR="00043E78" w:rsidRDefault="00043E78">
      <w:pPr>
        <w:pStyle w:val="BodyText"/>
        <w:rPr>
          <w:sz w:val="20"/>
        </w:rPr>
      </w:pPr>
    </w:p>
    <w:p w:rsidR="00043E78" w:rsidRDefault="00043E78">
      <w:pPr>
        <w:pStyle w:val="BodyText"/>
        <w:rPr>
          <w:sz w:val="20"/>
        </w:rPr>
      </w:pPr>
    </w:p>
    <w:p w:rsidR="00043E78" w:rsidRDefault="00043E78">
      <w:pPr>
        <w:pStyle w:val="BodyText"/>
        <w:spacing w:before="1"/>
        <w:rPr>
          <w:sz w:val="16"/>
        </w:rPr>
      </w:pPr>
    </w:p>
    <w:p w:rsidR="00043E78" w:rsidRDefault="009A75A4">
      <w:pPr>
        <w:pStyle w:val="Heading1"/>
        <w:tabs>
          <w:tab w:val="left" w:pos="10958"/>
        </w:tabs>
        <w:spacing w:after="53"/>
      </w:pPr>
      <w:r>
        <w:rPr>
          <w:color w:val="808080"/>
          <w:u w:val="single" w:color="C0C0C0"/>
        </w:rPr>
        <w:t>AREAS OF</w:t>
      </w:r>
      <w:r>
        <w:rPr>
          <w:color w:val="808080"/>
          <w:spacing w:val="-11"/>
          <w:u w:val="single" w:color="C0C0C0"/>
        </w:rPr>
        <w:t xml:space="preserve"> </w:t>
      </w:r>
      <w:r>
        <w:rPr>
          <w:color w:val="808080"/>
          <w:u w:val="single" w:color="C0C0C0"/>
        </w:rPr>
        <w:t>EXPERTISE</w:t>
      </w:r>
      <w:r>
        <w:rPr>
          <w:color w:val="808080"/>
          <w:u w:val="single" w:color="C0C0C0"/>
        </w:rPr>
        <w:tab/>
      </w:r>
    </w:p>
    <w:tbl>
      <w:tblPr>
        <w:tblW w:w="0" w:type="auto"/>
        <w:tblInd w:w="303" w:type="dxa"/>
        <w:tblLayout w:type="fixed"/>
        <w:tblCellMar>
          <w:left w:w="0" w:type="dxa"/>
          <w:right w:w="0" w:type="dxa"/>
        </w:tblCellMar>
        <w:tblLook w:val="01E0" w:firstRow="1" w:lastRow="1" w:firstColumn="1" w:lastColumn="1" w:noHBand="0" w:noVBand="0"/>
      </w:tblPr>
      <w:tblGrid>
        <w:gridCol w:w="4213"/>
        <w:gridCol w:w="6443"/>
      </w:tblGrid>
      <w:tr w:rsidR="00043E78">
        <w:trPr>
          <w:trHeight w:val="2262"/>
        </w:trPr>
        <w:tc>
          <w:tcPr>
            <w:tcW w:w="4213" w:type="dxa"/>
            <w:tcBorders>
              <w:top w:val="single" w:sz="2" w:space="0" w:color="C0C0C0"/>
            </w:tcBorders>
          </w:tcPr>
          <w:p w:rsidR="00043E78" w:rsidRDefault="009A75A4">
            <w:pPr>
              <w:pStyle w:val="TableParagraph"/>
              <w:numPr>
                <w:ilvl w:val="0"/>
                <w:numId w:val="6"/>
              </w:numPr>
              <w:tabs>
                <w:tab w:val="left" w:pos="719"/>
                <w:tab w:val="left" w:pos="720"/>
              </w:tabs>
              <w:spacing w:before="137"/>
              <w:ind w:right="647"/>
              <w:rPr>
                <w:sz w:val="19"/>
              </w:rPr>
            </w:pPr>
            <w:r>
              <w:rPr>
                <w:color w:val="595958"/>
                <w:sz w:val="19"/>
              </w:rPr>
              <w:t>Human Resources Policies,</w:t>
            </w:r>
            <w:r>
              <w:rPr>
                <w:color w:val="595958"/>
                <w:spacing w:val="-27"/>
                <w:sz w:val="19"/>
              </w:rPr>
              <w:t xml:space="preserve"> </w:t>
            </w:r>
            <w:r>
              <w:rPr>
                <w:color w:val="595958"/>
                <w:sz w:val="19"/>
              </w:rPr>
              <w:t>Processes &amp;</w:t>
            </w:r>
            <w:r>
              <w:rPr>
                <w:color w:val="595958"/>
                <w:spacing w:val="-1"/>
                <w:sz w:val="19"/>
              </w:rPr>
              <w:t xml:space="preserve"> </w:t>
            </w:r>
            <w:r>
              <w:rPr>
                <w:color w:val="595958"/>
                <w:sz w:val="19"/>
              </w:rPr>
              <w:t>Procedures</w:t>
            </w:r>
          </w:p>
          <w:p w:rsidR="00043E78" w:rsidRDefault="00043E78">
            <w:pPr>
              <w:pStyle w:val="TableParagraph"/>
              <w:ind w:left="0"/>
              <w:rPr>
                <w:sz w:val="19"/>
              </w:rPr>
            </w:pPr>
          </w:p>
          <w:p w:rsidR="00043E78" w:rsidRDefault="009A75A4">
            <w:pPr>
              <w:pStyle w:val="TableParagraph"/>
              <w:numPr>
                <w:ilvl w:val="0"/>
                <w:numId w:val="6"/>
              </w:numPr>
              <w:tabs>
                <w:tab w:val="left" w:pos="719"/>
                <w:tab w:val="left" w:pos="720"/>
              </w:tabs>
              <w:ind w:hanging="361"/>
              <w:rPr>
                <w:sz w:val="19"/>
              </w:rPr>
            </w:pPr>
            <w:r>
              <w:rPr>
                <w:color w:val="595958"/>
                <w:sz w:val="19"/>
              </w:rPr>
              <w:t>Budget</w:t>
            </w:r>
            <w:r>
              <w:rPr>
                <w:color w:val="595958"/>
                <w:spacing w:val="-2"/>
                <w:sz w:val="19"/>
              </w:rPr>
              <w:t xml:space="preserve"> </w:t>
            </w:r>
            <w:r>
              <w:rPr>
                <w:color w:val="595958"/>
                <w:sz w:val="19"/>
              </w:rPr>
              <w:t>Administration/Reporting</w:t>
            </w:r>
          </w:p>
          <w:p w:rsidR="00043E78" w:rsidRDefault="00043E78">
            <w:pPr>
              <w:pStyle w:val="TableParagraph"/>
              <w:spacing w:before="11"/>
              <w:ind w:left="0"/>
              <w:rPr>
                <w:sz w:val="18"/>
              </w:rPr>
            </w:pPr>
          </w:p>
          <w:p w:rsidR="00043E78" w:rsidRDefault="009A75A4">
            <w:pPr>
              <w:pStyle w:val="TableParagraph"/>
              <w:numPr>
                <w:ilvl w:val="0"/>
                <w:numId w:val="6"/>
              </w:numPr>
              <w:tabs>
                <w:tab w:val="left" w:pos="720"/>
                <w:tab w:val="left" w:pos="721"/>
              </w:tabs>
              <w:rPr>
                <w:sz w:val="19"/>
              </w:rPr>
            </w:pPr>
            <w:r>
              <w:rPr>
                <w:color w:val="595958"/>
                <w:sz w:val="19"/>
              </w:rPr>
              <w:t>Employee Recruitment &amp;</w:t>
            </w:r>
            <w:r>
              <w:rPr>
                <w:color w:val="595958"/>
                <w:spacing w:val="-4"/>
                <w:sz w:val="19"/>
              </w:rPr>
              <w:t xml:space="preserve"> </w:t>
            </w:r>
            <w:r>
              <w:rPr>
                <w:color w:val="595958"/>
                <w:sz w:val="19"/>
              </w:rPr>
              <w:t>Retention</w:t>
            </w:r>
          </w:p>
          <w:p w:rsidR="00043E78" w:rsidRDefault="00043E78">
            <w:pPr>
              <w:pStyle w:val="TableParagraph"/>
              <w:spacing w:before="1"/>
              <w:ind w:left="0"/>
              <w:rPr>
                <w:sz w:val="19"/>
              </w:rPr>
            </w:pPr>
          </w:p>
          <w:p w:rsidR="00043E78" w:rsidRDefault="009A75A4">
            <w:pPr>
              <w:pStyle w:val="TableParagraph"/>
              <w:numPr>
                <w:ilvl w:val="0"/>
                <w:numId w:val="6"/>
              </w:numPr>
              <w:tabs>
                <w:tab w:val="left" w:pos="720"/>
                <w:tab w:val="left" w:pos="721"/>
              </w:tabs>
              <w:spacing w:line="230" w:lineRule="atLeast"/>
              <w:ind w:right="645"/>
              <w:rPr>
                <w:sz w:val="19"/>
              </w:rPr>
            </w:pPr>
            <w:r>
              <w:rPr>
                <w:color w:val="595958"/>
                <w:sz w:val="19"/>
              </w:rPr>
              <w:t>Leave of Absence Management (</w:t>
            </w:r>
            <w:r>
              <w:rPr>
                <w:i/>
                <w:color w:val="595958"/>
                <w:sz w:val="19"/>
              </w:rPr>
              <w:t>FMLA, CFRA,</w:t>
            </w:r>
            <w:r>
              <w:rPr>
                <w:i/>
                <w:color w:val="595958"/>
                <w:spacing w:val="-1"/>
                <w:sz w:val="19"/>
              </w:rPr>
              <w:t xml:space="preserve"> </w:t>
            </w:r>
            <w:r>
              <w:rPr>
                <w:i/>
                <w:color w:val="595958"/>
                <w:sz w:val="19"/>
              </w:rPr>
              <w:t>PDL</w:t>
            </w:r>
            <w:r>
              <w:rPr>
                <w:color w:val="595958"/>
                <w:sz w:val="19"/>
              </w:rPr>
              <w:t>)</w:t>
            </w:r>
          </w:p>
        </w:tc>
        <w:tc>
          <w:tcPr>
            <w:tcW w:w="6443" w:type="dxa"/>
            <w:tcBorders>
              <w:top w:val="single" w:sz="2" w:space="0" w:color="C0C0C0"/>
            </w:tcBorders>
          </w:tcPr>
          <w:p w:rsidR="00043E78" w:rsidRDefault="009A75A4">
            <w:pPr>
              <w:pStyle w:val="TableParagraph"/>
              <w:numPr>
                <w:ilvl w:val="0"/>
                <w:numId w:val="5"/>
              </w:numPr>
              <w:tabs>
                <w:tab w:val="left" w:pos="1006"/>
                <w:tab w:val="left" w:pos="1007"/>
              </w:tabs>
              <w:spacing w:before="140"/>
              <w:rPr>
                <w:sz w:val="19"/>
              </w:rPr>
            </w:pPr>
            <w:r>
              <w:rPr>
                <w:color w:val="595958"/>
                <w:sz w:val="19"/>
              </w:rPr>
              <w:t>Compensation &amp; Benefits Administration Programs</w:t>
            </w:r>
          </w:p>
          <w:p w:rsidR="00043E78" w:rsidRDefault="009A75A4">
            <w:pPr>
              <w:pStyle w:val="TableParagraph"/>
              <w:numPr>
                <w:ilvl w:val="0"/>
                <w:numId w:val="5"/>
              </w:numPr>
              <w:tabs>
                <w:tab w:val="left" w:pos="1006"/>
                <w:tab w:val="left" w:pos="1008"/>
              </w:tabs>
              <w:spacing w:before="135"/>
              <w:rPr>
                <w:sz w:val="19"/>
              </w:rPr>
            </w:pPr>
            <w:r>
              <w:rPr>
                <w:color w:val="595958"/>
                <w:sz w:val="19"/>
              </w:rPr>
              <w:t>Employee</w:t>
            </w:r>
            <w:r>
              <w:rPr>
                <w:color w:val="595958"/>
                <w:spacing w:val="-2"/>
                <w:sz w:val="19"/>
              </w:rPr>
              <w:t xml:space="preserve"> </w:t>
            </w:r>
            <w:r>
              <w:rPr>
                <w:color w:val="595958"/>
                <w:sz w:val="19"/>
              </w:rPr>
              <w:t>Relations</w:t>
            </w:r>
          </w:p>
          <w:p w:rsidR="00043E78" w:rsidRDefault="009A75A4">
            <w:pPr>
              <w:pStyle w:val="TableParagraph"/>
              <w:numPr>
                <w:ilvl w:val="0"/>
                <w:numId w:val="5"/>
              </w:numPr>
              <w:tabs>
                <w:tab w:val="left" w:pos="1007"/>
                <w:tab w:val="left" w:pos="1008"/>
              </w:tabs>
              <w:spacing w:before="134"/>
              <w:rPr>
                <w:sz w:val="19"/>
              </w:rPr>
            </w:pPr>
            <w:r>
              <w:rPr>
                <w:color w:val="595958"/>
                <w:sz w:val="19"/>
              </w:rPr>
              <w:t>Performance</w:t>
            </w:r>
            <w:r>
              <w:rPr>
                <w:color w:val="595958"/>
                <w:spacing w:val="-2"/>
                <w:sz w:val="19"/>
              </w:rPr>
              <w:t xml:space="preserve"> </w:t>
            </w:r>
            <w:r>
              <w:rPr>
                <w:color w:val="595958"/>
                <w:sz w:val="19"/>
              </w:rPr>
              <w:t>Management</w:t>
            </w:r>
          </w:p>
          <w:p w:rsidR="00043E78" w:rsidRDefault="009A75A4">
            <w:pPr>
              <w:pStyle w:val="TableParagraph"/>
              <w:numPr>
                <w:ilvl w:val="0"/>
                <w:numId w:val="5"/>
              </w:numPr>
              <w:tabs>
                <w:tab w:val="left" w:pos="1007"/>
                <w:tab w:val="left" w:pos="1008"/>
              </w:tabs>
              <w:spacing w:before="135"/>
              <w:rPr>
                <w:sz w:val="19"/>
              </w:rPr>
            </w:pPr>
            <w:r>
              <w:rPr>
                <w:color w:val="595958"/>
                <w:sz w:val="19"/>
              </w:rPr>
              <w:t>Legal</w:t>
            </w:r>
            <w:r>
              <w:rPr>
                <w:color w:val="595958"/>
                <w:spacing w:val="-2"/>
                <w:sz w:val="19"/>
              </w:rPr>
              <w:t xml:space="preserve"> </w:t>
            </w:r>
            <w:r>
              <w:rPr>
                <w:color w:val="595958"/>
                <w:sz w:val="19"/>
              </w:rPr>
              <w:t>Compliance</w:t>
            </w:r>
          </w:p>
          <w:p w:rsidR="00043E78" w:rsidRDefault="009A75A4">
            <w:pPr>
              <w:pStyle w:val="TableParagraph"/>
              <w:numPr>
                <w:ilvl w:val="0"/>
                <w:numId w:val="5"/>
              </w:numPr>
              <w:tabs>
                <w:tab w:val="left" w:pos="1007"/>
                <w:tab w:val="left" w:pos="1008"/>
              </w:tabs>
              <w:spacing w:before="135"/>
              <w:rPr>
                <w:sz w:val="19"/>
              </w:rPr>
            </w:pPr>
            <w:r>
              <w:rPr>
                <w:color w:val="595958"/>
                <w:sz w:val="19"/>
              </w:rPr>
              <w:t>Payroll &amp; Monthly</w:t>
            </w:r>
            <w:r>
              <w:rPr>
                <w:color w:val="595958"/>
                <w:spacing w:val="-2"/>
                <w:sz w:val="19"/>
              </w:rPr>
              <w:t xml:space="preserve"> </w:t>
            </w:r>
            <w:r>
              <w:rPr>
                <w:color w:val="595958"/>
                <w:sz w:val="19"/>
              </w:rPr>
              <w:t>Closing</w:t>
            </w:r>
          </w:p>
        </w:tc>
      </w:tr>
    </w:tbl>
    <w:p w:rsidR="00043E78" w:rsidRDefault="00043E78">
      <w:pPr>
        <w:pStyle w:val="BodyText"/>
        <w:rPr>
          <w:sz w:val="26"/>
        </w:rPr>
      </w:pPr>
    </w:p>
    <w:p w:rsidR="00043E78" w:rsidRDefault="009A75A4">
      <w:pPr>
        <w:tabs>
          <w:tab w:val="left" w:pos="9375"/>
        </w:tabs>
        <w:spacing w:before="225"/>
        <w:ind w:left="304"/>
        <w:rPr>
          <w:sz w:val="26"/>
        </w:rPr>
      </w:pPr>
      <w:r>
        <w:rPr>
          <w:color w:val="808080"/>
          <w:sz w:val="26"/>
          <w:u w:val="double" w:color="C0C0C0"/>
        </w:rPr>
        <w:t>EXPERIENCE</w:t>
      </w:r>
      <w:r>
        <w:rPr>
          <w:color w:val="808080"/>
          <w:sz w:val="26"/>
          <w:u w:val="double" w:color="C0C0C0"/>
        </w:rPr>
        <w:tab/>
      </w:r>
    </w:p>
    <w:p w:rsidR="00043E78" w:rsidRDefault="00043E78">
      <w:pPr>
        <w:pStyle w:val="BodyText"/>
        <w:spacing w:before="8"/>
        <w:rPr>
          <w:sz w:val="14"/>
        </w:rPr>
      </w:pPr>
    </w:p>
    <w:p w:rsidR="002172EB" w:rsidRDefault="002172EB">
      <w:pPr>
        <w:pStyle w:val="BodyText"/>
        <w:spacing w:before="8"/>
        <w:rPr>
          <w:sz w:val="14"/>
        </w:rPr>
      </w:pPr>
      <w:r>
        <w:rPr>
          <w:sz w:val="14"/>
        </w:rPr>
        <w:tab/>
      </w:r>
    </w:p>
    <w:p w:rsidR="002172EB" w:rsidRDefault="009D7354" w:rsidP="002172EB">
      <w:pPr>
        <w:pStyle w:val="TableParagraph"/>
        <w:spacing w:line="193" w:lineRule="exact"/>
        <w:ind w:left="200"/>
        <w:rPr>
          <w:b/>
          <w:i/>
          <w:sz w:val="19"/>
        </w:rPr>
      </w:pPr>
      <w:r>
        <w:rPr>
          <w:sz w:val="19"/>
        </w:rPr>
        <w:t xml:space="preserve">   02/2017</w:t>
      </w:r>
      <w:r w:rsidR="002172EB">
        <w:rPr>
          <w:sz w:val="19"/>
        </w:rPr>
        <w:t xml:space="preserve"> – Present     </w:t>
      </w:r>
      <w:r w:rsidR="002172EB" w:rsidRPr="002172EB">
        <w:rPr>
          <w:b/>
          <w:sz w:val="19"/>
        </w:rPr>
        <w:t>Director of Human Resources &amp; Administration –</w:t>
      </w:r>
      <w:r w:rsidR="002172EB">
        <w:rPr>
          <w:sz w:val="19"/>
        </w:rPr>
        <w:t xml:space="preserve"> </w:t>
      </w:r>
      <w:r w:rsidR="002172EB" w:rsidRPr="002172EB">
        <w:rPr>
          <w:b/>
          <w:i/>
          <w:sz w:val="19"/>
        </w:rPr>
        <w:t>The Miami Foundation</w:t>
      </w:r>
      <w:r w:rsidR="00CB10A2">
        <w:rPr>
          <w:b/>
          <w:i/>
          <w:sz w:val="19"/>
        </w:rPr>
        <w:t>, Miami, FL.</w:t>
      </w:r>
    </w:p>
    <w:p w:rsidR="002172EB" w:rsidRDefault="002172EB" w:rsidP="002172EB">
      <w:pPr>
        <w:pStyle w:val="TableParagraph"/>
        <w:spacing w:line="193" w:lineRule="exact"/>
        <w:ind w:left="200"/>
        <w:rPr>
          <w:sz w:val="19"/>
        </w:rPr>
      </w:pPr>
      <w:r>
        <w:rPr>
          <w:sz w:val="19"/>
        </w:rPr>
        <w:tab/>
      </w:r>
      <w:r>
        <w:rPr>
          <w:sz w:val="19"/>
        </w:rPr>
        <w:tab/>
        <w:t xml:space="preserve">             </w:t>
      </w:r>
    </w:p>
    <w:p w:rsidR="00A038A1" w:rsidRDefault="00A038A1" w:rsidP="00A038A1">
      <w:pPr>
        <w:pStyle w:val="TableParagraph"/>
        <w:spacing w:line="193" w:lineRule="exact"/>
        <w:ind w:left="1920"/>
        <w:rPr>
          <w:color w:val="595958"/>
          <w:sz w:val="19"/>
        </w:rPr>
      </w:pPr>
      <w:r>
        <w:rPr>
          <w:color w:val="595958"/>
          <w:sz w:val="19"/>
        </w:rPr>
        <w:t xml:space="preserve"> </w:t>
      </w:r>
      <w:r w:rsidR="009957CA">
        <w:rPr>
          <w:color w:val="595958"/>
          <w:sz w:val="19"/>
        </w:rPr>
        <w:t>Entered an organization</w:t>
      </w:r>
      <w:r>
        <w:rPr>
          <w:color w:val="595958"/>
          <w:sz w:val="19"/>
        </w:rPr>
        <w:t xml:space="preserve"> undergoing rapid expansion as the first ever HR Director; </w:t>
      </w:r>
    </w:p>
    <w:p w:rsidR="00A038A1" w:rsidRDefault="00A038A1" w:rsidP="00A038A1">
      <w:pPr>
        <w:pStyle w:val="TableParagraph"/>
        <w:spacing w:line="193" w:lineRule="exact"/>
        <w:ind w:left="1920"/>
        <w:rPr>
          <w:color w:val="595958"/>
          <w:sz w:val="19"/>
        </w:rPr>
      </w:pPr>
      <w:r>
        <w:rPr>
          <w:color w:val="595958"/>
          <w:sz w:val="19"/>
        </w:rPr>
        <w:t xml:space="preserve"> </w:t>
      </w:r>
      <w:r w:rsidR="00CE6300">
        <w:rPr>
          <w:color w:val="595958"/>
          <w:sz w:val="19"/>
        </w:rPr>
        <w:t>Lacking</w:t>
      </w:r>
      <w:r>
        <w:rPr>
          <w:color w:val="595958"/>
          <w:sz w:val="19"/>
        </w:rPr>
        <w:t xml:space="preserve"> in organizational effectiveness with no established HR practices. </w:t>
      </w:r>
    </w:p>
    <w:p w:rsidR="009957CA" w:rsidRDefault="00A038A1" w:rsidP="00A038A1">
      <w:pPr>
        <w:pStyle w:val="TableParagraph"/>
        <w:spacing w:line="193" w:lineRule="exact"/>
        <w:ind w:left="1920"/>
        <w:rPr>
          <w:sz w:val="19"/>
        </w:rPr>
      </w:pPr>
      <w:r>
        <w:rPr>
          <w:color w:val="595958"/>
          <w:sz w:val="19"/>
        </w:rPr>
        <w:t xml:space="preserve"> Built HR department from the ground up to implement HR standards and compliance.</w:t>
      </w:r>
    </w:p>
    <w:p w:rsidR="00275D9A" w:rsidRDefault="009957CA" w:rsidP="009957CA">
      <w:pPr>
        <w:pStyle w:val="TableParagraph"/>
        <w:spacing w:line="193" w:lineRule="exact"/>
        <w:ind w:left="1640"/>
        <w:rPr>
          <w:color w:val="595958"/>
          <w:sz w:val="19"/>
        </w:rPr>
      </w:pPr>
      <w:r>
        <w:rPr>
          <w:sz w:val="19"/>
        </w:rPr>
        <w:t xml:space="preserve">       </w:t>
      </w:r>
      <w:r w:rsidR="00275D9A">
        <w:rPr>
          <w:sz w:val="19"/>
        </w:rPr>
        <w:t xml:space="preserve"> </w:t>
      </w:r>
      <w:r w:rsidR="00A47A62">
        <w:rPr>
          <w:color w:val="595958"/>
          <w:sz w:val="19"/>
        </w:rPr>
        <w:t>Develop</w:t>
      </w:r>
      <w:r w:rsidR="00275D9A">
        <w:rPr>
          <w:color w:val="595958"/>
          <w:sz w:val="19"/>
        </w:rPr>
        <w:t xml:space="preserve"> and administered various human resources plan and procedures for all office personnel. </w:t>
      </w:r>
    </w:p>
    <w:p w:rsidR="009A75A4" w:rsidRDefault="00275D9A" w:rsidP="00275D9A">
      <w:pPr>
        <w:pStyle w:val="TableParagraph"/>
        <w:spacing w:line="193" w:lineRule="exact"/>
        <w:ind w:left="1640"/>
        <w:rPr>
          <w:color w:val="595958"/>
          <w:sz w:val="19"/>
        </w:rPr>
      </w:pPr>
      <w:r>
        <w:rPr>
          <w:color w:val="595958"/>
          <w:sz w:val="19"/>
        </w:rPr>
        <w:t xml:space="preserve">        Responsible for</w:t>
      </w:r>
      <w:r w:rsidR="009A75A4">
        <w:rPr>
          <w:color w:val="595958"/>
          <w:sz w:val="19"/>
        </w:rPr>
        <w:t xml:space="preserve"> monitoring and managing all </w:t>
      </w:r>
      <w:r>
        <w:rPr>
          <w:color w:val="595958"/>
          <w:sz w:val="19"/>
        </w:rPr>
        <w:t xml:space="preserve">IT </w:t>
      </w:r>
      <w:r w:rsidR="009A75A4">
        <w:rPr>
          <w:color w:val="595958"/>
          <w:sz w:val="19"/>
        </w:rPr>
        <w:t xml:space="preserve">related issues &amp; coordinate with IT provider and staff. </w:t>
      </w:r>
    </w:p>
    <w:p w:rsidR="00FF307F" w:rsidRDefault="00FF307F" w:rsidP="00FF307F">
      <w:pPr>
        <w:pStyle w:val="TableParagraph"/>
        <w:spacing w:line="193" w:lineRule="exact"/>
        <w:ind w:left="1440" w:firstLine="200"/>
        <w:rPr>
          <w:color w:val="595958"/>
          <w:sz w:val="19"/>
        </w:rPr>
      </w:pPr>
      <w:r>
        <w:rPr>
          <w:color w:val="595958"/>
          <w:sz w:val="19"/>
        </w:rPr>
        <w:t xml:space="preserve">      </w:t>
      </w:r>
      <w:r w:rsidR="009A75A4">
        <w:rPr>
          <w:color w:val="595958"/>
          <w:sz w:val="19"/>
        </w:rPr>
        <w:t xml:space="preserve"> </w:t>
      </w:r>
      <w:r>
        <w:rPr>
          <w:color w:val="595958"/>
          <w:sz w:val="19"/>
        </w:rPr>
        <w:t xml:space="preserve"> </w:t>
      </w:r>
      <w:r w:rsidR="005C07DC">
        <w:rPr>
          <w:color w:val="595958"/>
          <w:sz w:val="19"/>
        </w:rPr>
        <w:t xml:space="preserve">Perform all HR functions including staffing and training. </w:t>
      </w:r>
      <w:r>
        <w:rPr>
          <w:color w:val="595958"/>
          <w:sz w:val="19"/>
        </w:rPr>
        <w:t xml:space="preserve">In charge of compensation administration, </w:t>
      </w:r>
    </w:p>
    <w:p w:rsidR="002172EB" w:rsidRDefault="00FF307F" w:rsidP="00FF307F">
      <w:pPr>
        <w:pStyle w:val="TableParagraph"/>
        <w:spacing w:line="193" w:lineRule="exact"/>
        <w:ind w:left="1440" w:firstLine="200"/>
        <w:rPr>
          <w:sz w:val="14"/>
        </w:rPr>
      </w:pPr>
      <w:r>
        <w:rPr>
          <w:color w:val="595958"/>
          <w:sz w:val="19"/>
        </w:rPr>
        <w:t xml:space="preserve">        </w:t>
      </w:r>
      <w:r w:rsidR="00C0309D">
        <w:rPr>
          <w:color w:val="595958"/>
          <w:sz w:val="19"/>
        </w:rPr>
        <w:t>Admin</w:t>
      </w:r>
      <w:r>
        <w:rPr>
          <w:color w:val="595958"/>
          <w:sz w:val="19"/>
        </w:rPr>
        <w:t xml:space="preserve"> </w:t>
      </w:r>
      <w:r w:rsidR="00C0309D">
        <w:rPr>
          <w:color w:val="595958"/>
          <w:sz w:val="19"/>
        </w:rPr>
        <w:t>budget, maintenance,</w:t>
      </w:r>
      <w:r>
        <w:rPr>
          <w:color w:val="595958"/>
          <w:sz w:val="19"/>
        </w:rPr>
        <w:t xml:space="preserve"> and development of the Personnel System. </w:t>
      </w:r>
    </w:p>
    <w:p w:rsidR="002172EB" w:rsidRDefault="002172EB">
      <w:pPr>
        <w:pStyle w:val="BodyText"/>
        <w:spacing w:before="8"/>
        <w:rPr>
          <w:sz w:val="14"/>
        </w:rPr>
      </w:pPr>
    </w:p>
    <w:tbl>
      <w:tblPr>
        <w:tblW w:w="31577" w:type="dxa"/>
        <w:tblInd w:w="103" w:type="dxa"/>
        <w:tblLayout w:type="fixed"/>
        <w:tblCellMar>
          <w:left w:w="0" w:type="dxa"/>
          <w:right w:w="0" w:type="dxa"/>
        </w:tblCellMar>
        <w:tblLook w:val="01E0" w:firstRow="1" w:lastRow="1" w:firstColumn="1" w:lastColumn="1" w:noHBand="0" w:noVBand="0"/>
      </w:tblPr>
      <w:tblGrid>
        <w:gridCol w:w="1739"/>
        <w:gridCol w:w="7159"/>
        <w:gridCol w:w="1202"/>
        <w:gridCol w:w="7159"/>
        <w:gridCol w:w="7159"/>
        <w:gridCol w:w="7159"/>
      </w:tblGrid>
      <w:tr w:rsidR="00A47A62" w:rsidTr="00A47A62">
        <w:trPr>
          <w:trHeight w:val="2627"/>
        </w:trPr>
        <w:tc>
          <w:tcPr>
            <w:tcW w:w="1739" w:type="dxa"/>
          </w:tcPr>
          <w:p w:rsidR="00A47A62" w:rsidRDefault="00A47A62" w:rsidP="00C0309D">
            <w:pPr>
              <w:pStyle w:val="TableParagraph"/>
              <w:spacing w:line="193" w:lineRule="exact"/>
              <w:ind w:left="200"/>
              <w:rPr>
                <w:sz w:val="19"/>
              </w:rPr>
            </w:pPr>
            <w:r>
              <w:rPr>
                <w:sz w:val="19"/>
              </w:rPr>
              <w:t>07/2016 – 0</w:t>
            </w:r>
            <w:r w:rsidR="00C0309D">
              <w:rPr>
                <w:sz w:val="19"/>
              </w:rPr>
              <w:t>2</w:t>
            </w:r>
            <w:r>
              <w:rPr>
                <w:sz w:val="19"/>
              </w:rPr>
              <w:t>/2017</w:t>
            </w:r>
          </w:p>
        </w:tc>
        <w:tc>
          <w:tcPr>
            <w:tcW w:w="7159" w:type="dxa"/>
          </w:tcPr>
          <w:p w:rsidR="00A47A62" w:rsidRDefault="00A47A62">
            <w:pPr>
              <w:pStyle w:val="TableParagraph"/>
              <w:spacing w:line="193" w:lineRule="exact"/>
              <w:ind w:left="116"/>
              <w:rPr>
                <w:b/>
                <w:i/>
                <w:sz w:val="19"/>
              </w:rPr>
            </w:pPr>
            <w:r>
              <w:rPr>
                <w:b/>
                <w:sz w:val="19"/>
              </w:rPr>
              <w:t xml:space="preserve">Human Resources Manager – </w:t>
            </w:r>
            <w:r>
              <w:rPr>
                <w:b/>
                <w:i/>
                <w:sz w:val="19"/>
              </w:rPr>
              <w:t>The Ferraro Law Firm, Miami, FL.</w:t>
            </w:r>
          </w:p>
          <w:p w:rsidR="00A47A62" w:rsidRDefault="00A47A62">
            <w:pPr>
              <w:pStyle w:val="TableParagraph"/>
              <w:spacing w:before="118"/>
              <w:ind w:left="116"/>
              <w:rPr>
                <w:sz w:val="19"/>
              </w:rPr>
            </w:pPr>
            <w:r>
              <w:rPr>
                <w:color w:val="595958"/>
                <w:sz w:val="19"/>
              </w:rPr>
              <w:t>Manage and support two office locations in South Florida and Washington DC.</w:t>
            </w:r>
          </w:p>
          <w:p w:rsidR="00A47A62" w:rsidRDefault="00A47A62">
            <w:pPr>
              <w:pStyle w:val="TableParagraph"/>
              <w:spacing w:before="1"/>
              <w:ind w:left="116" w:right="197"/>
              <w:jc w:val="both"/>
              <w:rPr>
                <w:sz w:val="19"/>
              </w:rPr>
            </w:pPr>
            <w:r>
              <w:rPr>
                <w:color w:val="595958"/>
                <w:sz w:val="19"/>
              </w:rPr>
              <w:t xml:space="preserve">Oversee all accounting, administrative, budget, facilities, HR, technical, time entry and trust accounting. Manage relationships with outside vendors and service providers including benefits and all insurances for the Firm. </w:t>
            </w:r>
            <w:r w:rsidR="00C0309D">
              <w:rPr>
                <w:color w:val="595958"/>
                <w:sz w:val="19"/>
              </w:rPr>
              <w:t>Collaborate</w:t>
            </w:r>
            <w:r>
              <w:rPr>
                <w:color w:val="595958"/>
                <w:sz w:val="19"/>
              </w:rPr>
              <w:t xml:space="preserve"> with the Shareholders on sensitive employee issues. Identify, evaluate and resolve issues of the Human Relations and</w:t>
            </w:r>
            <w:r>
              <w:rPr>
                <w:color w:val="595958"/>
                <w:spacing w:val="-3"/>
                <w:sz w:val="19"/>
              </w:rPr>
              <w:t xml:space="preserve"> </w:t>
            </w:r>
            <w:r>
              <w:rPr>
                <w:color w:val="595958"/>
                <w:sz w:val="19"/>
              </w:rPr>
              <w:t>work</w:t>
            </w:r>
            <w:r>
              <w:rPr>
                <w:color w:val="595958"/>
                <w:spacing w:val="-6"/>
                <w:sz w:val="19"/>
              </w:rPr>
              <w:t xml:space="preserve"> </w:t>
            </w:r>
            <w:r>
              <w:rPr>
                <w:color w:val="595958"/>
                <w:sz w:val="19"/>
              </w:rPr>
              <w:t>performance</w:t>
            </w:r>
            <w:r>
              <w:rPr>
                <w:color w:val="595958"/>
                <w:spacing w:val="-5"/>
                <w:sz w:val="19"/>
              </w:rPr>
              <w:t xml:space="preserve"> </w:t>
            </w:r>
            <w:r>
              <w:rPr>
                <w:color w:val="595958"/>
                <w:sz w:val="19"/>
              </w:rPr>
              <w:t>by</w:t>
            </w:r>
            <w:r>
              <w:rPr>
                <w:color w:val="595958"/>
                <w:spacing w:val="-6"/>
                <w:sz w:val="19"/>
              </w:rPr>
              <w:t xml:space="preserve"> </w:t>
            </w:r>
            <w:r>
              <w:rPr>
                <w:color w:val="595958"/>
                <w:sz w:val="19"/>
              </w:rPr>
              <w:t>facilitating</w:t>
            </w:r>
            <w:r>
              <w:rPr>
                <w:color w:val="595958"/>
                <w:spacing w:val="-5"/>
                <w:sz w:val="19"/>
              </w:rPr>
              <w:t xml:space="preserve"> </w:t>
            </w:r>
            <w:r>
              <w:rPr>
                <w:color w:val="595958"/>
                <w:sz w:val="19"/>
              </w:rPr>
              <w:t>effective</w:t>
            </w:r>
            <w:r>
              <w:rPr>
                <w:color w:val="595958"/>
                <w:spacing w:val="-5"/>
                <w:sz w:val="19"/>
              </w:rPr>
              <w:t xml:space="preserve"> </w:t>
            </w:r>
            <w:r>
              <w:rPr>
                <w:color w:val="595958"/>
                <w:sz w:val="19"/>
              </w:rPr>
              <w:t>communication</w:t>
            </w:r>
            <w:r>
              <w:rPr>
                <w:color w:val="595958"/>
                <w:spacing w:val="-5"/>
                <w:sz w:val="19"/>
              </w:rPr>
              <w:t xml:space="preserve"> </w:t>
            </w:r>
            <w:r>
              <w:rPr>
                <w:color w:val="595958"/>
                <w:sz w:val="19"/>
              </w:rPr>
              <w:t>to</w:t>
            </w:r>
            <w:r>
              <w:rPr>
                <w:color w:val="595958"/>
                <w:spacing w:val="-3"/>
                <w:sz w:val="19"/>
              </w:rPr>
              <w:t xml:space="preserve"> </w:t>
            </w:r>
            <w:r>
              <w:rPr>
                <w:color w:val="595958"/>
                <w:sz w:val="19"/>
              </w:rPr>
              <w:t>improve</w:t>
            </w:r>
            <w:r>
              <w:rPr>
                <w:color w:val="595958"/>
                <w:spacing w:val="-5"/>
                <w:sz w:val="19"/>
              </w:rPr>
              <w:t xml:space="preserve"> </w:t>
            </w:r>
            <w:r>
              <w:rPr>
                <w:color w:val="595958"/>
                <w:sz w:val="19"/>
              </w:rPr>
              <w:t>employee</w:t>
            </w:r>
            <w:r>
              <w:rPr>
                <w:color w:val="595958"/>
                <w:spacing w:val="-5"/>
                <w:sz w:val="19"/>
              </w:rPr>
              <w:t xml:space="preserve"> </w:t>
            </w:r>
            <w:r>
              <w:rPr>
                <w:color w:val="595958"/>
                <w:sz w:val="19"/>
              </w:rPr>
              <w:t>and supervisor/ manager relationships thereby increasing productivity, decreasing turnover, and limiting litigation. Develop and administer various Human Resources plans and procedures</w:t>
            </w:r>
            <w:r>
              <w:rPr>
                <w:color w:val="595958"/>
                <w:spacing w:val="16"/>
                <w:sz w:val="19"/>
              </w:rPr>
              <w:t xml:space="preserve"> </w:t>
            </w:r>
            <w:r>
              <w:rPr>
                <w:color w:val="595958"/>
                <w:sz w:val="19"/>
              </w:rPr>
              <w:t>for</w:t>
            </w:r>
            <w:r>
              <w:rPr>
                <w:color w:val="595958"/>
                <w:spacing w:val="17"/>
                <w:sz w:val="19"/>
              </w:rPr>
              <w:t xml:space="preserve"> </w:t>
            </w:r>
            <w:r>
              <w:rPr>
                <w:color w:val="595958"/>
                <w:sz w:val="19"/>
              </w:rPr>
              <w:t>all</w:t>
            </w:r>
            <w:r>
              <w:rPr>
                <w:color w:val="595958"/>
                <w:spacing w:val="16"/>
                <w:sz w:val="19"/>
              </w:rPr>
              <w:t xml:space="preserve"> </w:t>
            </w:r>
            <w:r>
              <w:rPr>
                <w:color w:val="595958"/>
                <w:sz w:val="19"/>
              </w:rPr>
              <w:t>company</w:t>
            </w:r>
            <w:r>
              <w:rPr>
                <w:color w:val="595958"/>
                <w:spacing w:val="17"/>
                <w:sz w:val="19"/>
              </w:rPr>
              <w:t xml:space="preserve"> </w:t>
            </w:r>
            <w:r>
              <w:rPr>
                <w:color w:val="595958"/>
                <w:sz w:val="19"/>
              </w:rPr>
              <w:t>personnel</w:t>
            </w:r>
            <w:r>
              <w:rPr>
                <w:color w:val="595958"/>
                <w:spacing w:val="16"/>
                <w:sz w:val="19"/>
              </w:rPr>
              <w:t xml:space="preserve"> </w:t>
            </w:r>
            <w:r>
              <w:rPr>
                <w:color w:val="595958"/>
                <w:sz w:val="19"/>
              </w:rPr>
              <w:t>and</w:t>
            </w:r>
            <w:r>
              <w:rPr>
                <w:color w:val="595958"/>
                <w:spacing w:val="17"/>
                <w:sz w:val="19"/>
              </w:rPr>
              <w:t xml:space="preserve"> </w:t>
            </w:r>
            <w:r>
              <w:rPr>
                <w:color w:val="595958"/>
                <w:sz w:val="19"/>
              </w:rPr>
              <w:t>participate</w:t>
            </w:r>
            <w:r>
              <w:rPr>
                <w:color w:val="595958"/>
                <w:spacing w:val="15"/>
                <w:sz w:val="19"/>
              </w:rPr>
              <w:t xml:space="preserve"> </w:t>
            </w:r>
            <w:r>
              <w:rPr>
                <w:color w:val="595958"/>
                <w:sz w:val="19"/>
              </w:rPr>
              <w:t>in</w:t>
            </w:r>
            <w:r>
              <w:rPr>
                <w:color w:val="595958"/>
                <w:spacing w:val="17"/>
                <w:sz w:val="19"/>
              </w:rPr>
              <w:t xml:space="preserve"> </w:t>
            </w:r>
            <w:r>
              <w:rPr>
                <w:color w:val="595958"/>
                <w:sz w:val="19"/>
              </w:rPr>
              <w:t>developing</w:t>
            </w:r>
            <w:r>
              <w:rPr>
                <w:color w:val="595958"/>
                <w:spacing w:val="15"/>
                <w:sz w:val="19"/>
              </w:rPr>
              <w:t xml:space="preserve"> </w:t>
            </w:r>
            <w:r>
              <w:rPr>
                <w:color w:val="595958"/>
                <w:sz w:val="19"/>
              </w:rPr>
              <w:t>department</w:t>
            </w:r>
            <w:r>
              <w:rPr>
                <w:color w:val="595958"/>
                <w:spacing w:val="15"/>
                <w:sz w:val="19"/>
              </w:rPr>
              <w:t xml:space="preserve"> </w:t>
            </w:r>
            <w:r>
              <w:rPr>
                <w:color w:val="595958"/>
                <w:sz w:val="19"/>
              </w:rPr>
              <w:t>goals</w:t>
            </w:r>
          </w:p>
          <w:p w:rsidR="00A47A62" w:rsidRDefault="00A47A62">
            <w:pPr>
              <w:pStyle w:val="TableParagraph"/>
              <w:spacing w:line="208" w:lineRule="exact"/>
              <w:ind w:left="116"/>
              <w:jc w:val="both"/>
              <w:rPr>
                <w:sz w:val="19"/>
              </w:rPr>
            </w:pPr>
            <w:r>
              <w:rPr>
                <w:color w:val="595958"/>
                <w:sz w:val="19"/>
              </w:rPr>
              <w:t>and objectives.</w:t>
            </w:r>
          </w:p>
        </w:tc>
        <w:tc>
          <w:tcPr>
            <w:tcW w:w="1202" w:type="dxa"/>
          </w:tcPr>
          <w:p w:rsidR="00A47A62" w:rsidRDefault="00A47A62">
            <w:pPr>
              <w:pStyle w:val="TableParagraph"/>
              <w:spacing w:line="193" w:lineRule="exact"/>
              <w:ind w:left="116"/>
              <w:rPr>
                <w:b/>
                <w:sz w:val="19"/>
              </w:rPr>
            </w:pPr>
          </w:p>
        </w:tc>
        <w:tc>
          <w:tcPr>
            <w:tcW w:w="7159" w:type="dxa"/>
          </w:tcPr>
          <w:p w:rsidR="00A47A62" w:rsidRDefault="00A47A62">
            <w:pPr>
              <w:pStyle w:val="TableParagraph"/>
              <w:spacing w:line="193" w:lineRule="exact"/>
              <w:ind w:left="116"/>
              <w:rPr>
                <w:b/>
                <w:sz w:val="19"/>
              </w:rPr>
            </w:pPr>
          </w:p>
        </w:tc>
        <w:tc>
          <w:tcPr>
            <w:tcW w:w="7159" w:type="dxa"/>
          </w:tcPr>
          <w:p w:rsidR="00A47A62" w:rsidRDefault="00A47A62">
            <w:pPr>
              <w:pStyle w:val="TableParagraph"/>
              <w:spacing w:line="193" w:lineRule="exact"/>
              <w:ind w:left="116"/>
              <w:rPr>
                <w:b/>
                <w:sz w:val="19"/>
              </w:rPr>
            </w:pPr>
          </w:p>
        </w:tc>
        <w:tc>
          <w:tcPr>
            <w:tcW w:w="7159" w:type="dxa"/>
          </w:tcPr>
          <w:p w:rsidR="00A47A62" w:rsidRDefault="00A47A62">
            <w:pPr>
              <w:pStyle w:val="TableParagraph"/>
              <w:spacing w:line="193" w:lineRule="exact"/>
              <w:ind w:left="116"/>
              <w:rPr>
                <w:b/>
                <w:sz w:val="19"/>
              </w:rPr>
            </w:pPr>
          </w:p>
        </w:tc>
      </w:tr>
    </w:tbl>
    <w:p w:rsidR="00043E78" w:rsidRDefault="00043E78">
      <w:pPr>
        <w:spacing w:line="208" w:lineRule="exact"/>
        <w:jc w:val="both"/>
        <w:rPr>
          <w:sz w:val="19"/>
        </w:rPr>
        <w:sectPr w:rsidR="00043E78">
          <w:type w:val="continuous"/>
          <w:pgSz w:w="12240" w:h="15840"/>
          <w:pgMar w:top="1040" w:right="0" w:bottom="280" w:left="1280" w:header="720" w:footer="720" w:gutter="0"/>
          <w:cols w:space="720"/>
        </w:sectPr>
      </w:pPr>
    </w:p>
    <w:tbl>
      <w:tblPr>
        <w:tblW w:w="0" w:type="auto"/>
        <w:tblInd w:w="103" w:type="dxa"/>
        <w:tblLayout w:type="fixed"/>
        <w:tblCellMar>
          <w:left w:w="0" w:type="dxa"/>
          <w:right w:w="0" w:type="dxa"/>
        </w:tblCellMar>
        <w:tblLook w:val="01E0" w:firstRow="1" w:lastRow="1" w:firstColumn="1" w:lastColumn="1" w:noHBand="0" w:noVBand="0"/>
      </w:tblPr>
      <w:tblGrid>
        <w:gridCol w:w="1750"/>
        <w:gridCol w:w="7148"/>
      </w:tblGrid>
      <w:tr w:rsidR="00043E78">
        <w:trPr>
          <w:trHeight w:val="5947"/>
        </w:trPr>
        <w:tc>
          <w:tcPr>
            <w:tcW w:w="1750" w:type="dxa"/>
          </w:tcPr>
          <w:p w:rsidR="00043E78" w:rsidRPr="00833459" w:rsidRDefault="009A75A4" w:rsidP="002172EB">
            <w:pPr>
              <w:pStyle w:val="TableParagraph"/>
              <w:spacing w:line="193" w:lineRule="exact"/>
              <w:ind w:left="200"/>
              <w:rPr>
                <w:color w:val="4A442A" w:themeColor="background2" w:themeShade="40"/>
                <w:sz w:val="19"/>
              </w:rPr>
            </w:pPr>
            <w:r w:rsidRPr="00833459">
              <w:rPr>
                <w:color w:val="4A442A" w:themeColor="background2" w:themeShade="40"/>
                <w:sz w:val="19"/>
              </w:rPr>
              <w:lastRenderedPageBreak/>
              <w:t>02/2008 - 0</w:t>
            </w:r>
            <w:r w:rsidR="002172EB" w:rsidRPr="00833459">
              <w:rPr>
                <w:color w:val="4A442A" w:themeColor="background2" w:themeShade="40"/>
                <w:sz w:val="19"/>
              </w:rPr>
              <w:t>5</w:t>
            </w:r>
            <w:r w:rsidRPr="00833459">
              <w:rPr>
                <w:color w:val="4A442A" w:themeColor="background2" w:themeShade="40"/>
                <w:sz w:val="19"/>
              </w:rPr>
              <w:t>/2016</w:t>
            </w:r>
          </w:p>
        </w:tc>
        <w:tc>
          <w:tcPr>
            <w:tcW w:w="7148" w:type="dxa"/>
          </w:tcPr>
          <w:p w:rsidR="00043E78" w:rsidRDefault="00425962">
            <w:pPr>
              <w:pStyle w:val="TableParagraph"/>
              <w:spacing w:line="193" w:lineRule="exact"/>
              <w:ind w:left="106"/>
              <w:rPr>
                <w:b/>
                <w:i/>
                <w:sz w:val="19"/>
              </w:rPr>
            </w:pPr>
            <w:r>
              <w:rPr>
                <w:b/>
                <w:sz w:val="19"/>
              </w:rPr>
              <w:t xml:space="preserve">Director of </w:t>
            </w:r>
            <w:r w:rsidR="009A75A4">
              <w:rPr>
                <w:b/>
                <w:sz w:val="19"/>
              </w:rPr>
              <w:t xml:space="preserve">Human Resources - </w:t>
            </w:r>
            <w:r w:rsidR="009A75A4">
              <w:rPr>
                <w:b/>
                <w:i/>
                <w:color w:val="4C4C4C"/>
                <w:sz w:val="19"/>
              </w:rPr>
              <w:t>Traffic Sports USA, Inc. / Ft. Lauderdale Strikers/ Carolina</w:t>
            </w:r>
          </w:p>
          <w:p w:rsidR="00043E78" w:rsidRDefault="009A75A4">
            <w:pPr>
              <w:pStyle w:val="TableParagraph"/>
              <w:spacing w:before="1"/>
              <w:ind w:left="106"/>
              <w:rPr>
                <w:b/>
                <w:i/>
                <w:sz w:val="19"/>
              </w:rPr>
            </w:pPr>
            <w:r>
              <w:rPr>
                <w:b/>
                <w:i/>
                <w:color w:val="4C4C4C"/>
                <w:sz w:val="19"/>
              </w:rPr>
              <w:t>Railhawks</w:t>
            </w:r>
            <w:r w:rsidR="00CB10A2">
              <w:rPr>
                <w:b/>
                <w:i/>
                <w:color w:val="4C4C4C"/>
                <w:sz w:val="19"/>
              </w:rPr>
              <w:t>, Miami, FL.</w:t>
            </w:r>
          </w:p>
          <w:p w:rsidR="00043E78" w:rsidRDefault="009A75A4">
            <w:pPr>
              <w:pStyle w:val="TableParagraph"/>
              <w:spacing w:before="118"/>
              <w:ind w:left="106" w:right="196"/>
              <w:jc w:val="both"/>
              <w:rPr>
                <w:sz w:val="19"/>
              </w:rPr>
            </w:pPr>
            <w:r>
              <w:rPr>
                <w:color w:val="3E3E3E"/>
                <w:sz w:val="19"/>
              </w:rPr>
              <w:t>Support two office locations in South Florida providing training as well as career development for exempt and nonexempt employees</w:t>
            </w:r>
            <w:r>
              <w:rPr>
                <w:i/>
                <w:color w:val="3E3E3E"/>
                <w:sz w:val="19"/>
              </w:rPr>
              <w:t xml:space="preserve">. </w:t>
            </w:r>
            <w:r>
              <w:rPr>
                <w:color w:val="3E3E3E"/>
                <w:sz w:val="19"/>
              </w:rPr>
              <w:t>Recruit International and US interns. Solely responsible for setting up and operating Human Resources Department. Play an integral role in developing and implementing programs and strategies in support of maximizing human capital and achieving performance goals. Lead performance management processes, including contribution ratings, salary administration, promotions, and performance improvements</w:t>
            </w:r>
          </w:p>
          <w:p w:rsidR="00043E78" w:rsidRDefault="009A75A4">
            <w:pPr>
              <w:pStyle w:val="TableParagraph"/>
              <w:numPr>
                <w:ilvl w:val="0"/>
                <w:numId w:val="4"/>
              </w:numPr>
              <w:tabs>
                <w:tab w:val="left" w:pos="207"/>
              </w:tabs>
              <w:spacing w:before="121"/>
              <w:ind w:right="203" w:hanging="100"/>
              <w:rPr>
                <w:rFonts w:ascii="Cambria"/>
                <w:color w:val="595958"/>
                <w:sz w:val="19"/>
              </w:rPr>
            </w:pPr>
            <w:r>
              <w:rPr>
                <w:color w:val="595958"/>
                <w:sz w:val="19"/>
              </w:rPr>
              <w:t>Develop and implement Human Resource programs in areas of employment, benefits, personnel policies, reorganization, and employment</w:t>
            </w:r>
            <w:r>
              <w:rPr>
                <w:color w:val="595958"/>
                <w:spacing w:val="-3"/>
                <w:sz w:val="19"/>
              </w:rPr>
              <w:t xml:space="preserve"> </w:t>
            </w:r>
            <w:r>
              <w:rPr>
                <w:color w:val="595958"/>
                <w:sz w:val="19"/>
              </w:rPr>
              <w:t>law</w:t>
            </w:r>
          </w:p>
          <w:p w:rsidR="00043E78" w:rsidRDefault="009A75A4">
            <w:pPr>
              <w:pStyle w:val="TableParagraph"/>
              <w:numPr>
                <w:ilvl w:val="0"/>
                <w:numId w:val="4"/>
              </w:numPr>
              <w:tabs>
                <w:tab w:val="left" w:pos="207"/>
              </w:tabs>
              <w:spacing w:before="100"/>
              <w:ind w:hanging="100"/>
              <w:rPr>
                <w:rFonts w:ascii="Cambria"/>
                <w:color w:val="595958"/>
                <w:sz w:val="19"/>
              </w:rPr>
            </w:pPr>
            <w:r>
              <w:rPr>
                <w:color w:val="595958"/>
                <w:sz w:val="19"/>
              </w:rPr>
              <w:t>Direct administration of company internal recruiting and placement</w:t>
            </w:r>
            <w:r>
              <w:rPr>
                <w:color w:val="595958"/>
                <w:spacing w:val="-10"/>
                <w:sz w:val="19"/>
              </w:rPr>
              <w:t xml:space="preserve"> </w:t>
            </w:r>
            <w:r>
              <w:rPr>
                <w:color w:val="595958"/>
                <w:sz w:val="19"/>
              </w:rPr>
              <w:t>program</w:t>
            </w:r>
          </w:p>
          <w:p w:rsidR="00043E78" w:rsidRDefault="009A75A4">
            <w:pPr>
              <w:pStyle w:val="TableParagraph"/>
              <w:numPr>
                <w:ilvl w:val="0"/>
                <w:numId w:val="4"/>
              </w:numPr>
              <w:tabs>
                <w:tab w:val="left" w:pos="207"/>
              </w:tabs>
              <w:spacing w:before="100"/>
              <w:ind w:right="201" w:hanging="100"/>
              <w:jc w:val="both"/>
              <w:rPr>
                <w:rFonts w:ascii="Cambria" w:hAnsi="Cambria"/>
                <w:color w:val="595958"/>
                <w:sz w:val="19"/>
              </w:rPr>
            </w:pPr>
            <w:r>
              <w:rPr>
                <w:color w:val="595958"/>
                <w:sz w:val="19"/>
              </w:rPr>
              <w:t>Developed company’s first employee handbook and policy manual to comply with federal and state laws and to foster company’s culture of empathy and support for its clients and employees</w:t>
            </w:r>
          </w:p>
          <w:p w:rsidR="00043E78" w:rsidRDefault="009A75A4">
            <w:pPr>
              <w:pStyle w:val="TableParagraph"/>
              <w:numPr>
                <w:ilvl w:val="0"/>
                <w:numId w:val="4"/>
              </w:numPr>
              <w:tabs>
                <w:tab w:val="left" w:pos="207"/>
              </w:tabs>
              <w:spacing w:before="101"/>
              <w:ind w:right="202" w:hanging="100"/>
              <w:rPr>
                <w:rFonts w:ascii="Cambria" w:hAnsi="Cambria"/>
                <w:color w:val="595958"/>
                <w:sz w:val="19"/>
              </w:rPr>
            </w:pPr>
            <w:r>
              <w:rPr>
                <w:color w:val="595958"/>
                <w:sz w:val="19"/>
              </w:rPr>
              <w:t>Designed and implemented curriculum to be used for new hire orientation which enhanced the company’s mission and values</w:t>
            </w:r>
          </w:p>
          <w:p w:rsidR="00043E78" w:rsidRDefault="009A75A4">
            <w:pPr>
              <w:pStyle w:val="TableParagraph"/>
              <w:numPr>
                <w:ilvl w:val="0"/>
                <w:numId w:val="4"/>
              </w:numPr>
              <w:tabs>
                <w:tab w:val="left" w:pos="207"/>
              </w:tabs>
              <w:spacing w:before="100"/>
              <w:ind w:hanging="100"/>
              <w:rPr>
                <w:rFonts w:ascii="Cambria"/>
                <w:color w:val="595958"/>
                <w:sz w:val="19"/>
              </w:rPr>
            </w:pPr>
            <w:r>
              <w:rPr>
                <w:color w:val="595958"/>
                <w:sz w:val="19"/>
              </w:rPr>
              <w:t>Personally managed layoff, job</w:t>
            </w:r>
            <w:r>
              <w:rPr>
                <w:color w:val="595958"/>
                <w:spacing w:val="-1"/>
                <w:sz w:val="19"/>
              </w:rPr>
              <w:t xml:space="preserve"> </w:t>
            </w:r>
            <w:r>
              <w:rPr>
                <w:color w:val="595958"/>
                <w:sz w:val="19"/>
              </w:rPr>
              <w:t>placement</w:t>
            </w:r>
          </w:p>
          <w:p w:rsidR="00043E78" w:rsidRDefault="009A75A4">
            <w:pPr>
              <w:pStyle w:val="TableParagraph"/>
              <w:numPr>
                <w:ilvl w:val="0"/>
                <w:numId w:val="4"/>
              </w:numPr>
              <w:tabs>
                <w:tab w:val="left" w:pos="207"/>
              </w:tabs>
              <w:spacing w:before="99"/>
              <w:ind w:hanging="100"/>
              <w:rPr>
                <w:rFonts w:ascii="Cambria"/>
                <w:color w:val="595958"/>
                <w:sz w:val="18"/>
              </w:rPr>
            </w:pPr>
            <w:r>
              <w:rPr>
                <w:color w:val="595958"/>
                <w:sz w:val="19"/>
              </w:rPr>
              <w:t>Designed and instituted all policies and forms for HR</w:t>
            </w:r>
          </w:p>
          <w:p w:rsidR="00043E78" w:rsidRDefault="009A75A4">
            <w:pPr>
              <w:pStyle w:val="TableParagraph"/>
              <w:numPr>
                <w:ilvl w:val="0"/>
                <w:numId w:val="4"/>
              </w:numPr>
              <w:tabs>
                <w:tab w:val="left" w:pos="207"/>
              </w:tabs>
              <w:spacing w:before="99"/>
              <w:ind w:right="202" w:hanging="100"/>
              <w:rPr>
                <w:rFonts w:ascii="Cambria"/>
                <w:color w:val="595958"/>
                <w:sz w:val="18"/>
              </w:rPr>
            </w:pPr>
            <w:r>
              <w:rPr>
                <w:color w:val="595958"/>
                <w:sz w:val="18"/>
              </w:rPr>
              <w:t>Slashed payroll/benefits administration costs 30% by negotiating pricing and fees, while ensuring the continuation and enhancements of</w:t>
            </w:r>
            <w:r>
              <w:rPr>
                <w:color w:val="595958"/>
                <w:spacing w:val="-7"/>
                <w:sz w:val="18"/>
              </w:rPr>
              <w:t xml:space="preserve"> </w:t>
            </w:r>
            <w:r>
              <w:rPr>
                <w:color w:val="595958"/>
                <w:sz w:val="18"/>
              </w:rPr>
              <w:t>services.</w:t>
            </w:r>
          </w:p>
        </w:tc>
      </w:tr>
      <w:tr w:rsidR="00043E78">
        <w:trPr>
          <w:trHeight w:val="6098"/>
        </w:trPr>
        <w:tc>
          <w:tcPr>
            <w:tcW w:w="1750" w:type="dxa"/>
          </w:tcPr>
          <w:p w:rsidR="00043E78" w:rsidRPr="00833459" w:rsidRDefault="00043E78">
            <w:pPr>
              <w:pStyle w:val="TableParagraph"/>
              <w:spacing w:before="7"/>
              <w:ind w:left="0"/>
              <w:rPr>
                <w:color w:val="4A442A" w:themeColor="background2" w:themeShade="40"/>
                <w:sz w:val="21"/>
              </w:rPr>
            </w:pPr>
          </w:p>
          <w:p w:rsidR="00043E78" w:rsidRDefault="009A75A4">
            <w:pPr>
              <w:pStyle w:val="TableParagraph"/>
              <w:ind w:left="200"/>
              <w:rPr>
                <w:sz w:val="19"/>
              </w:rPr>
            </w:pPr>
            <w:r w:rsidRPr="00833459">
              <w:rPr>
                <w:color w:val="4A442A" w:themeColor="background2" w:themeShade="40"/>
                <w:sz w:val="19"/>
              </w:rPr>
              <w:t>2005-2008</w:t>
            </w:r>
          </w:p>
        </w:tc>
        <w:tc>
          <w:tcPr>
            <w:tcW w:w="7148" w:type="dxa"/>
          </w:tcPr>
          <w:p w:rsidR="00043E78" w:rsidRDefault="00043E78">
            <w:pPr>
              <w:pStyle w:val="TableParagraph"/>
              <w:spacing w:before="7"/>
              <w:ind w:left="0"/>
              <w:rPr>
                <w:sz w:val="21"/>
              </w:rPr>
            </w:pPr>
          </w:p>
          <w:p w:rsidR="00043E78" w:rsidRDefault="009A75A4">
            <w:pPr>
              <w:pStyle w:val="TableParagraph"/>
              <w:ind w:left="106"/>
              <w:rPr>
                <w:b/>
                <w:i/>
                <w:sz w:val="19"/>
              </w:rPr>
            </w:pPr>
            <w:r>
              <w:rPr>
                <w:b/>
                <w:sz w:val="19"/>
              </w:rPr>
              <w:t xml:space="preserve">International Relations and Human Resources Manager, </w:t>
            </w:r>
            <w:r>
              <w:rPr>
                <w:b/>
                <w:i/>
                <w:color w:val="3E3E3E"/>
                <w:sz w:val="19"/>
              </w:rPr>
              <w:t>Global Voice Group</w:t>
            </w:r>
            <w:r w:rsidR="00CB10A2">
              <w:rPr>
                <w:b/>
                <w:i/>
                <w:color w:val="3E3E3E"/>
                <w:sz w:val="19"/>
              </w:rPr>
              <w:t>, Miami, FL.</w:t>
            </w:r>
          </w:p>
          <w:p w:rsidR="00043E78" w:rsidRDefault="009A75A4">
            <w:pPr>
              <w:pStyle w:val="TableParagraph"/>
              <w:spacing w:before="121"/>
              <w:ind w:left="106" w:right="200"/>
              <w:jc w:val="both"/>
              <w:rPr>
                <w:sz w:val="19"/>
              </w:rPr>
            </w:pPr>
            <w:r>
              <w:rPr>
                <w:color w:val="3E3E3E"/>
                <w:sz w:val="19"/>
              </w:rPr>
              <w:t>Oversaw general HR activities. Managed employment claims. Resolved Workers’ Compensation claims. Conducted new hire orientations. Reviewed payroll and office monthly financials.</w:t>
            </w:r>
          </w:p>
          <w:p w:rsidR="00043E78" w:rsidRDefault="009A75A4">
            <w:pPr>
              <w:pStyle w:val="TableParagraph"/>
              <w:numPr>
                <w:ilvl w:val="0"/>
                <w:numId w:val="3"/>
              </w:numPr>
              <w:tabs>
                <w:tab w:val="left" w:pos="207"/>
              </w:tabs>
              <w:spacing w:before="120"/>
              <w:ind w:right="198" w:hanging="100"/>
              <w:rPr>
                <w:sz w:val="19"/>
              </w:rPr>
            </w:pPr>
            <w:r>
              <w:rPr>
                <w:color w:val="595958"/>
                <w:sz w:val="19"/>
              </w:rPr>
              <w:t>Supervised</w:t>
            </w:r>
            <w:r>
              <w:rPr>
                <w:color w:val="595958"/>
                <w:spacing w:val="-9"/>
                <w:sz w:val="19"/>
              </w:rPr>
              <w:t xml:space="preserve"> </w:t>
            </w:r>
            <w:r>
              <w:rPr>
                <w:color w:val="595958"/>
                <w:sz w:val="19"/>
              </w:rPr>
              <w:t>and</w:t>
            </w:r>
            <w:r>
              <w:rPr>
                <w:color w:val="595958"/>
                <w:spacing w:val="-11"/>
                <w:sz w:val="19"/>
              </w:rPr>
              <w:t xml:space="preserve"> </w:t>
            </w:r>
            <w:r>
              <w:rPr>
                <w:color w:val="595958"/>
                <w:sz w:val="19"/>
              </w:rPr>
              <w:t>directed</w:t>
            </w:r>
            <w:r>
              <w:rPr>
                <w:color w:val="595958"/>
                <w:spacing w:val="-9"/>
                <w:sz w:val="19"/>
              </w:rPr>
              <w:t xml:space="preserve"> </w:t>
            </w:r>
            <w:r>
              <w:rPr>
                <w:color w:val="595958"/>
                <w:sz w:val="19"/>
              </w:rPr>
              <w:t>four</w:t>
            </w:r>
            <w:r>
              <w:rPr>
                <w:color w:val="595958"/>
                <w:spacing w:val="-9"/>
                <w:sz w:val="19"/>
              </w:rPr>
              <w:t xml:space="preserve"> </w:t>
            </w:r>
            <w:r>
              <w:rPr>
                <w:color w:val="595958"/>
                <w:sz w:val="19"/>
              </w:rPr>
              <w:t>offices</w:t>
            </w:r>
            <w:r>
              <w:rPr>
                <w:color w:val="595958"/>
                <w:spacing w:val="-10"/>
                <w:sz w:val="19"/>
              </w:rPr>
              <w:t xml:space="preserve"> </w:t>
            </w:r>
            <w:r>
              <w:rPr>
                <w:color w:val="595958"/>
                <w:sz w:val="19"/>
              </w:rPr>
              <w:t>in</w:t>
            </w:r>
            <w:r>
              <w:rPr>
                <w:color w:val="595958"/>
                <w:spacing w:val="-9"/>
                <w:sz w:val="19"/>
              </w:rPr>
              <w:t xml:space="preserve"> </w:t>
            </w:r>
            <w:r>
              <w:rPr>
                <w:color w:val="595958"/>
                <w:sz w:val="19"/>
              </w:rPr>
              <w:t>Dakar</w:t>
            </w:r>
            <w:r>
              <w:rPr>
                <w:color w:val="595958"/>
                <w:spacing w:val="-9"/>
                <w:sz w:val="19"/>
              </w:rPr>
              <w:t xml:space="preserve"> </w:t>
            </w:r>
            <w:r>
              <w:rPr>
                <w:color w:val="595958"/>
                <w:sz w:val="19"/>
              </w:rPr>
              <w:t>Senegal,</w:t>
            </w:r>
            <w:r>
              <w:rPr>
                <w:color w:val="595958"/>
                <w:spacing w:val="-10"/>
                <w:sz w:val="19"/>
              </w:rPr>
              <w:t xml:space="preserve"> </w:t>
            </w:r>
            <w:r>
              <w:rPr>
                <w:color w:val="595958"/>
                <w:sz w:val="19"/>
              </w:rPr>
              <w:t>Cape</w:t>
            </w:r>
            <w:r>
              <w:rPr>
                <w:color w:val="595958"/>
                <w:spacing w:val="-11"/>
                <w:sz w:val="19"/>
              </w:rPr>
              <w:t xml:space="preserve"> </w:t>
            </w:r>
            <w:r>
              <w:rPr>
                <w:color w:val="595958"/>
                <w:sz w:val="19"/>
              </w:rPr>
              <w:t>Town,</w:t>
            </w:r>
            <w:r>
              <w:rPr>
                <w:color w:val="595958"/>
                <w:spacing w:val="-10"/>
                <w:sz w:val="19"/>
              </w:rPr>
              <w:t xml:space="preserve"> </w:t>
            </w:r>
            <w:r>
              <w:rPr>
                <w:color w:val="595958"/>
                <w:sz w:val="19"/>
              </w:rPr>
              <w:t>South</w:t>
            </w:r>
            <w:r>
              <w:rPr>
                <w:color w:val="595958"/>
                <w:spacing w:val="-9"/>
                <w:sz w:val="19"/>
              </w:rPr>
              <w:t xml:space="preserve"> </w:t>
            </w:r>
            <w:r>
              <w:rPr>
                <w:color w:val="595958"/>
                <w:sz w:val="19"/>
              </w:rPr>
              <w:t>Africa,</w:t>
            </w:r>
            <w:r>
              <w:rPr>
                <w:color w:val="595958"/>
                <w:spacing w:val="-10"/>
                <w:sz w:val="19"/>
              </w:rPr>
              <w:t xml:space="preserve"> </w:t>
            </w:r>
            <w:r>
              <w:rPr>
                <w:color w:val="595958"/>
                <w:sz w:val="19"/>
              </w:rPr>
              <w:t>Abidjan, Cote D’Ivoire and Dominican</w:t>
            </w:r>
            <w:r>
              <w:rPr>
                <w:color w:val="595958"/>
                <w:spacing w:val="-3"/>
                <w:sz w:val="19"/>
              </w:rPr>
              <w:t xml:space="preserve"> </w:t>
            </w:r>
            <w:r>
              <w:rPr>
                <w:color w:val="595958"/>
                <w:sz w:val="19"/>
              </w:rPr>
              <w:t>Republic</w:t>
            </w:r>
          </w:p>
          <w:p w:rsidR="00043E78" w:rsidRDefault="009A75A4">
            <w:pPr>
              <w:pStyle w:val="TableParagraph"/>
              <w:numPr>
                <w:ilvl w:val="0"/>
                <w:numId w:val="3"/>
              </w:numPr>
              <w:tabs>
                <w:tab w:val="left" w:pos="207"/>
              </w:tabs>
              <w:spacing w:before="100"/>
              <w:ind w:right="199" w:hanging="100"/>
              <w:jc w:val="both"/>
              <w:rPr>
                <w:sz w:val="19"/>
              </w:rPr>
            </w:pPr>
            <w:r>
              <w:rPr>
                <w:color w:val="595958"/>
                <w:sz w:val="19"/>
              </w:rPr>
              <w:t>Conceptualized</w:t>
            </w:r>
            <w:r>
              <w:rPr>
                <w:color w:val="595958"/>
                <w:spacing w:val="-3"/>
                <w:sz w:val="19"/>
              </w:rPr>
              <w:t xml:space="preserve"> </w:t>
            </w:r>
            <w:r>
              <w:rPr>
                <w:color w:val="595958"/>
                <w:sz w:val="19"/>
              </w:rPr>
              <w:t>and</w:t>
            </w:r>
            <w:r>
              <w:rPr>
                <w:color w:val="595958"/>
                <w:spacing w:val="-3"/>
                <w:sz w:val="19"/>
              </w:rPr>
              <w:t xml:space="preserve"> </w:t>
            </w:r>
            <w:r>
              <w:rPr>
                <w:color w:val="595958"/>
                <w:sz w:val="19"/>
              </w:rPr>
              <w:t>executed</w:t>
            </w:r>
            <w:r>
              <w:rPr>
                <w:color w:val="595958"/>
                <w:spacing w:val="-3"/>
                <w:sz w:val="19"/>
              </w:rPr>
              <w:t xml:space="preserve"> </w:t>
            </w:r>
            <w:r>
              <w:rPr>
                <w:color w:val="595958"/>
                <w:sz w:val="19"/>
              </w:rPr>
              <w:t>new</w:t>
            </w:r>
            <w:r>
              <w:rPr>
                <w:color w:val="595958"/>
                <w:spacing w:val="-5"/>
                <w:sz w:val="19"/>
              </w:rPr>
              <w:t xml:space="preserve"> </w:t>
            </w:r>
            <w:r>
              <w:rPr>
                <w:color w:val="595958"/>
                <w:sz w:val="19"/>
              </w:rPr>
              <w:t>hire</w:t>
            </w:r>
            <w:r>
              <w:rPr>
                <w:color w:val="595958"/>
                <w:spacing w:val="-5"/>
                <w:sz w:val="19"/>
              </w:rPr>
              <w:t xml:space="preserve"> </w:t>
            </w:r>
            <w:r>
              <w:rPr>
                <w:color w:val="595958"/>
                <w:sz w:val="19"/>
              </w:rPr>
              <w:t>and</w:t>
            </w:r>
            <w:r>
              <w:rPr>
                <w:color w:val="595958"/>
                <w:spacing w:val="-5"/>
                <w:sz w:val="19"/>
              </w:rPr>
              <w:t xml:space="preserve"> </w:t>
            </w:r>
            <w:r>
              <w:rPr>
                <w:color w:val="595958"/>
                <w:sz w:val="19"/>
              </w:rPr>
              <w:t>benefits</w:t>
            </w:r>
            <w:r>
              <w:rPr>
                <w:color w:val="595958"/>
                <w:spacing w:val="-4"/>
                <w:sz w:val="19"/>
              </w:rPr>
              <w:t xml:space="preserve"> </w:t>
            </w:r>
            <w:r>
              <w:rPr>
                <w:color w:val="595958"/>
                <w:sz w:val="19"/>
              </w:rPr>
              <w:t>orientation</w:t>
            </w:r>
            <w:r>
              <w:rPr>
                <w:color w:val="595958"/>
                <w:spacing w:val="-3"/>
                <w:sz w:val="19"/>
              </w:rPr>
              <w:t xml:space="preserve"> </w:t>
            </w:r>
            <w:r>
              <w:rPr>
                <w:color w:val="595958"/>
                <w:sz w:val="19"/>
              </w:rPr>
              <w:t>which</w:t>
            </w:r>
            <w:r>
              <w:rPr>
                <w:color w:val="595958"/>
                <w:spacing w:val="-3"/>
                <w:sz w:val="19"/>
              </w:rPr>
              <w:t xml:space="preserve"> </w:t>
            </w:r>
            <w:r>
              <w:rPr>
                <w:color w:val="595958"/>
                <w:sz w:val="19"/>
              </w:rPr>
              <w:t>helped</w:t>
            </w:r>
            <w:r>
              <w:rPr>
                <w:color w:val="595958"/>
                <w:spacing w:val="-5"/>
                <w:sz w:val="19"/>
              </w:rPr>
              <w:t xml:space="preserve"> </w:t>
            </w:r>
            <w:r>
              <w:rPr>
                <w:color w:val="595958"/>
                <w:sz w:val="19"/>
              </w:rPr>
              <w:t>new</w:t>
            </w:r>
            <w:r>
              <w:rPr>
                <w:color w:val="595958"/>
                <w:spacing w:val="-5"/>
                <w:sz w:val="19"/>
              </w:rPr>
              <w:t xml:space="preserve"> </w:t>
            </w:r>
            <w:r>
              <w:rPr>
                <w:color w:val="595958"/>
                <w:sz w:val="19"/>
              </w:rPr>
              <w:t>staff members assimilate faster into the company culture, work at peak performance, and increased employee</w:t>
            </w:r>
            <w:r>
              <w:rPr>
                <w:color w:val="595958"/>
                <w:spacing w:val="-1"/>
                <w:sz w:val="19"/>
              </w:rPr>
              <w:t xml:space="preserve"> </w:t>
            </w:r>
            <w:r>
              <w:rPr>
                <w:color w:val="595958"/>
                <w:sz w:val="19"/>
              </w:rPr>
              <w:t>satisfaction</w:t>
            </w:r>
          </w:p>
          <w:p w:rsidR="00043E78" w:rsidRDefault="009A75A4">
            <w:pPr>
              <w:pStyle w:val="TableParagraph"/>
              <w:numPr>
                <w:ilvl w:val="0"/>
                <w:numId w:val="3"/>
              </w:numPr>
              <w:tabs>
                <w:tab w:val="left" w:pos="207"/>
              </w:tabs>
              <w:spacing w:before="99"/>
              <w:ind w:hanging="100"/>
              <w:rPr>
                <w:sz w:val="19"/>
              </w:rPr>
            </w:pPr>
            <w:r>
              <w:rPr>
                <w:color w:val="595958"/>
                <w:sz w:val="19"/>
              </w:rPr>
              <w:t>Reduced benefit payments by $3,000</w:t>
            </w:r>
            <w:r>
              <w:rPr>
                <w:color w:val="595958"/>
                <w:spacing w:val="-2"/>
                <w:sz w:val="19"/>
              </w:rPr>
              <w:t xml:space="preserve"> </w:t>
            </w:r>
            <w:r>
              <w:rPr>
                <w:color w:val="595958"/>
                <w:sz w:val="19"/>
              </w:rPr>
              <w:t>monthly</w:t>
            </w:r>
          </w:p>
          <w:p w:rsidR="00043E78" w:rsidRDefault="009A75A4">
            <w:pPr>
              <w:pStyle w:val="TableParagraph"/>
              <w:numPr>
                <w:ilvl w:val="0"/>
                <w:numId w:val="3"/>
              </w:numPr>
              <w:tabs>
                <w:tab w:val="left" w:pos="207"/>
              </w:tabs>
              <w:spacing w:before="101"/>
              <w:ind w:right="198" w:hanging="100"/>
              <w:rPr>
                <w:sz w:val="19"/>
              </w:rPr>
            </w:pPr>
            <w:r>
              <w:rPr>
                <w:color w:val="595958"/>
                <w:sz w:val="19"/>
              </w:rPr>
              <w:t>Made a substantial contribution in creating company mission, values, and vision statements</w:t>
            </w:r>
          </w:p>
          <w:p w:rsidR="00043E78" w:rsidRDefault="009A75A4">
            <w:pPr>
              <w:pStyle w:val="TableParagraph"/>
              <w:numPr>
                <w:ilvl w:val="0"/>
                <w:numId w:val="3"/>
              </w:numPr>
              <w:tabs>
                <w:tab w:val="left" w:pos="207"/>
              </w:tabs>
              <w:spacing w:before="98"/>
              <w:ind w:right="203" w:hanging="100"/>
              <w:rPr>
                <w:sz w:val="19"/>
              </w:rPr>
            </w:pPr>
            <w:r>
              <w:rPr>
                <w:color w:val="595958"/>
                <w:sz w:val="19"/>
              </w:rPr>
              <w:t>Coordinated the Annual Global Telecommunications Meeting event in Washington sponsored by</w:t>
            </w:r>
            <w:r>
              <w:rPr>
                <w:color w:val="595958"/>
                <w:spacing w:val="-2"/>
                <w:sz w:val="19"/>
              </w:rPr>
              <w:t xml:space="preserve"> </w:t>
            </w:r>
            <w:r>
              <w:rPr>
                <w:color w:val="595958"/>
                <w:sz w:val="19"/>
              </w:rPr>
              <w:t>Intelsat</w:t>
            </w:r>
          </w:p>
          <w:p w:rsidR="00043E78" w:rsidRDefault="009A75A4">
            <w:pPr>
              <w:pStyle w:val="TableParagraph"/>
              <w:numPr>
                <w:ilvl w:val="0"/>
                <w:numId w:val="3"/>
              </w:numPr>
              <w:tabs>
                <w:tab w:val="left" w:pos="207"/>
              </w:tabs>
              <w:spacing w:before="100"/>
              <w:ind w:hanging="100"/>
              <w:rPr>
                <w:sz w:val="19"/>
              </w:rPr>
            </w:pPr>
            <w:r>
              <w:rPr>
                <w:color w:val="595958"/>
                <w:sz w:val="19"/>
              </w:rPr>
              <w:t>Managed the administration for all</w:t>
            </w:r>
            <w:r>
              <w:rPr>
                <w:color w:val="595958"/>
                <w:spacing w:val="-1"/>
                <w:sz w:val="19"/>
              </w:rPr>
              <w:t xml:space="preserve"> </w:t>
            </w:r>
            <w:r>
              <w:rPr>
                <w:color w:val="595958"/>
                <w:sz w:val="19"/>
              </w:rPr>
              <w:t>offices</w:t>
            </w:r>
          </w:p>
          <w:p w:rsidR="00043E78" w:rsidRDefault="009A75A4">
            <w:pPr>
              <w:pStyle w:val="TableParagraph"/>
              <w:numPr>
                <w:ilvl w:val="0"/>
                <w:numId w:val="3"/>
              </w:numPr>
              <w:tabs>
                <w:tab w:val="left" w:pos="207"/>
              </w:tabs>
              <w:spacing w:before="102"/>
              <w:ind w:right="200" w:hanging="100"/>
              <w:rPr>
                <w:sz w:val="19"/>
              </w:rPr>
            </w:pPr>
            <w:r>
              <w:rPr>
                <w:color w:val="595958"/>
                <w:sz w:val="19"/>
              </w:rPr>
              <w:t>Organized Global Voice Telecommunications 10 year anniversary event with a total of over 600 guest</w:t>
            </w:r>
          </w:p>
          <w:p w:rsidR="00043E78" w:rsidRDefault="009A75A4">
            <w:pPr>
              <w:pStyle w:val="TableParagraph"/>
              <w:numPr>
                <w:ilvl w:val="0"/>
                <w:numId w:val="3"/>
              </w:numPr>
              <w:tabs>
                <w:tab w:val="left" w:pos="207"/>
              </w:tabs>
              <w:spacing w:before="100"/>
              <w:ind w:hanging="100"/>
              <w:rPr>
                <w:sz w:val="19"/>
              </w:rPr>
            </w:pPr>
            <w:r>
              <w:rPr>
                <w:color w:val="595958"/>
                <w:sz w:val="19"/>
              </w:rPr>
              <w:t>Created all new prompts for the</w:t>
            </w:r>
            <w:r>
              <w:rPr>
                <w:color w:val="595958"/>
                <w:spacing w:val="-2"/>
                <w:sz w:val="19"/>
              </w:rPr>
              <w:t xml:space="preserve"> </w:t>
            </w:r>
            <w:r>
              <w:rPr>
                <w:color w:val="595958"/>
                <w:sz w:val="19"/>
              </w:rPr>
              <w:t>company</w:t>
            </w:r>
          </w:p>
          <w:p w:rsidR="00043E78" w:rsidRDefault="009A75A4">
            <w:pPr>
              <w:pStyle w:val="TableParagraph"/>
              <w:spacing w:before="99"/>
              <w:rPr>
                <w:sz w:val="19"/>
              </w:rPr>
            </w:pPr>
            <w:r>
              <w:rPr>
                <w:color w:val="595958"/>
                <w:sz w:val="19"/>
              </w:rPr>
              <w:t>Managed recruiting, training and developing of staff members</w:t>
            </w:r>
          </w:p>
        </w:tc>
      </w:tr>
      <w:tr w:rsidR="00043E78">
        <w:trPr>
          <w:trHeight w:val="1264"/>
        </w:trPr>
        <w:tc>
          <w:tcPr>
            <w:tcW w:w="1750" w:type="dxa"/>
          </w:tcPr>
          <w:p w:rsidR="00043E78" w:rsidRDefault="00043E78">
            <w:pPr>
              <w:pStyle w:val="TableParagraph"/>
              <w:ind w:left="0"/>
              <w:rPr>
                <w:sz w:val="18"/>
              </w:rPr>
            </w:pPr>
          </w:p>
          <w:p w:rsidR="00043E78" w:rsidRPr="00833459" w:rsidRDefault="009A75A4" w:rsidP="00C0309D">
            <w:pPr>
              <w:pStyle w:val="TableParagraph"/>
              <w:spacing w:before="132"/>
              <w:ind w:left="243"/>
              <w:rPr>
                <w:color w:val="4A442A" w:themeColor="background2" w:themeShade="40"/>
                <w:sz w:val="19"/>
              </w:rPr>
            </w:pPr>
            <w:r w:rsidRPr="00833459">
              <w:rPr>
                <w:color w:val="4A442A" w:themeColor="background2" w:themeShade="40"/>
                <w:sz w:val="19"/>
              </w:rPr>
              <w:t>200</w:t>
            </w:r>
            <w:r w:rsidR="00C0309D">
              <w:rPr>
                <w:color w:val="4A442A" w:themeColor="background2" w:themeShade="40"/>
                <w:sz w:val="19"/>
              </w:rPr>
              <w:t>3</w:t>
            </w:r>
            <w:r w:rsidRPr="00833459">
              <w:rPr>
                <w:color w:val="4A442A" w:themeColor="background2" w:themeShade="40"/>
                <w:sz w:val="19"/>
              </w:rPr>
              <w:t>-2005</w:t>
            </w:r>
          </w:p>
        </w:tc>
        <w:tc>
          <w:tcPr>
            <w:tcW w:w="7148" w:type="dxa"/>
          </w:tcPr>
          <w:p w:rsidR="00043E78" w:rsidRDefault="00043E78">
            <w:pPr>
              <w:pStyle w:val="TableParagraph"/>
              <w:ind w:left="0"/>
              <w:rPr>
                <w:sz w:val="18"/>
              </w:rPr>
            </w:pPr>
          </w:p>
          <w:p w:rsidR="00043E78" w:rsidRDefault="009A75A4">
            <w:pPr>
              <w:pStyle w:val="TableParagraph"/>
              <w:spacing w:before="132"/>
              <w:ind w:left="106"/>
              <w:rPr>
                <w:b/>
                <w:i/>
                <w:sz w:val="19"/>
              </w:rPr>
            </w:pPr>
            <w:r>
              <w:rPr>
                <w:b/>
                <w:sz w:val="19"/>
              </w:rPr>
              <w:t xml:space="preserve">Office Administrator, </w:t>
            </w:r>
            <w:r>
              <w:rPr>
                <w:b/>
                <w:i/>
                <w:sz w:val="19"/>
              </w:rPr>
              <w:t>Rehab Connection/</w:t>
            </w:r>
            <w:r w:rsidRPr="00C51D4F">
              <w:rPr>
                <w:b/>
                <w:i/>
                <w:color w:val="4A442A" w:themeColor="background2" w:themeShade="40"/>
                <w:sz w:val="19"/>
              </w:rPr>
              <w:t>West Jefferson Hospital</w:t>
            </w:r>
            <w:r w:rsidR="00CB10A2" w:rsidRPr="00C51D4F">
              <w:rPr>
                <w:b/>
                <w:i/>
                <w:color w:val="4A442A" w:themeColor="background2" w:themeShade="40"/>
                <w:sz w:val="19"/>
              </w:rPr>
              <w:t>, New Orleans, LA.</w:t>
            </w:r>
            <w:r w:rsidR="00CB10A2">
              <w:rPr>
                <w:b/>
                <w:i/>
                <w:sz w:val="19"/>
              </w:rPr>
              <w:t xml:space="preserve"> </w:t>
            </w:r>
          </w:p>
          <w:p w:rsidR="00043E78" w:rsidRDefault="009A75A4">
            <w:pPr>
              <w:pStyle w:val="TableParagraph"/>
              <w:numPr>
                <w:ilvl w:val="0"/>
                <w:numId w:val="2"/>
              </w:numPr>
              <w:tabs>
                <w:tab w:val="left" w:pos="207"/>
              </w:tabs>
              <w:spacing w:before="121"/>
              <w:ind w:hanging="100"/>
              <w:rPr>
                <w:sz w:val="19"/>
              </w:rPr>
            </w:pPr>
            <w:r>
              <w:rPr>
                <w:color w:val="595958"/>
                <w:sz w:val="19"/>
              </w:rPr>
              <w:t>Supervised the administration of the rehabilitation facility for West Jefferson</w:t>
            </w:r>
            <w:r>
              <w:rPr>
                <w:color w:val="595958"/>
                <w:spacing w:val="-20"/>
                <w:sz w:val="19"/>
              </w:rPr>
              <w:t xml:space="preserve"> </w:t>
            </w:r>
            <w:r>
              <w:rPr>
                <w:color w:val="595958"/>
                <w:sz w:val="19"/>
              </w:rPr>
              <w:t>Hospital</w:t>
            </w:r>
          </w:p>
          <w:p w:rsidR="00043E78" w:rsidRDefault="009A75A4">
            <w:pPr>
              <w:pStyle w:val="TableParagraph"/>
              <w:numPr>
                <w:ilvl w:val="0"/>
                <w:numId w:val="2"/>
              </w:numPr>
              <w:tabs>
                <w:tab w:val="left" w:pos="207"/>
              </w:tabs>
              <w:spacing w:before="100" w:line="208" w:lineRule="exact"/>
              <w:ind w:hanging="100"/>
              <w:rPr>
                <w:sz w:val="19"/>
              </w:rPr>
            </w:pPr>
            <w:r>
              <w:rPr>
                <w:color w:val="595958"/>
                <w:sz w:val="19"/>
              </w:rPr>
              <w:t>Worked with patients and their</w:t>
            </w:r>
            <w:r>
              <w:rPr>
                <w:color w:val="595958"/>
                <w:spacing w:val="1"/>
                <w:sz w:val="19"/>
              </w:rPr>
              <w:t xml:space="preserve"> </w:t>
            </w:r>
            <w:r>
              <w:rPr>
                <w:color w:val="595958"/>
                <w:sz w:val="19"/>
              </w:rPr>
              <w:t>families</w:t>
            </w:r>
          </w:p>
        </w:tc>
      </w:tr>
    </w:tbl>
    <w:p w:rsidR="00043E78" w:rsidRDefault="00043E78">
      <w:pPr>
        <w:spacing w:line="208" w:lineRule="exact"/>
        <w:rPr>
          <w:sz w:val="19"/>
        </w:rPr>
        <w:sectPr w:rsidR="00043E78">
          <w:footerReference w:type="default" r:id="rId8"/>
          <w:pgSz w:w="12240" w:h="15840"/>
          <w:pgMar w:top="1260" w:right="0" w:bottom="820" w:left="1280" w:header="0" w:footer="635" w:gutter="0"/>
          <w:pgNumType w:start="2"/>
          <w:cols w:space="720"/>
        </w:sectPr>
      </w:pPr>
    </w:p>
    <w:p w:rsidR="00043E78" w:rsidRDefault="009A75A4">
      <w:pPr>
        <w:pStyle w:val="ListParagraph"/>
        <w:numPr>
          <w:ilvl w:val="0"/>
          <w:numId w:val="1"/>
        </w:numPr>
        <w:tabs>
          <w:tab w:val="left" w:pos="2061"/>
        </w:tabs>
        <w:spacing w:before="83"/>
        <w:ind w:hanging="100"/>
        <w:rPr>
          <w:sz w:val="19"/>
        </w:rPr>
      </w:pPr>
      <w:r>
        <w:rPr>
          <w:color w:val="595958"/>
          <w:sz w:val="19"/>
        </w:rPr>
        <w:lastRenderedPageBreak/>
        <w:t>In charge of payroll and record</w:t>
      </w:r>
      <w:r>
        <w:rPr>
          <w:color w:val="595958"/>
          <w:spacing w:val="-2"/>
          <w:sz w:val="19"/>
        </w:rPr>
        <w:t xml:space="preserve"> </w:t>
      </w:r>
      <w:r>
        <w:rPr>
          <w:color w:val="595958"/>
          <w:sz w:val="19"/>
        </w:rPr>
        <w:t>keeping</w:t>
      </w:r>
    </w:p>
    <w:p w:rsidR="00043E78" w:rsidRDefault="009A75A4">
      <w:pPr>
        <w:pStyle w:val="ListParagraph"/>
        <w:numPr>
          <w:ilvl w:val="0"/>
          <w:numId w:val="1"/>
        </w:numPr>
        <w:tabs>
          <w:tab w:val="left" w:pos="2061"/>
        </w:tabs>
        <w:ind w:hanging="100"/>
        <w:rPr>
          <w:sz w:val="19"/>
        </w:rPr>
      </w:pPr>
      <w:r>
        <w:rPr>
          <w:color w:val="595958"/>
          <w:sz w:val="19"/>
        </w:rPr>
        <w:t>Managed a staff of 10 Therapists and 5 front office staff</w:t>
      </w:r>
      <w:r>
        <w:rPr>
          <w:color w:val="595958"/>
          <w:spacing w:val="-3"/>
          <w:sz w:val="19"/>
        </w:rPr>
        <w:t xml:space="preserve"> </w:t>
      </w:r>
      <w:r>
        <w:rPr>
          <w:color w:val="595958"/>
          <w:sz w:val="19"/>
        </w:rPr>
        <w:t>members</w:t>
      </w:r>
    </w:p>
    <w:p w:rsidR="00043E78" w:rsidRDefault="009A75A4">
      <w:pPr>
        <w:pStyle w:val="ListParagraph"/>
        <w:numPr>
          <w:ilvl w:val="0"/>
          <w:numId w:val="1"/>
        </w:numPr>
        <w:tabs>
          <w:tab w:val="left" w:pos="2061"/>
        </w:tabs>
        <w:spacing w:before="102"/>
        <w:ind w:hanging="100"/>
        <w:rPr>
          <w:sz w:val="19"/>
        </w:rPr>
      </w:pPr>
      <w:r>
        <w:rPr>
          <w:color w:val="595958"/>
          <w:sz w:val="19"/>
        </w:rPr>
        <w:t>Coordinated schedules for</w:t>
      </w:r>
      <w:r>
        <w:rPr>
          <w:color w:val="595958"/>
          <w:spacing w:val="-2"/>
          <w:sz w:val="19"/>
        </w:rPr>
        <w:t xml:space="preserve"> </w:t>
      </w:r>
      <w:r>
        <w:rPr>
          <w:color w:val="595958"/>
          <w:sz w:val="19"/>
        </w:rPr>
        <w:t>Therapists</w:t>
      </w:r>
    </w:p>
    <w:p w:rsidR="00043E78" w:rsidRDefault="009A75A4">
      <w:pPr>
        <w:pStyle w:val="ListParagraph"/>
        <w:numPr>
          <w:ilvl w:val="0"/>
          <w:numId w:val="1"/>
        </w:numPr>
        <w:tabs>
          <w:tab w:val="left" w:pos="2061"/>
        </w:tabs>
        <w:ind w:hanging="100"/>
        <w:rPr>
          <w:sz w:val="19"/>
        </w:rPr>
      </w:pPr>
      <w:r>
        <w:rPr>
          <w:color w:val="595958"/>
          <w:sz w:val="19"/>
        </w:rPr>
        <w:t>Interacted with an average of 150 patients a day</w:t>
      </w:r>
    </w:p>
    <w:p w:rsidR="00043E78" w:rsidRDefault="00043E78">
      <w:pPr>
        <w:pStyle w:val="BodyText"/>
        <w:rPr>
          <w:sz w:val="22"/>
        </w:rPr>
      </w:pPr>
    </w:p>
    <w:p w:rsidR="00043E78" w:rsidRDefault="00043E78">
      <w:pPr>
        <w:pStyle w:val="BodyText"/>
        <w:rPr>
          <w:sz w:val="22"/>
        </w:rPr>
      </w:pPr>
    </w:p>
    <w:p w:rsidR="00043E78" w:rsidRDefault="00043E78">
      <w:pPr>
        <w:pStyle w:val="BodyText"/>
        <w:rPr>
          <w:sz w:val="22"/>
        </w:rPr>
      </w:pPr>
    </w:p>
    <w:p w:rsidR="00043E78" w:rsidRDefault="00043E78">
      <w:pPr>
        <w:pStyle w:val="BodyText"/>
        <w:spacing w:before="5"/>
        <w:rPr>
          <w:sz w:val="21"/>
        </w:rPr>
      </w:pPr>
    </w:p>
    <w:p w:rsidR="00043E78" w:rsidRDefault="009A75A4">
      <w:pPr>
        <w:pStyle w:val="Heading1"/>
        <w:tabs>
          <w:tab w:val="left" w:pos="10717"/>
        </w:tabs>
        <w:spacing w:before="0" w:after="53"/>
      </w:pPr>
      <w:r>
        <w:rPr>
          <w:color w:val="808080"/>
          <w:u w:val="single" w:color="C0C0C0"/>
        </w:rPr>
        <w:t>EDUCATION</w:t>
      </w:r>
      <w:r>
        <w:rPr>
          <w:color w:val="808080"/>
          <w:u w:val="single" w:color="C0C0C0"/>
        </w:rPr>
        <w:tab/>
      </w:r>
    </w:p>
    <w:tbl>
      <w:tblPr>
        <w:tblW w:w="0" w:type="auto"/>
        <w:tblInd w:w="303" w:type="dxa"/>
        <w:tblLayout w:type="fixed"/>
        <w:tblCellMar>
          <w:left w:w="0" w:type="dxa"/>
          <w:right w:w="0" w:type="dxa"/>
        </w:tblCellMar>
        <w:tblLook w:val="01E0" w:firstRow="1" w:lastRow="1" w:firstColumn="1" w:lastColumn="1" w:noHBand="0" w:noVBand="0"/>
      </w:tblPr>
      <w:tblGrid>
        <w:gridCol w:w="2033"/>
        <w:gridCol w:w="8381"/>
      </w:tblGrid>
      <w:tr w:rsidR="00043E78">
        <w:trPr>
          <w:trHeight w:val="518"/>
        </w:trPr>
        <w:tc>
          <w:tcPr>
            <w:tcW w:w="2033" w:type="dxa"/>
            <w:tcBorders>
              <w:top w:val="single" w:sz="2" w:space="0" w:color="C0C0C0"/>
            </w:tcBorders>
          </w:tcPr>
          <w:p w:rsidR="00043E78" w:rsidRDefault="009A75A4">
            <w:pPr>
              <w:pStyle w:val="TableParagraph"/>
              <w:spacing w:before="138"/>
              <w:ind w:left="0"/>
              <w:rPr>
                <w:sz w:val="19"/>
              </w:rPr>
            </w:pPr>
            <w:r>
              <w:rPr>
                <w:sz w:val="19"/>
              </w:rPr>
              <w:t>2001-2003</w:t>
            </w:r>
          </w:p>
        </w:tc>
        <w:tc>
          <w:tcPr>
            <w:tcW w:w="8381" w:type="dxa"/>
            <w:tcBorders>
              <w:top w:val="single" w:sz="2" w:space="0" w:color="C0C0C0"/>
            </w:tcBorders>
          </w:tcPr>
          <w:p w:rsidR="00043E78" w:rsidRDefault="009A75A4" w:rsidP="002172EB">
            <w:pPr>
              <w:pStyle w:val="TableParagraph"/>
              <w:spacing w:before="138"/>
              <w:ind w:left="0"/>
              <w:rPr>
                <w:i/>
                <w:sz w:val="19"/>
              </w:rPr>
            </w:pPr>
            <w:r>
              <w:rPr>
                <w:sz w:val="19"/>
              </w:rPr>
              <w:t xml:space="preserve">Social Counseling, </w:t>
            </w:r>
            <w:r w:rsidRPr="00AB53EC">
              <w:rPr>
                <w:i/>
                <w:sz w:val="19"/>
              </w:rPr>
              <w:t xml:space="preserve">University of Holy Cross </w:t>
            </w:r>
            <w:r w:rsidRPr="00AB53EC">
              <w:rPr>
                <w:i/>
                <w:color w:val="3E3E3E"/>
                <w:sz w:val="19"/>
              </w:rPr>
              <w:t>- New Orleans, LA.</w:t>
            </w:r>
          </w:p>
        </w:tc>
      </w:tr>
      <w:tr w:rsidR="00043E78">
        <w:trPr>
          <w:trHeight w:val="810"/>
        </w:trPr>
        <w:tc>
          <w:tcPr>
            <w:tcW w:w="2033" w:type="dxa"/>
          </w:tcPr>
          <w:p w:rsidR="00043E78" w:rsidRDefault="009A75A4">
            <w:pPr>
              <w:pStyle w:val="TableParagraph"/>
              <w:spacing w:before="113"/>
              <w:ind w:left="0"/>
              <w:rPr>
                <w:sz w:val="19"/>
              </w:rPr>
            </w:pPr>
            <w:r>
              <w:rPr>
                <w:sz w:val="19"/>
              </w:rPr>
              <w:t>1995-1997</w:t>
            </w:r>
          </w:p>
        </w:tc>
        <w:tc>
          <w:tcPr>
            <w:tcW w:w="8381" w:type="dxa"/>
          </w:tcPr>
          <w:p w:rsidR="00043E78" w:rsidRDefault="009A75A4" w:rsidP="002172EB">
            <w:pPr>
              <w:pStyle w:val="TableParagraph"/>
              <w:spacing w:before="113"/>
              <w:ind w:left="0"/>
              <w:rPr>
                <w:i/>
                <w:sz w:val="19"/>
              </w:rPr>
            </w:pPr>
            <w:r>
              <w:rPr>
                <w:sz w:val="19"/>
              </w:rPr>
              <w:t xml:space="preserve">Social Counseling, </w:t>
            </w:r>
            <w:r>
              <w:rPr>
                <w:i/>
                <w:color w:val="3E3E3E"/>
                <w:sz w:val="19"/>
              </w:rPr>
              <w:t>University of New Orleans – New Orleans, LA.</w:t>
            </w:r>
          </w:p>
        </w:tc>
      </w:tr>
      <w:tr w:rsidR="00043E78">
        <w:trPr>
          <w:trHeight w:val="2111"/>
        </w:trPr>
        <w:tc>
          <w:tcPr>
            <w:tcW w:w="10414" w:type="dxa"/>
            <w:gridSpan w:val="2"/>
          </w:tcPr>
          <w:p w:rsidR="00043E78" w:rsidRDefault="00043E78">
            <w:pPr>
              <w:pStyle w:val="TableParagraph"/>
              <w:ind w:left="0"/>
              <w:rPr>
                <w:sz w:val="34"/>
              </w:rPr>
            </w:pPr>
          </w:p>
          <w:p w:rsidR="00043E78" w:rsidRDefault="009A75A4">
            <w:pPr>
              <w:pStyle w:val="TableParagraph"/>
              <w:spacing w:line="314" w:lineRule="exact"/>
              <w:ind w:left="0"/>
              <w:rPr>
                <w:sz w:val="26"/>
              </w:rPr>
            </w:pPr>
            <w:r>
              <w:rPr>
                <w:color w:val="808080"/>
                <w:sz w:val="26"/>
              </w:rPr>
              <w:t>LICENSES</w:t>
            </w:r>
          </w:p>
          <w:p w:rsidR="00043E78" w:rsidRDefault="009A75A4">
            <w:pPr>
              <w:pStyle w:val="TableParagraph"/>
              <w:spacing w:line="229" w:lineRule="exact"/>
              <w:ind w:left="0"/>
              <w:rPr>
                <w:color w:val="595958"/>
                <w:sz w:val="19"/>
              </w:rPr>
            </w:pPr>
            <w:r>
              <w:rPr>
                <w:color w:val="595958"/>
                <w:sz w:val="19"/>
              </w:rPr>
              <w:t>Official State of Florida Notary Public.</w:t>
            </w:r>
          </w:p>
          <w:p w:rsidR="002172EB" w:rsidRDefault="002172EB">
            <w:pPr>
              <w:pStyle w:val="TableParagraph"/>
              <w:spacing w:line="229" w:lineRule="exact"/>
              <w:ind w:left="0"/>
              <w:rPr>
                <w:color w:val="595958"/>
                <w:sz w:val="19"/>
              </w:rPr>
            </w:pPr>
            <w:bookmarkStart w:id="0" w:name="_GoBack"/>
            <w:bookmarkEnd w:id="0"/>
          </w:p>
          <w:p w:rsidR="002172EB" w:rsidRDefault="00DE2F91" w:rsidP="002172EB">
            <w:pPr>
              <w:pStyle w:val="TableParagraph"/>
              <w:spacing w:line="313" w:lineRule="exact"/>
              <w:ind w:left="0"/>
              <w:rPr>
                <w:sz w:val="19"/>
              </w:rPr>
            </w:pPr>
            <w:r>
              <w:rPr>
                <w:color w:val="808080"/>
                <w:sz w:val="26"/>
              </w:rPr>
              <w:t>PROFESSIONAL AFFILIATIONS</w:t>
            </w:r>
          </w:p>
          <w:p w:rsidR="00043E78" w:rsidRDefault="002172EB">
            <w:pPr>
              <w:pStyle w:val="TableParagraph"/>
              <w:ind w:left="0"/>
              <w:rPr>
                <w:color w:val="595958"/>
                <w:sz w:val="19"/>
              </w:rPr>
            </w:pPr>
            <w:r>
              <w:rPr>
                <w:color w:val="595958"/>
                <w:sz w:val="19"/>
              </w:rPr>
              <w:t>SHRM – Society for Human Resource Management</w:t>
            </w:r>
          </w:p>
          <w:p w:rsidR="00B34A46" w:rsidRDefault="00B34A46">
            <w:pPr>
              <w:pStyle w:val="TableParagraph"/>
              <w:ind w:left="0"/>
              <w:rPr>
                <w:sz w:val="18"/>
              </w:rPr>
            </w:pPr>
            <w:r>
              <w:rPr>
                <w:color w:val="595958"/>
                <w:sz w:val="19"/>
              </w:rPr>
              <w:t>COF – Council on Foundations</w:t>
            </w:r>
          </w:p>
          <w:p w:rsidR="00043E78" w:rsidRDefault="00043E78">
            <w:pPr>
              <w:pStyle w:val="TableParagraph"/>
              <w:spacing w:before="5"/>
              <w:ind w:left="0"/>
              <w:rPr>
                <w:sz w:val="14"/>
              </w:rPr>
            </w:pPr>
          </w:p>
          <w:p w:rsidR="00043E78" w:rsidRDefault="009A75A4">
            <w:pPr>
              <w:pStyle w:val="TableParagraph"/>
              <w:spacing w:line="313" w:lineRule="exact"/>
              <w:ind w:left="0"/>
              <w:rPr>
                <w:sz w:val="26"/>
              </w:rPr>
            </w:pPr>
            <w:r>
              <w:rPr>
                <w:color w:val="808080"/>
                <w:sz w:val="26"/>
              </w:rPr>
              <w:t>LANGUAGES</w:t>
            </w:r>
          </w:p>
          <w:p w:rsidR="00043E78" w:rsidRDefault="009A75A4">
            <w:pPr>
              <w:pStyle w:val="TableParagraph"/>
              <w:spacing w:line="204" w:lineRule="exact"/>
              <w:ind w:left="0"/>
              <w:rPr>
                <w:sz w:val="19"/>
              </w:rPr>
            </w:pPr>
            <w:r>
              <w:rPr>
                <w:color w:val="595958"/>
                <w:sz w:val="19"/>
              </w:rPr>
              <w:t>Fluent in English and Spanish</w:t>
            </w:r>
          </w:p>
        </w:tc>
      </w:tr>
    </w:tbl>
    <w:p w:rsidR="009A75A4" w:rsidRDefault="009A75A4"/>
    <w:sectPr w:rsidR="009A75A4">
      <w:pgSz w:w="12240" w:h="15840"/>
      <w:pgMar w:top="1140" w:right="0" w:bottom="820" w:left="1280" w:header="0" w:footer="6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7CA" w:rsidRDefault="009957CA">
      <w:r>
        <w:separator/>
      </w:r>
    </w:p>
  </w:endnote>
  <w:endnote w:type="continuationSeparator" w:id="0">
    <w:p w:rsidR="009957CA" w:rsidRDefault="0099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7CA" w:rsidRDefault="00C0309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6.1pt;margin-top:745.25pt;width:28.6pt;height:11.5pt;z-index:-251658752;mso-position-horizontal-relative:page;mso-position-vertical-relative:page" filled="f" stroked="f">
          <v:textbox inset="0,0,0,0">
            <w:txbxContent>
              <w:p w:rsidR="009957CA" w:rsidRDefault="009957CA">
                <w:pPr>
                  <w:pStyle w:val="BodyText"/>
                  <w:spacing w:line="213" w:lineRule="exact"/>
                  <w:ind w:left="20"/>
                </w:pPr>
                <w:r>
                  <w:rPr>
                    <w:color w:val="595958"/>
                  </w:rPr>
                  <w:t xml:space="preserve">Page </w:t>
                </w:r>
                <w:r>
                  <w:fldChar w:fldCharType="begin"/>
                </w:r>
                <w:r>
                  <w:rPr>
                    <w:color w:val="595958"/>
                  </w:rPr>
                  <w:instrText xml:space="preserve"> PAGE </w:instrText>
                </w:r>
                <w:r>
                  <w:fldChar w:fldCharType="separate"/>
                </w:r>
                <w:r w:rsidR="00C0309D">
                  <w:rPr>
                    <w:noProof/>
                    <w:color w:val="595958"/>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7CA" w:rsidRDefault="009957CA">
      <w:r>
        <w:separator/>
      </w:r>
    </w:p>
  </w:footnote>
  <w:footnote w:type="continuationSeparator" w:id="0">
    <w:p w:rsidR="009957CA" w:rsidRDefault="009957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21B4"/>
    <w:multiLevelType w:val="hybridMultilevel"/>
    <w:tmpl w:val="810E9114"/>
    <w:lvl w:ilvl="0" w:tplc="47AE672E">
      <w:numFmt w:val="bullet"/>
      <w:lvlText w:val="·"/>
      <w:lvlJc w:val="left"/>
      <w:pPr>
        <w:ind w:left="206" w:hanging="101"/>
      </w:pPr>
      <w:rPr>
        <w:rFonts w:ascii="Cambria" w:eastAsia="Cambria" w:hAnsi="Cambria" w:cs="Cambria" w:hint="default"/>
        <w:color w:val="595958"/>
        <w:w w:val="99"/>
        <w:sz w:val="19"/>
        <w:szCs w:val="19"/>
        <w:lang w:val="en-US" w:eastAsia="en-US" w:bidi="en-US"/>
      </w:rPr>
    </w:lvl>
    <w:lvl w:ilvl="1" w:tplc="CC1CEF9A">
      <w:numFmt w:val="bullet"/>
      <w:lvlText w:val="•"/>
      <w:lvlJc w:val="left"/>
      <w:pPr>
        <w:ind w:left="894" w:hanging="101"/>
      </w:pPr>
      <w:rPr>
        <w:rFonts w:hint="default"/>
        <w:lang w:val="en-US" w:eastAsia="en-US" w:bidi="en-US"/>
      </w:rPr>
    </w:lvl>
    <w:lvl w:ilvl="2" w:tplc="821E57C2">
      <w:numFmt w:val="bullet"/>
      <w:lvlText w:val="•"/>
      <w:lvlJc w:val="left"/>
      <w:pPr>
        <w:ind w:left="1589" w:hanging="101"/>
      </w:pPr>
      <w:rPr>
        <w:rFonts w:hint="default"/>
        <w:lang w:val="en-US" w:eastAsia="en-US" w:bidi="en-US"/>
      </w:rPr>
    </w:lvl>
    <w:lvl w:ilvl="3" w:tplc="048E1808">
      <w:numFmt w:val="bullet"/>
      <w:lvlText w:val="•"/>
      <w:lvlJc w:val="left"/>
      <w:pPr>
        <w:ind w:left="2284" w:hanging="101"/>
      </w:pPr>
      <w:rPr>
        <w:rFonts w:hint="default"/>
        <w:lang w:val="en-US" w:eastAsia="en-US" w:bidi="en-US"/>
      </w:rPr>
    </w:lvl>
    <w:lvl w:ilvl="4" w:tplc="43743482">
      <w:numFmt w:val="bullet"/>
      <w:lvlText w:val="•"/>
      <w:lvlJc w:val="left"/>
      <w:pPr>
        <w:ind w:left="2979" w:hanging="101"/>
      </w:pPr>
      <w:rPr>
        <w:rFonts w:hint="default"/>
        <w:lang w:val="en-US" w:eastAsia="en-US" w:bidi="en-US"/>
      </w:rPr>
    </w:lvl>
    <w:lvl w:ilvl="5" w:tplc="EA2E802C">
      <w:numFmt w:val="bullet"/>
      <w:lvlText w:val="•"/>
      <w:lvlJc w:val="left"/>
      <w:pPr>
        <w:ind w:left="3674" w:hanging="101"/>
      </w:pPr>
      <w:rPr>
        <w:rFonts w:hint="default"/>
        <w:lang w:val="en-US" w:eastAsia="en-US" w:bidi="en-US"/>
      </w:rPr>
    </w:lvl>
    <w:lvl w:ilvl="6" w:tplc="9D1A7FD2">
      <w:numFmt w:val="bullet"/>
      <w:lvlText w:val="•"/>
      <w:lvlJc w:val="left"/>
      <w:pPr>
        <w:ind w:left="4368" w:hanging="101"/>
      </w:pPr>
      <w:rPr>
        <w:rFonts w:hint="default"/>
        <w:lang w:val="en-US" w:eastAsia="en-US" w:bidi="en-US"/>
      </w:rPr>
    </w:lvl>
    <w:lvl w:ilvl="7" w:tplc="253CE224">
      <w:numFmt w:val="bullet"/>
      <w:lvlText w:val="•"/>
      <w:lvlJc w:val="left"/>
      <w:pPr>
        <w:ind w:left="5063" w:hanging="101"/>
      </w:pPr>
      <w:rPr>
        <w:rFonts w:hint="default"/>
        <w:lang w:val="en-US" w:eastAsia="en-US" w:bidi="en-US"/>
      </w:rPr>
    </w:lvl>
    <w:lvl w:ilvl="8" w:tplc="435CA054">
      <w:numFmt w:val="bullet"/>
      <w:lvlText w:val="•"/>
      <w:lvlJc w:val="left"/>
      <w:pPr>
        <w:ind w:left="5758" w:hanging="101"/>
      </w:pPr>
      <w:rPr>
        <w:rFonts w:hint="default"/>
        <w:lang w:val="en-US" w:eastAsia="en-US" w:bidi="en-US"/>
      </w:rPr>
    </w:lvl>
  </w:abstractNum>
  <w:abstractNum w:abstractNumId="1" w15:restartNumberingAfterBreak="0">
    <w:nsid w:val="0EC268BA"/>
    <w:multiLevelType w:val="hybridMultilevel"/>
    <w:tmpl w:val="CD8889F6"/>
    <w:lvl w:ilvl="0" w:tplc="2E7802EE">
      <w:numFmt w:val="bullet"/>
      <w:lvlText w:val=""/>
      <w:lvlJc w:val="left"/>
      <w:pPr>
        <w:ind w:left="1007" w:hanging="360"/>
      </w:pPr>
      <w:rPr>
        <w:rFonts w:ascii="Symbol" w:eastAsia="Symbol" w:hAnsi="Symbol" w:cs="Symbol" w:hint="default"/>
        <w:color w:val="595958"/>
        <w:w w:val="99"/>
        <w:sz w:val="19"/>
        <w:szCs w:val="19"/>
        <w:lang w:val="en-US" w:eastAsia="en-US" w:bidi="en-US"/>
      </w:rPr>
    </w:lvl>
    <w:lvl w:ilvl="1" w:tplc="DD349A14">
      <w:numFmt w:val="bullet"/>
      <w:lvlText w:val="•"/>
      <w:lvlJc w:val="left"/>
      <w:pPr>
        <w:ind w:left="1544" w:hanging="360"/>
      </w:pPr>
      <w:rPr>
        <w:rFonts w:hint="default"/>
        <w:lang w:val="en-US" w:eastAsia="en-US" w:bidi="en-US"/>
      </w:rPr>
    </w:lvl>
    <w:lvl w:ilvl="2" w:tplc="964ED652">
      <w:numFmt w:val="bullet"/>
      <w:lvlText w:val="•"/>
      <w:lvlJc w:val="left"/>
      <w:pPr>
        <w:ind w:left="2088" w:hanging="360"/>
      </w:pPr>
      <w:rPr>
        <w:rFonts w:hint="default"/>
        <w:lang w:val="en-US" w:eastAsia="en-US" w:bidi="en-US"/>
      </w:rPr>
    </w:lvl>
    <w:lvl w:ilvl="3" w:tplc="BDCE1FE0">
      <w:numFmt w:val="bullet"/>
      <w:lvlText w:val="•"/>
      <w:lvlJc w:val="left"/>
      <w:pPr>
        <w:ind w:left="2632" w:hanging="360"/>
      </w:pPr>
      <w:rPr>
        <w:rFonts w:hint="default"/>
        <w:lang w:val="en-US" w:eastAsia="en-US" w:bidi="en-US"/>
      </w:rPr>
    </w:lvl>
    <w:lvl w:ilvl="4" w:tplc="18F48ED8">
      <w:numFmt w:val="bullet"/>
      <w:lvlText w:val="•"/>
      <w:lvlJc w:val="left"/>
      <w:pPr>
        <w:ind w:left="3177" w:hanging="360"/>
      </w:pPr>
      <w:rPr>
        <w:rFonts w:hint="default"/>
        <w:lang w:val="en-US" w:eastAsia="en-US" w:bidi="en-US"/>
      </w:rPr>
    </w:lvl>
    <w:lvl w:ilvl="5" w:tplc="5914DA2A">
      <w:numFmt w:val="bullet"/>
      <w:lvlText w:val="•"/>
      <w:lvlJc w:val="left"/>
      <w:pPr>
        <w:ind w:left="3721" w:hanging="360"/>
      </w:pPr>
      <w:rPr>
        <w:rFonts w:hint="default"/>
        <w:lang w:val="en-US" w:eastAsia="en-US" w:bidi="en-US"/>
      </w:rPr>
    </w:lvl>
    <w:lvl w:ilvl="6" w:tplc="1A5C9650">
      <w:numFmt w:val="bullet"/>
      <w:lvlText w:val="•"/>
      <w:lvlJc w:val="left"/>
      <w:pPr>
        <w:ind w:left="4265" w:hanging="360"/>
      </w:pPr>
      <w:rPr>
        <w:rFonts w:hint="default"/>
        <w:lang w:val="en-US" w:eastAsia="en-US" w:bidi="en-US"/>
      </w:rPr>
    </w:lvl>
    <w:lvl w:ilvl="7" w:tplc="1BB08BBE">
      <w:numFmt w:val="bullet"/>
      <w:lvlText w:val="•"/>
      <w:lvlJc w:val="left"/>
      <w:pPr>
        <w:ind w:left="4810" w:hanging="360"/>
      </w:pPr>
      <w:rPr>
        <w:rFonts w:hint="default"/>
        <w:lang w:val="en-US" w:eastAsia="en-US" w:bidi="en-US"/>
      </w:rPr>
    </w:lvl>
    <w:lvl w:ilvl="8" w:tplc="9B220378">
      <w:numFmt w:val="bullet"/>
      <w:lvlText w:val="•"/>
      <w:lvlJc w:val="left"/>
      <w:pPr>
        <w:ind w:left="5354" w:hanging="360"/>
      </w:pPr>
      <w:rPr>
        <w:rFonts w:hint="default"/>
        <w:lang w:val="en-US" w:eastAsia="en-US" w:bidi="en-US"/>
      </w:rPr>
    </w:lvl>
  </w:abstractNum>
  <w:abstractNum w:abstractNumId="2" w15:restartNumberingAfterBreak="0">
    <w:nsid w:val="28B61407"/>
    <w:multiLevelType w:val="hybridMultilevel"/>
    <w:tmpl w:val="27203B9C"/>
    <w:lvl w:ilvl="0" w:tplc="2D962BD2">
      <w:numFmt w:val="bullet"/>
      <w:lvlText w:val="·"/>
      <w:lvlJc w:val="left"/>
      <w:pPr>
        <w:ind w:left="206" w:hanging="101"/>
      </w:pPr>
      <w:rPr>
        <w:rFonts w:ascii="Cambria" w:eastAsia="Cambria" w:hAnsi="Cambria" w:cs="Cambria" w:hint="default"/>
        <w:color w:val="595958"/>
        <w:w w:val="99"/>
        <w:sz w:val="19"/>
        <w:szCs w:val="19"/>
        <w:lang w:val="en-US" w:eastAsia="en-US" w:bidi="en-US"/>
      </w:rPr>
    </w:lvl>
    <w:lvl w:ilvl="1" w:tplc="774281FE">
      <w:numFmt w:val="bullet"/>
      <w:lvlText w:val="•"/>
      <w:lvlJc w:val="left"/>
      <w:pPr>
        <w:ind w:left="894" w:hanging="101"/>
      </w:pPr>
      <w:rPr>
        <w:rFonts w:hint="default"/>
        <w:lang w:val="en-US" w:eastAsia="en-US" w:bidi="en-US"/>
      </w:rPr>
    </w:lvl>
    <w:lvl w:ilvl="2" w:tplc="792E6AC2">
      <w:numFmt w:val="bullet"/>
      <w:lvlText w:val="•"/>
      <w:lvlJc w:val="left"/>
      <w:pPr>
        <w:ind w:left="1589" w:hanging="101"/>
      </w:pPr>
      <w:rPr>
        <w:rFonts w:hint="default"/>
        <w:lang w:val="en-US" w:eastAsia="en-US" w:bidi="en-US"/>
      </w:rPr>
    </w:lvl>
    <w:lvl w:ilvl="3" w:tplc="0AAA93CE">
      <w:numFmt w:val="bullet"/>
      <w:lvlText w:val="•"/>
      <w:lvlJc w:val="left"/>
      <w:pPr>
        <w:ind w:left="2284" w:hanging="101"/>
      </w:pPr>
      <w:rPr>
        <w:rFonts w:hint="default"/>
        <w:lang w:val="en-US" w:eastAsia="en-US" w:bidi="en-US"/>
      </w:rPr>
    </w:lvl>
    <w:lvl w:ilvl="4" w:tplc="E876B6AC">
      <w:numFmt w:val="bullet"/>
      <w:lvlText w:val="•"/>
      <w:lvlJc w:val="left"/>
      <w:pPr>
        <w:ind w:left="2979" w:hanging="101"/>
      </w:pPr>
      <w:rPr>
        <w:rFonts w:hint="default"/>
        <w:lang w:val="en-US" w:eastAsia="en-US" w:bidi="en-US"/>
      </w:rPr>
    </w:lvl>
    <w:lvl w:ilvl="5" w:tplc="6E24D19E">
      <w:numFmt w:val="bullet"/>
      <w:lvlText w:val="•"/>
      <w:lvlJc w:val="left"/>
      <w:pPr>
        <w:ind w:left="3674" w:hanging="101"/>
      </w:pPr>
      <w:rPr>
        <w:rFonts w:hint="default"/>
        <w:lang w:val="en-US" w:eastAsia="en-US" w:bidi="en-US"/>
      </w:rPr>
    </w:lvl>
    <w:lvl w:ilvl="6" w:tplc="4E928B3E">
      <w:numFmt w:val="bullet"/>
      <w:lvlText w:val="•"/>
      <w:lvlJc w:val="left"/>
      <w:pPr>
        <w:ind w:left="4368" w:hanging="101"/>
      </w:pPr>
      <w:rPr>
        <w:rFonts w:hint="default"/>
        <w:lang w:val="en-US" w:eastAsia="en-US" w:bidi="en-US"/>
      </w:rPr>
    </w:lvl>
    <w:lvl w:ilvl="7" w:tplc="634CB5F8">
      <w:numFmt w:val="bullet"/>
      <w:lvlText w:val="•"/>
      <w:lvlJc w:val="left"/>
      <w:pPr>
        <w:ind w:left="5063" w:hanging="101"/>
      </w:pPr>
      <w:rPr>
        <w:rFonts w:hint="default"/>
        <w:lang w:val="en-US" w:eastAsia="en-US" w:bidi="en-US"/>
      </w:rPr>
    </w:lvl>
    <w:lvl w:ilvl="8" w:tplc="6FF0B596">
      <w:numFmt w:val="bullet"/>
      <w:lvlText w:val="•"/>
      <w:lvlJc w:val="left"/>
      <w:pPr>
        <w:ind w:left="5758" w:hanging="101"/>
      </w:pPr>
      <w:rPr>
        <w:rFonts w:hint="default"/>
        <w:lang w:val="en-US" w:eastAsia="en-US" w:bidi="en-US"/>
      </w:rPr>
    </w:lvl>
  </w:abstractNum>
  <w:abstractNum w:abstractNumId="3" w15:restartNumberingAfterBreak="0">
    <w:nsid w:val="461C768F"/>
    <w:multiLevelType w:val="hybridMultilevel"/>
    <w:tmpl w:val="3104DE40"/>
    <w:lvl w:ilvl="0" w:tplc="DC7E6BAC">
      <w:numFmt w:val="bullet"/>
      <w:lvlText w:val=""/>
      <w:lvlJc w:val="left"/>
      <w:pPr>
        <w:ind w:left="720" w:hanging="360"/>
      </w:pPr>
      <w:rPr>
        <w:rFonts w:ascii="Symbol" w:eastAsia="Symbol" w:hAnsi="Symbol" w:cs="Symbol" w:hint="default"/>
        <w:color w:val="595958"/>
        <w:w w:val="99"/>
        <w:sz w:val="19"/>
        <w:szCs w:val="19"/>
        <w:lang w:val="en-US" w:eastAsia="en-US" w:bidi="en-US"/>
      </w:rPr>
    </w:lvl>
    <w:lvl w:ilvl="1" w:tplc="FEC0C7F8">
      <w:numFmt w:val="bullet"/>
      <w:lvlText w:val="•"/>
      <w:lvlJc w:val="left"/>
      <w:pPr>
        <w:ind w:left="1069" w:hanging="360"/>
      </w:pPr>
      <w:rPr>
        <w:rFonts w:hint="default"/>
        <w:lang w:val="en-US" w:eastAsia="en-US" w:bidi="en-US"/>
      </w:rPr>
    </w:lvl>
    <w:lvl w:ilvl="2" w:tplc="EF88E09C">
      <w:numFmt w:val="bullet"/>
      <w:lvlText w:val="•"/>
      <w:lvlJc w:val="left"/>
      <w:pPr>
        <w:ind w:left="1418" w:hanging="360"/>
      </w:pPr>
      <w:rPr>
        <w:rFonts w:hint="default"/>
        <w:lang w:val="en-US" w:eastAsia="en-US" w:bidi="en-US"/>
      </w:rPr>
    </w:lvl>
    <w:lvl w:ilvl="3" w:tplc="50EA9782">
      <w:numFmt w:val="bullet"/>
      <w:lvlText w:val="•"/>
      <w:lvlJc w:val="left"/>
      <w:pPr>
        <w:ind w:left="1767" w:hanging="360"/>
      </w:pPr>
      <w:rPr>
        <w:rFonts w:hint="default"/>
        <w:lang w:val="en-US" w:eastAsia="en-US" w:bidi="en-US"/>
      </w:rPr>
    </w:lvl>
    <w:lvl w:ilvl="4" w:tplc="BCB06046">
      <w:numFmt w:val="bullet"/>
      <w:lvlText w:val="•"/>
      <w:lvlJc w:val="left"/>
      <w:pPr>
        <w:ind w:left="2117" w:hanging="360"/>
      </w:pPr>
      <w:rPr>
        <w:rFonts w:hint="default"/>
        <w:lang w:val="en-US" w:eastAsia="en-US" w:bidi="en-US"/>
      </w:rPr>
    </w:lvl>
    <w:lvl w:ilvl="5" w:tplc="DF404582">
      <w:numFmt w:val="bullet"/>
      <w:lvlText w:val="•"/>
      <w:lvlJc w:val="left"/>
      <w:pPr>
        <w:ind w:left="2466" w:hanging="360"/>
      </w:pPr>
      <w:rPr>
        <w:rFonts w:hint="default"/>
        <w:lang w:val="en-US" w:eastAsia="en-US" w:bidi="en-US"/>
      </w:rPr>
    </w:lvl>
    <w:lvl w:ilvl="6" w:tplc="E91EDD8A">
      <w:numFmt w:val="bullet"/>
      <w:lvlText w:val="•"/>
      <w:lvlJc w:val="left"/>
      <w:pPr>
        <w:ind w:left="2815" w:hanging="360"/>
      </w:pPr>
      <w:rPr>
        <w:rFonts w:hint="default"/>
        <w:lang w:val="en-US" w:eastAsia="en-US" w:bidi="en-US"/>
      </w:rPr>
    </w:lvl>
    <w:lvl w:ilvl="7" w:tplc="A6FA6798">
      <w:numFmt w:val="bullet"/>
      <w:lvlText w:val="•"/>
      <w:lvlJc w:val="left"/>
      <w:pPr>
        <w:ind w:left="3165" w:hanging="360"/>
      </w:pPr>
      <w:rPr>
        <w:rFonts w:hint="default"/>
        <w:lang w:val="en-US" w:eastAsia="en-US" w:bidi="en-US"/>
      </w:rPr>
    </w:lvl>
    <w:lvl w:ilvl="8" w:tplc="B3C4DB44">
      <w:numFmt w:val="bullet"/>
      <w:lvlText w:val="•"/>
      <w:lvlJc w:val="left"/>
      <w:pPr>
        <w:ind w:left="3514" w:hanging="360"/>
      </w:pPr>
      <w:rPr>
        <w:rFonts w:hint="default"/>
        <w:lang w:val="en-US" w:eastAsia="en-US" w:bidi="en-US"/>
      </w:rPr>
    </w:lvl>
  </w:abstractNum>
  <w:abstractNum w:abstractNumId="4" w15:restartNumberingAfterBreak="0">
    <w:nsid w:val="6CD911D0"/>
    <w:multiLevelType w:val="hybridMultilevel"/>
    <w:tmpl w:val="FE26AB0E"/>
    <w:lvl w:ilvl="0" w:tplc="CC567A80">
      <w:numFmt w:val="bullet"/>
      <w:lvlText w:val="·"/>
      <w:lvlJc w:val="left"/>
      <w:pPr>
        <w:ind w:left="206" w:hanging="101"/>
      </w:pPr>
      <w:rPr>
        <w:rFonts w:hint="default"/>
        <w:w w:val="99"/>
        <w:lang w:val="en-US" w:eastAsia="en-US" w:bidi="en-US"/>
      </w:rPr>
    </w:lvl>
    <w:lvl w:ilvl="1" w:tplc="0A084C40">
      <w:numFmt w:val="bullet"/>
      <w:lvlText w:val="•"/>
      <w:lvlJc w:val="left"/>
      <w:pPr>
        <w:ind w:left="894" w:hanging="101"/>
      </w:pPr>
      <w:rPr>
        <w:rFonts w:hint="default"/>
        <w:lang w:val="en-US" w:eastAsia="en-US" w:bidi="en-US"/>
      </w:rPr>
    </w:lvl>
    <w:lvl w:ilvl="2" w:tplc="B562190E">
      <w:numFmt w:val="bullet"/>
      <w:lvlText w:val="•"/>
      <w:lvlJc w:val="left"/>
      <w:pPr>
        <w:ind w:left="1589" w:hanging="101"/>
      </w:pPr>
      <w:rPr>
        <w:rFonts w:hint="default"/>
        <w:lang w:val="en-US" w:eastAsia="en-US" w:bidi="en-US"/>
      </w:rPr>
    </w:lvl>
    <w:lvl w:ilvl="3" w:tplc="700038DA">
      <w:numFmt w:val="bullet"/>
      <w:lvlText w:val="•"/>
      <w:lvlJc w:val="left"/>
      <w:pPr>
        <w:ind w:left="2284" w:hanging="101"/>
      </w:pPr>
      <w:rPr>
        <w:rFonts w:hint="default"/>
        <w:lang w:val="en-US" w:eastAsia="en-US" w:bidi="en-US"/>
      </w:rPr>
    </w:lvl>
    <w:lvl w:ilvl="4" w:tplc="5008D7AA">
      <w:numFmt w:val="bullet"/>
      <w:lvlText w:val="•"/>
      <w:lvlJc w:val="left"/>
      <w:pPr>
        <w:ind w:left="2979" w:hanging="101"/>
      </w:pPr>
      <w:rPr>
        <w:rFonts w:hint="default"/>
        <w:lang w:val="en-US" w:eastAsia="en-US" w:bidi="en-US"/>
      </w:rPr>
    </w:lvl>
    <w:lvl w:ilvl="5" w:tplc="57CA5C2A">
      <w:numFmt w:val="bullet"/>
      <w:lvlText w:val="•"/>
      <w:lvlJc w:val="left"/>
      <w:pPr>
        <w:ind w:left="3674" w:hanging="101"/>
      </w:pPr>
      <w:rPr>
        <w:rFonts w:hint="default"/>
        <w:lang w:val="en-US" w:eastAsia="en-US" w:bidi="en-US"/>
      </w:rPr>
    </w:lvl>
    <w:lvl w:ilvl="6" w:tplc="18CA6BC2">
      <w:numFmt w:val="bullet"/>
      <w:lvlText w:val="•"/>
      <w:lvlJc w:val="left"/>
      <w:pPr>
        <w:ind w:left="4368" w:hanging="101"/>
      </w:pPr>
      <w:rPr>
        <w:rFonts w:hint="default"/>
        <w:lang w:val="en-US" w:eastAsia="en-US" w:bidi="en-US"/>
      </w:rPr>
    </w:lvl>
    <w:lvl w:ilvl="7" w:tplc="940C0606">
      <w:numFmt w:val="bullet"/>
      <w:lvlText w:val="•"/>
      <w:lvlJc w:val="left"/>
      <w:pPr>
        <w:ind w:left="5063" w:hanging="101"/>
      </w:pPr>
      <w:rPr>
        <w:rFonts w:hint="default"/>
        <w:lang w:val="en-US" w:eastAsia="en-US" w:bidi="en-US"/>
      </w:rPr>
    </w:lvl>
    <w:lvl w:ilvl="8" w:tplc="511CFC7E">
      <w:numFmt w:val="bullet"/>
      <w:lvlText w:val="•"/>
      <w:lvlJc w:val="left"/>
      <w:pPr>
        <w:ind w:left="5758" w:hanging="101"/>
      </w:pPr>
      <w:rPr>
        <w:rFonts w:hint="default"/>
        <w:lang w:val="en-US" w:eastAsia="en-US" w:bidi="en-US"/>
      </w:rPr>
    </w:lvl>
  </w:abstractNum>
  <w:abstractNum w:abstractNumId="5" w15:restartNumberingAfterBreak="0">
    <w:nsid w:val="75B44D28"/>
    <w:multiLevelType w:val="hybridMultilevel"/>
    <w:tmpl w:val="90FEE82A"/>
    <w:lvl w:ilvl="0" w:tplc="562C4F3A">
      <w:numFmt w:val="bullet"/>
      <w:lvlText w:val="·"/>
      <w:lvlJc w:val="left"/>
      <w:pPr>
        <w:ind w:left="2060" w:hanging="101"/>
      </w:pPr>
      <w:rPr>
        <w:rFonts w:ascii="Cambria" w:eastAsia="Cambria" w:hAnsi="Cambria" w:cs="Cambria" w:hint="default"/>
        <w:color w:val="595958"/>
        <w:w w:val="99"/>
        <w:sz w:val="19"/>
        <w:szCs w:val="19"/>
        <w:lang w:val="en-US" w:eastAsia="en-US" w:bidi="en-US"/>
      </w:rPr>
    </w:lvl>
    <w:lvl w:ilvl="1" w:tplc="D4B6FA5C">
      <w:numFmt w:val="bullet"/>
      <w:lvlText w:val="•"/>
      <w:lvlJc w:val="left"/>
      <w:pPr>
        <w:ind w:left="2950" w:hanging="101"/>
      </w:pPr>
      <w:rPr>
        <w:rFonts w:hint="default"/>
        <w:lang w:val="en-US" w:eastAsia="en-US" w:bidi="en-US"/>
      </w:rPr>
    </w:lvl>
    <w:lvl w:ilvl="2" w:tplc="2678388E">
      <w:numFmt w:val="bullet"/>
      <w:lvlText w:val="•"/>
      <w:lvlJc w:val="left"/>
      <w:pPr>
        <w:ind w:left="3840" w:hanging="101"/>
      </w:pPr>
      <w:rPr>
        <w:rFonts w:hint="default"/>
        <w:lang w:val="en-US" w:eastAsia="en-US" w:bidi="en-US"/>
      </w:rPr>
    </w:lvl>
    <w:lvl w:ilvl="3" w:tplc="F91ADEF6">
      <w:numFmt w:val="bullet"/>
      <w:lvlText w:val="•"/>
      <w:lvlJc w:val="left"/>
      <w:pPr>
        <w:ind w:left="4730" w:hanging="101"/>
      </w:pPr>
      <w:rPr>
        <w:rFonts w:hint="default"/>
        <w:lang w:val="en-US" w:eastAsia="en-US" w:bidi="en-US"/>
      </w:rPr>
    </w:lvl>
    <w:lvl w:ilvl="4" w:tplc="2F623D68">
      <w:numFmt w:val="bullet"/>
      <w:lvlText w:val="•"/>
      <w:lvlJc w:val="left"/>
      <w:pPr>
        <w:ind w:left="5620" w:hanging="101"/>
      </w:pPr>
      <w:rPr>
        <w:rFonts w:hint="default"/>
        <w:lang w:val="en-US" w:eastAsia="en-US" w:bidi="en-US"/>
      </w:rPr>
    </w:lvl>
    <w:lvl w:ilvl="5" w:tplc="37A6348C">
      <w:numFmt w:val="bullet"/>
      <w:lvlText w:val="•"/>
      <w:lvlJc w:val="left"/>
      <w:pPr>
        <w:ind w:left="6510" w:hanging="101"/>
      </w:pPr>
      <w:rPr>
        <w:rFonts w:hint="default"/>
        <w:lang w:val="en-US" w:eastAsia="en-US" w:bidi="en-US"/>
      </w:rPr>
    </w:lvl>
    <w:lvl w:ilvl="6" w:tplc="55809C98">
      <w:numFmt w:val="bullet"/>
      <w:lvlText w:val="•"/>
      <w:lvlJc w:val="left"/>
      <w:pPr>
        <w:ind w:left="7400" w:hanging="101"/>
      </w:pPr>
      <w:rPr>
        <w:rFonts w:hint="default"/>
        <w:lang w:val="en-US" w:eastAsia="en-US" w:bidi="en-US"/>
      </w:rPr>
    </w:lvl>
    <w:lvl w:ilvl="7" w:tplc="0FA0D186">
      <w:numFmt w:val="bullet"/>
      <w:lvlText w:val="•"/>
      <w:lvlJc w:val="left"/>
      <w:pPr>
        <w:ind w:left="8290" w:hanging="101"/>
      </w:pPr>
      <w:rPr>
        <w:rFonts w:hint="default"/>
        <w:lang w:val="en-US" w:eastAsia="en-US" w:bidi="en-US"/>
      </w:rPr>
    </w:lvl>
    <w:lvl w:ilvl="8" w:tplc="ADBEBEAA">
      <w:numFmt w:val="bullet"/>
      <w:lvlText w:val="•"/>
      <w:lvlJc w:val="left"/>
      <w:pPr>
        <w:ind w:left="9180" w:hanging="101"/>
      </w:pPr>
      <w:rPr>
        <w:rFonts w:hint="default"/>
        <w:lang w:val="en-US" w:eastAsia="en-US" w:bidi="en-US"/>
      </w:r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43E78"/>
    <w:rsid w:val="00043E78"/>
    <w:rsid w:val="002172EB"/>
    <w:rsid w:val="00275D9A"/>
    <w:rsid w:val="002C0D80"/>
    <w:rsid w:val="00425962"/>
    <w:rsid w:val="005C07DC"/>
    <w:rsid w:val="00634BBC"/>
    <w:rsid w:val="006C79A5"/>
    <w:rsid w:val="006F3D3A"/>
    <w:rsid w:val="007A7D8A"/>
    <w:rsid w:val="00833459"/>
    <w:rsid w:val="0096797D"/>
    <w:rsid w:val="009957CA"/>
    <w:rsid w:val="009A75A4"/>
    <w:rsid w:val="009D7354"/>
    <w:rsid w:val="00A038A1"/>
    <w:rsid w:val="00A47A62"/>
    <w:rsid w:val="00A6743C"/>
    <w:rsid w:val="00AB53EC"/>
    <w:rsid w:val="00B34A46"/>
    <w:rsid w:val="00C0309D"/>
    <w:rsid w:val="00C51D4F"/>
    <w:rsid w:val="00CB10A2"/>
    <w:rsid w:val="00CE6300"/>
    <w:rsid w:val="00D0537B"/>
    <w:rsid w:val="00DE2F91"/>
    <w:rsid w:val="00E45440"/>
    <w:rsid w:val="00F83CEF"/>
    <w:rsid w:val="00FB3630"/>
    <w:rsid w:val="00FF3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235ED6B"/>
  <w15:docId w15:val="{C93C63C9-70E6-44BC-968F-2013BE24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47"/>
      <w:ind w:left="304"/>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99"/>
      <w:ind w:left="2060" w:hanging="100"/>
    </w:pPr>
  </w:style>
  <w:style w:type="paragraph" w:customStyle="1" w:styleId="TableParagraph">
    <w:name w:val="Table Paragraph"/>
    <w:basedOn w:val="Normal"/>
    <w:uiPriority w:val="1"/>
    <w:qFormat/>
    <w:pPr>
      <w:ind w:left="206"/>
    </w:pPr>
  </w:style>
  <w:style w:type="character" w:styleId="Hyperlink">
    <w:name w:val="Hyperlink"/>
    <w:basedOn w:val="DefaultParagraphFont"/>
    <w:uiPriority w:val="99"/>
    <w:unhideWhenUsed/>
    <w:rsid w:val="00A674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breaux14@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AEF23465</Template>
  <TotalTime>233</TotalTime>
  <Pages>3</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dEBBIE la rocca</dc:creator>
  <cp:lastModifiedBy>Debbie LaRocca</cp:lastModifiedBy>
  <cp:revision>27</cp:revision>
  <dcterms:created xsi:type="dcterms:W3CDTF">2018-10-03T13:08:00Z</dcterms:created>
  <dcterms:modified xsi:type="dcterms:W3CDTF">2019-02-25T16:41:00Z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2017-01-17T00:00:00Z</vt:filetime>
  </property>
  <property fmtid="{D5CDD505-2E9C-101B-9397-08002B2CF9AE}" pid="3" name="Creator">
    <vt:lpwstr>Acrobat PDFMaker 11 for Word</vt:lpwstr>
  </property>
  <property fmtid="{D5CDD505-2E9C-101B-9397-08002B2CF9AE}" pid="4" name="LastSaved">
    <vt:filetime>2018-10-03T00:00:00Z</vt:filetime>
  </property>
</Properties>
</file>