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12706B" w14:textId="361B2D48" w:rsidR="00442CCB" w:rsidRPr="00BC62BE" w:rsidRDefault="00711C86" w:rsidP="007A4D43">
      <w:pPr>
        <w:pBdr>
          <w:top w:val="single" w:sz="18" w:space="1" w:color="auto"/>
          <w:bottom w:val="single" w:sz="18" w:space="0" w:color="auto"/>
        </w:pBdr>
        <w:shd w:val="clear" w:color="auto" w:fill="D9D9D9"/>
        <w:jc w:val="center"/>
        <w:outlineLvl w:val="0"/>
        <w:rPr>
          <w:rFonts w:ascii="Garamond" w:hAnsi="Garamond" w:cs="Tahoma"/>
          <w:b/>
          <w:bCs/>
        </w:rPr>
      </w:pPr>
      <w:r w:rsidRPr="00BC62BE">
        <w:rPr>
          <w:rFonts w:ascii="Garamond" w:hAnsi="Garamond" w:cs="Tahoma"/>
          <w:b/>
        </w:rPr>
        <w:t xml:space="preserve">Demonstrated </w:t>
      </w:r>
      <w:r w:rsidRPr="00BC62BE">
        <w:rPr>
          <w:rFonts w:ascii="Garamond" w:hAnsi="Garamond" w:cs="Tahoma"/>
          <w:b/>
          <w:bCs/>
        </w:rPr>
        <w:t>background in</w:t>
      </w:r>
      <w:r w:rsidR="00350FD3" w:rsidRPr="00BC62BE">
        <w:rPr>
          <w:rFonts w:ascii="Garamond" w:hAnsi="Garamond" w:cs="Tahoma"/>
          <w:b/>
          <w:bCs/>
        </w:rPr>
        <w:t xml:space="preserve"> </w:t>
      </w:r>
      <w:r w:rsidR="00442CCB" w:rsidRPr="00BC62BE">
        <w:rPr>
          <w:rFonts w:ascii="Garamond" w:hAnsi="Garamond" w:cs="Tahoma"/>
          <w:b/>
          <w:bCs/>
        </w:rPr>
        <w:t>IT Strategic &amp; Operational Governance, Financial Management</w:t>
      </w:r>
      <w:r w:rsidR="00442CCB">
        <w:rPr>
          <w:rFonts w:ascii="Garamond" w:hAnsi="Garamond" w:cs="Tahoma"/>
          <w:b/>
          <w:bCs/>
        </w:rPr>
        <w:t xml:space="preserve">, </w:t>
      </w:r>
      <w:r w:rsidR="00442CCB" w:rsidRPr="00BC62BE">
        <w:rPr>
          <w:rFonts w:ascii="Garamond" w:hAnsi="Garamond" w:cs="Tahoma"/>
          <w:b/>
          <w:bCs/>
        </w:rPr>
        <w:t>Team Building</w:t>
      </w:r>
      <w:r w:rsidR="00442CCB">
        <w:rPr>
          <w:rFonts w:ascii="Garamond" w:hAnsi="Garamond" w:cs="Tahoma"/>
          <w:b/>
          <w:bCs/>
        </w:rPr>
        <w:t>,</w:t>
      </w:r>
    </w:p>
    <w:p w14:paraId="4F9AF0A1" w14:textId="7471DBD6" w:rsidR="00190172" w:rsidRPr="00BC62BE" w:rsidRDefault="00B42F6C" w:rsidP="007A4D43">
      <w:pPr>
        <w:pBdr>
          <w:top w:val="single" w:sz="18" w:space="1" w:color="auto"/>
          <w:bottom w:val="single" w:sz="18" w:space="0" w:color="auto"/>
        </w:pBdr>
        <w:shd w:val="clear" w:color="auto" w:fill="D9D9D9"/>
        <w:jc w:val="center"/>
        <w:outlineLvl w:val="0"/>
        <w:rPr>
          <w:rFonts w:ascii="Garamond" w:hAnsi="Garamond" w:cs="Tahoma"/>
          <w:b/>
          <w:bCs/>
        </w:rPr>
      </w:pPr>
      <w:r>
        <w:rPr>
          <w:rFonts w:ascii="Garamond" w:hAnsi="Garamond" w:cs="Tahoma"/>
          <w:b/>
          <w:bCs/>
        </w:rPr>
        <w:t xml:space="preserve">Security Architecture, </w:t>
      </w:r>
      <w:r w:rsidR="00350FD3" w:rsidRPr="00BC62BE">
        <w:rPr>
          <w:rFonts w:ascii="Garamond" w:hAnsi="Garamond" w:cs="Tahoma"/>
          <w:b/>
          <w:bCs/>
        </w:rPr>
        <w:t>Project</w:t>
      </w:r>
      <w:r w:rsidR="00442CCB">
        <w:rPr>
          <w:rFonts w:ascii="Garamond" w:hAnsi="Garamond" w:cs="Tahoma"/>
          <w:b/>
          <w:bCs/>
        </w:rPr>
        <w:t xml:space="preserve">/ </w:t>
      </w:r>
      <w:r w:rsidR="00350FD3" w:rsidRPr="00BC62BE">
        <w:rPr>
          <w:rFonts w:ascii="Garamond" w:hAnsi="Garamond" w:cs="Tahoma"/>
          <w:b/>
          <w:bCs/>
        </w:rPr>
        <w:t>Program Leadership, Project Planning</w:t>
      </w:r>
      <w:r w:rsidR="00442CCB">
        <w:rPr>
          <w:rFonts w:ascii="Garamond" w:hAnsi="Garamond" w:cs="Tahoma"/>
          <w:b/>
          <w:bCs/>
        </w:rPr>
        <w:t xml:space="preserve"> &amp; </w:t>
      </w:r>
      <w:r w:rsidR="00350FD3" w:rsidRPr="00BC62BE">
        <w:rPr>
          <w:rFonts w:ascii="Garamond" w:hAnsi="Garamond" w:cs="Tahoma"/>
          <w:b/>
          <w:bCs/>
        </w:rPr>
        <w:t>Scheduling</w:t>
      </w:r>
      <w:r w:rsidR="001E5CEF" w:rsidRPr="00BC62BE">
        <w:rPr>
          <w:rFonts w:ascii="Garamond" w:hAnsi="Garamond" w:cs="Tahoma"/>
          <w:b/>
          <w:bCs/>
        </w:rPr>
        <w:t>,</w:t>
      </w:r>
    </w:p>
    <w:p w14:paraId="68A8A81E" w14:textId="20884424" w:rsidR="00711C86" w:rsidRPr="00BC62BE" w:rsidRDefault="00711C86" w:rsidP="007A4D43">
      <w:pPr>
        <w:pBdr>
          <w:top w:val="single" w:sz="18" w:space="1" w:color="auto"/>
          <w:bottom w:val="single" w:sz="18" w:space="0" w:color="auto"/>
        </w:pBdr>
        <w:shd w:val="clear" w:color="auto" w:fill="D9D9D9"/>
        <w:jc w:val="center"/>
        <w:outlineLvl w:val="0"/>
        <w:rPr>
          <w:rFonts w:ascii="Garamond" w:hAnsi="Garamond" w:cs="Tahoma"/>
          <w:b/>
          <w:bCs/>
        </w:rPr>
      </w:pPr>
      <w:r w:rsidRPr="00BC62BE">
        <w:rPr>
          <w:rFonts w:ascii="Garamond" w:hAnsi="Garamond" w:cs="Tahoma"/>
          <w:b/>
          <w:bCs/>
        </w:rPr>
        <w:t xml:space="preserve">accompanied </w:t>
      </w:r>
      <w:r w:rsidR="001F1E04">
        <w:rPr>
          <w:rFonts w:ascii="Garamond" w:hAnsi="Garamond" w:cs="Tahoma"/>
          <w:b/>
          <w:bCs/>
          <w:noProof/>
        </w:rPr>
        <w:t>by</w:t>
      </w:r>
      <w:r w:rsidRPr="00BC62BE">
        <w:rPr>
          <w:rFonts w:ascii="Garamond" w:hAnsi="Garamond" w:cs="Tahoma"/>
          <w:b/>
          <w:bCs/>
        </w:rPr>
        <w:t xml:space="preserve"> proactive coordin</w:t>
      </w:r>
      <w:r w:rsidR="00BE243C">
        <w:rPr>
          <w:rFonts w:ascii="Garamond" w:hAnsi="Garamond" w:cs="Tahoma"/>
          <w:b/>
          <w:bCs/>
        </w:rPr>
        <w:t xml:space="preserve">ation, </w:t>
      </w:r>
      <w:r w:rsidR="00CD036A">
        <w:rPr>
          <w:rFonts w:ascii="Garamond" w:hAnsi="Garamond" w:cs="Tahoma"/>
          <w:b/>
          <w:bCs/>
        </w:rPr>
        <w:t>and problem-</w:t>
      </w:r>
      <w:r w:rsidRPr="00BC62BE">
        <w:rPr>
          <w:rFonts w:ascii="Garamond" w:hAnsi="Garamond" w:cs="Tahoma"/>
          <w:b/>
          <w:bCs/>
        </w:rPr>
        <w:t>solving skills</w:t>
      </w:r>
      <w:r w:rsidR="000B4501">
        <w:rPr>
          <w:rFonts w:ascii="Garamond" w:hAnsi="Garamond" w:cs="Tahoma"/>
          <w:b/>
          <w:bCs/>
        </w:rPr>
        <w:t>.</w:t>
      </w:r>
    </w:p>
    <w:p w14:paraId="29466B14" w14:textId="77777777" w:rsidR="00711C86" w:rsidRPr="00BC62BE" w:rsidRDefault="00711C86" w:rsidP="00711C86">
      <w:pPr>
        <w:pBdr>
          <w:top w:val="single" w:sz="18" w:space="1" w:color="auto"/>
          <w:bottom w:val="single" w:sz="18" w:space="0" w:color="auto"/>
        </w:pBdr>
        <w:shd w:val="clear" w:color="auto" w:fill="D9D9D9"/>
        <w:jc w:val="center"/>
        <w:rPr>
          <w:rFonts w:ascii="Garamond" w:hAnsi="Garamond"/>
          <w:sz w:val="10"/>
        </w:rPr>
      </w:pPr>
    </w:p>
    <w:p w14:paraId="0D86B27D" w14:textId="77777777" w:rsidR="00711C86" w:rsidRPr="00BC62BE" w:rsidRDefault="00711C86" w:rsidP="00711C86">
      <w:pPr>
        <w:snapToGrid w:val="0"/>
        <w:jc w:val="both"/>
        <w:rPr>
          <w:rFonts w:ascii="Garamond" w:hAnsi="Garamond" w:cs="Tahoma"/>
          <w:sz w:val="10"/>
          <w:szCs w:val="21"/>
        </w:rPr>
      </w:pPr>
    </w:p>
    <w:p w14:paraId="037A1F2F" w14:textId="5C541A31" w:rsidR="00D026F1" w:rsidRPr="002C173C" w:rsidRDefault="00C063CD" w:rsidP="00A30922">
      <w:pPr>
        <w:jc w:val="both"/>
        <w:rPr>
          <w:rFonts w:ascii="Garamond" w:hAnsi="Garamond" w:cs="Times New Roman"/>
          <w:bCs/>
          <w:color w:val="000000" w:themeColor="text1"/>
          <w:szCs w:val="21"/>
        </w:rPr>
      </w:pPr>
      <w:r w:rsidRPr="001F1E04">
        <w:rPr>
          <w:rFonts w:ascii="Garamond" w:hAnsi="Garamond" w:cs="Times New Roman"/>
          <w:bCs/>
          <w:noProof/>
          <w:szCs w:val="21"/>
        </w:rPr>
        <w:t>Technically s</w:t>
      </w:r>
      <w:r w:rsidR="00190962" w:rsidRPr="001F1E04">
        <w:rPr>
          <w:rFonts w:ascii="Garamond" w:hAnsi="Garamond" w:cs="Times New Roman"/>
          <w:bCs/>
          <w:noProof/>
          <w:szCs w:val="21"/>
        </w:rPr>
        <w:t xml:space="preserve">ophisticated, multifaceted </w:t>
      </w:r>
      <w:r w:rsidR="001E1670" w:rsidRPr="001F1E04">
        <w:rPr>
          <w:rFonts w:ascii="Garamond" w:hAnsi="Garamond" w:cs="Times New Roman"/>
          <w:b/>
          <w:bCs/>
          <w:noProof/>
          <w:szCs w:val="21"/>
        </w:rPr>
        <w:t>C</w:t>
      </w:r>
      <w:r w:rsidRPr="001F1E04">
        <w:rPr>
          <w:rFonts w:ascii="Garamond" w:hAnsi="Garamond" w:cs="Times New Roman"/>
          <w:b/>
          <w:bCs/>
          <w:noProof/>
          <w:szCs w:val="21"/>
        </w:rPr>
        <w:t xml:space="preserve">ertified </w:t>
      </w:r>
      <w:r w:rsidR="001E1670" w:rsidRPr="001F1E04">
        <w:rPr>
          <w:rFonts w:ascii="Garamond" w:hAnsi="Garamond" w:cs="Times New Roman"/>
          <w:b/>
          <w:bCs/>
          <w:noProof/>
          <w:szCs w:val="21"/>
        </w:rPr>
        <w:t>Information Systems Security Professional (CISSP)</w:t>
      </w:r>
      <w:r w:rsidR="00473708" w:rsidRPr="001F1E04">
        <w:rPr>
          <w:rFonts w:ascii="Garamond" w:hAnsi="Garamond" w:cs="Times New Roman"/>
          <w:b/>
          <w:bCs/>
          <w:noProof/>
          <w:szCs w:val="21"/>
        </w:rPr>
        <w:t>,</w:t>
      </w:r>
      <w:r w:rsidR="001E1670" w:rsidRPr="001F1E04">
        <w:rPr>
          <w:rFonts w:ascii="Garamond" w:hAnsi="Garamond" w:cs="Times New Roman"/>
          <w:b/>
          <w:bCs/>
          <w:noProof/>
          <w:szCs w:val="21"/>
        </w:rPr>
        <w:t xml:space="preserve"> </w:t>
      </w:r>
      <w:r w:rsidR="00210588" w:rsidRPr="001F1E04">
        <w:rPr>
          <w:rFonts w:ascii="Garamond" w:hAnsi="Garamond" w:cs="Times New Roman"/>
          <w:b/>
          <w:bCs/>
          <w:noProof/>
          <w:szCs w:val="21"/>
        </w:rPr>
        <w:t>Certified Information Security</w:t>
      </w:r>
      <w:r w:rsidR="007D7DDF" w:rsidRPr="001F1E04">
        <w:rPr>
          <w:rFonts w:ascii="Garamond" w:hAnsi="Garamond" w:cs="Times New Roman"/>
          <w:b/>
          <w:bCs/>
          <w:noProof/>
          <w:szCs w:val="21"/>
        </w:rPr>
        <w:t xml:space="preserve"> Manager (CISM), Certified Information System Auditor (CISA), </w:t>
      </w:r>
      <w:r w:rsidR="00560D8E" w:rsidRPr="001F1E04">
        <w:rPr>
          <w:rFonts w:ascii="Garamond" w:hAnsi="Garamond" w:cs="Times New Roman"/>
          <w:b/>
          <w:bCs/>
          <w:noProof/>
          <w:szCs w:val="21"/>
        </w:rPr>
        <w:t xml:space="preserve">Certified in the Governance of Enterprise IT (CGEIT), </w:t>
      </w:r>
      <w:r w:rsidR="00472893" w:rsidRPr="001F1E04">
        <w:rPr>
          <w:rFonts w:ascii="Garamond" w:hAnsi="Garamond" w:cs="Times New Roman"/>
          <w:b/>
          <w:bCs/>
          <w:noProof/>
          <w:szCs w:val="21"/>
        </w:rPr>
        <w:t xml:space="preserve">Certified </w:t>
      </w:r>
      <w:r w:rsidR="00B354AB" w:rsidRPr="001F1E04">
        <w:rPr>
          <w:rFonts w:ascii="Garamond" w:hAnsi="Garamond" w:cs="Times New Roman"/>
          <w:b/>
          <w:bCs/>
          <w:noProof/>
          <w:szCs w:val="21"/>
        </w:rPr>
        <w:t>in Risk and Information Systems Control</w:t>
      </w:r>
      <w:r w:rsidR="00386D25" w:rsidRPr="001F1E04">
        <w:rPr>
          <w:rFonts w:ascii="Garamond" w:hAnsi="Garamond" w:cs="Times New Roman"/>
          <w:b/>
          <w:bCs/>
          <w:noProof/>
          <w:szCs w:val="21"/>
        </w:rPr>
        <w:t xml:space="preserve"> (CRISC)</w:t>
      </w:r>
      <w:r w:rsidR="00B354AB" w:rsidRPr="001F1E04">
        <w:rPr>
          <w:rFonts w:ascii="Garamond" w:hAnsi="Garamond" w:cs="Times New Roman"/>
          <w:b/>
          <w:bCs/>
          <w:noProof/>
          <w:szCs w:val="21"/>
        </w:rPr>
        <w:t xml:space="preserve">, </w:t>
      </w:r>
      <w:r w:rsidR="00E2123C" w:rsidRPr="001F1E04">
        <w:rPr>
          <w:rFonts w:ascii="Garamond" w:hAnsi="Garamond" w:cs="Times New Roman"/>
          <w:b/>
          <w:bCs/>
          <w:noProof/>
          <w:szCs w:val="21"/>
        </w:rPr>
        <w:t xml:space="preserve">Certified Information Privacy Manager (CIPM), </w:t>
      </w:r>
      <w:r w:rsidR="001E1670" w:rsidRPr="001F1E04">
        <w:rPr>
          <w:rFonts w:ascii="Garamond" w:hAnsi="Garamond" w:cs="Times New Roman"/>
          <w:b/>
          <w:bCs/>
          <w:noProof/>
          <w:szCs w:val="21"/>
        </w:rPr>
        <w:t xml:space="preserve">and </w:t>
      </w:r>
      <w:r w:rsidRPr="001F1E04">
        <w:rPr>
          <w:rFonts w:ascii="Garamond" w:hAnsi="Garamond" w:cs="Times New Roman"/>
          <w:b/>
          <w:bCs/>
          <w:noProof/>
          <w:szCs w:val="21"/>
        </w:rPr>
        <w:t>Project Management Professional</w:t>
      </w:r>
      <w:r w:rsidR="008F024D" w:rsidRPr="001F1E04">
        <w:rPr>
          <w:rFonts w:ascii="Garamond" w:hAnsi="Garamond" w:cs="Times New Roman"/>
          <w:b/>
          <w:bCs/>
          <w:noProof/>
          <w:szCs w:val="21"/>
        </w:rPr>
        <w:t xml:space="preserve"> (PMP)</w:t>
      </w:r>
      <w:r w:rsidR="001F1E04" w:rsidRPr="001F1E04">
        <w:rPr>
          <w:rFonts w:ascii="Garamond" w:hAnsi="Garamond" w:cs="Times New Roman"/>
          <w:b/>
          <w:bCs/>
          <w:noProof/>
          <w:szCs w:val="21"/>
        </w:rPr>
        <w:t>.</w:t>
      </w:r>
      <w:r w:rsidR="001E1670" w:rsidRPr="001F1E04">
        <w:rPr>
          <w:rFonts w:ascii="Garamond" w:hAnsi="Garamond" w:cs="Times New Roman"/>
          <w:bCs/>
          <w:noProof/>
          <w:szCs w:val="21"/>
        </w:rPr>
        <w:t xml:space="preserve"> </w:t>
      </w:r>
      <w:r w:rsidR="001F1E04" w:rsidRPr="001F1E04">
        <w:rPr>
          <w:rFonts w:ascii="Garamond" w:hAnsi="Garamond" w:cs="Times New Roman"/>
          <w:bCs/>
          <w:noProof/>
          <w:szCs w:val="21"/>
        </w:rPr>
        <w:t>O</w:t>
      </w:r>
      <w:r w:rsidR="001E1670" w:rsidRPr="001F1E04">
        <w:rPr>
          <w:rFonts w:ascii="Garamond" w:hAnsi="Garamond" w:cs="Times New Roman"/>
          <w:bCs/>
          <w:noProof/>
          <w:szCs w:val="21"/>
        </w:rPr>
        <w:t xml:space="preserve">ffering </w:t>
      </w:r>
      <w:r w:rsidR="001E1670" w:rsidRPr="001F1E04">
        <w:rPr>
          <w:rFonts w:ascii="Garamond" w:hAnsi="Garamond" w:cs="Times New Roman"/>
          <w:bCs/>
          <w:noProof/>
          <w:color w:val="000000" w:themeColor="text1"/>
          <w:szCs w:val="21"/>
        </w:rPr>
        <w:t>20</w:t>
      </w:r>
      <w:r w:rsidRPr="001F1E04">
        <w:rPr>
          <w:rFonts w:ascii="Garamond" w:hAnsi="Garamond" w:cs="Times New Roman"/>
          <w:bCs/>
          <w:noProof/>
          <w:color w:val="000000" w:themeColor="text1"/>
          <w:szCs w:val="21"/>
        </w:rPr>
        <w:t>+ years of</w:t>
      </w:r>
      <w:r w:rsidRPr="001F1E04">
        <w:rPr>
          <w:rFonts w:ascii="Garamond" w:hAnsi="Garamond" w:cs="Times New Roman"/>
          <w:bCs/>
          <w:noProof/>
          <w:szCs w:val="21"/>
        </w:rPr>
        <w:t xml:space="preserve"> diversified leadership success and verifiable achievements directing </w:t>
      </w:r>
      <w:r w:rsidR="00473708" w:rsidRPr="001F1E04">
        <w:rPr>
          <w:rFonts w:ascii="Garamond" w:hAnsi="Garamond" w:cs="Times New Roman"/>
          <w:bCs/>
          <w:noProof/>
          <w:color w:val="000000" w:themeColor="text1"/>
          <w:szCs w:val="21"/>
        </w:rPr>
        <w:t>and supporting</w:t>
      </w:r>
      <w:r w:rsidR="00BE243C" w:rsidRPr="001F1E04">
        <w:rPr>
          <w:rFonts w:ascii="Garamond" w:hAnsi="Garamond" w:cs="Times New Roman"/>
          <w:bCs/>
          <w:noProof/>
          <w:color w:val="0070C0"/>
          <w:szCs w:val="21"/>
        </w:rPr>
        <w:t xml:space="preserve"> </w:t>
      </w:r>
      <w:r w:rsidR="00BE243C" w:rsidRPr="001F1E04">
        <w:rPr>
          <w:rFonts w:ascii="Garamond" w:hAnsi="Garamond" w:cs="Times New Roman"/>
          <w:bCs/>
          <w:noProof/>
          <w:szCs w:val="21"/>
        </w:rPr>
        <w:t xml:space="preserve">enterprise risk management, privacy, security operations, </w:t>
      </w:r>
      <w:r w:rsidR="008F024D" w:rsidRPr="001F1E04">
        <w:rPr>
          <w:rFonts w:ascii="Garamond" w:hAnsi="Garamond" w:cs="Times New Roman"/>
          <w:bCs/>
          <w:noProof/>
          <w:szCs w:val="21"/>
        </w:rPr>
        <w:t xml:space="preserve">executing </w:t>
      </w:r>
      <w:r w:rsidR="00B42F6C" w:rsidRPr="001F1E04">
        <w:rPr>
          <w:rFonts w:ascii="Garamond" w:hAnsi="Garamond" w:cs="Times New Roman"/>
          <w:bCs/>
          <w:noProof/>
          <w:szCs w:val="21"/>
        </w:rPr>
        <w:t xml:space="preserve">security </w:t>
      </w:r>
      <w:r w:rsidR="008F024D" w:rsidRPr="001F1E04">
        <w:rPr>
          <w:rFonts w:ascii="Garamond" w:hAnsi="Garamond" w:cs="Times New Roman"/>
          <w:bCs/>
          <w:noProof/>
          <w:szCs w:val="21"/>
        </w:rPr>
        <w:t xml:space="preserve">policy development/ compliance monitoring procedures, delivering </w:t>
      </w:r>
      <w:r w:rsidR="008F024D" w:rsidRPr="00883EE4">
        <w:rPr>
          <w:rFonts w:ascii="Garamond" w:hAnsi="Garamond" w:cs="Times New Roman"/>
          <w:bCs/>
          <w:noProof/>
          <w:szCs w:val="21"/>
        </w:rPr>
        <w:t>effective</w:t>
      </w:r>
      <w:r w:rsidR="008F024D" w:rsidRPr="001F1E04">
        <w:rPr>
          <w:rFonts w:ascii="Garamond" w:hAnsi="Garamond" w:cs="Times New Roman"/>
          <w:bCs/>
          <w:noProof/>
          <w:szCs w:val="21"/>
        </w:rPr>
        <w:t xml:space="preserve"> consultative</w:t>
      </w:r>
      <w:r w:rsidR="00B42F6C" w:rsidRPr="001F1E04">
        <w:rPr>
          <w:rFonts w:ascii="Garamond" w:hAnsi="Garamond" w:cs="Times New Roman"/>
          <w:bCs/>
          <w:noProof/>
          <w:szCs w:val="21"/>
        </w:rPr>
        <w:t xml:space="preserve"> advice on </w:t>
      </w:r>
      <w:r w:rsidR="00BE243C" w:rsidRPr="001F1E04">
        <w:rPr>
          <w:rFonts w:ascii="Garamond" w:hAnsi="Garamond" w:cs="Times New Roman"/>
          <w:bCs/>
          <w:noProof/>
          <w:szCs w:val="21"/>
        </w:rPr>
        <w:t xml:space="preserve">privacy, security, and </w:t>
      </w:r>
      <w:r w:rsidR="00B42F6C" w:rsidRPr="001F1E04">
        <w:rPr>
          <w:rFonts w:ascii="Garamond" w:hAnsi="Garamond" w:cs="Times New Roman"/>
          <w:bCs/>
          <w:noProof/>
          <w:szCs w:val="21"/>
        </w:rPr>
        <w:t>compliance p</w:t>
      </w:r>
      <w:r w:rsidR="00446D46" w:rsidRPr="001F1E04">
        <w:rPr>
          <w:rFonts w:ascii="Garamond" w:hAnsi="Garamond" w:cs="Times New Roman"/>
          <w:bCs/>
          <w:noProof/>
          <w:szCs w:val="21"/>
        </w:rPr>
        <w:t>rojects and administering project planning and design of various systems.</w:t>
      </w:r>
      <w:r w:rsidR="007F12D5" w:rsidRPr="00BC62BE">
        <w:rPr>
          <w:rFonts w:ascii="Garamond" w:hAnsi="Garamond" w:cs="Times New Roman"/>
          <w:bCs/>
          <w:szCs w:val="21"/>
        </w:rPr>
        <w:t xml:space="preserve"> </w:t>
      </w:r>
      <w:r w:rsidR="00CD036A">
        <w:rPr>
          <w:rFonts w:ascii="Garamond" w:hAnsi="Garamond" w:cs="Times New Roman"/>
          <w:bCs/>
          <w:szCs w:val="21"/>
        </w:rPr>
        <w:t xml:space="preserve"> </w:t>
      </w:r>
      <w:r w:rsidR="007F12D5" w:rsidRPr="00BC62BE">
        <w:rPr>
          <w:rFonts w:ascii="Garamond" w:hAnsi="Garamond" w:cs="Times New Roman"/>
          <w:bCs/>
          <w:szCs w:val="21"/>
        </w:rPr>
        <w:t>Excel at delivering simultaneous, large-scale projects within budget and time constraints coupled with remarkable a</w:t>
      </w:r>
      <w:r w:rsidR="007C2EAD">
        <w:rPr>
          <w:rFonts w:ascii="Garamond" w:hAnsi="Garamond" w:cs="Times New Roman"/>
          <w:bCs/>
          <w:szCs w:val="21"/>
        </w:rPr>
        <w:t>bility in leading, coordinating</w:t>
      </w:r>
      <w:r w:rsidR="007F12D5" w:rsidRPr="00BC62BE">
        <w:rPr>
          <w:rFonts w:ascii="Garamond" w:hAnsi="Garamond" w:cs="Times New Roman"/>
          <w:bCs/>
          <w:szCs w:val="21"/>
        </w:rPr>
        <w:t xml:space="preserve"> and training cross-functional teams to provide innovative technical solutions</w:t>
      </w:r>
      <w:r w:rsidR="007F12D5" w:rsidRPr="002C173C">
        <w:rPr>
          <w:rFonts w:ascii="Garamond" w:hAnsi="Garamond" w:cs="Times New Roman"/>
          <w:bCs/>
          <w:color w:val="000000" w:themeColor="text1"/>
          <w:szCs w:val="21"/>
        </w:rPr>
        <w:t>.</w:t>
      </w:r>
      <w:r w:rsidR="00CD036A" w:rsidRPr="002C173C">
        <w:rPr>
          <w:rFonts w:ascii="Garamond" w:hAnsi="Garamond" w:cs="Times New Roman"/>
          <w:bCs/>
          <w:color w:val="000000" w:themeColor="text1"/>
          <w:szCs w:val="21"/>
        </w:rPr>
        <w:t xml:space="preserve"> </w:t>
      </w:r>
      <w:r w:rsidR="007F12D5" w:rsidRPr="002C173C">
        <w:rPr>
          <w:rFonts w:ascii="Garamond" w:hAnsi="Garamond" w:cs="Times New Roman"/>
          <w:bCs/>
          <w:color w:val="000000" w:themeColor="text1"/>
          <w:szCs w:val="21"/>
        </w:rPr>
        <w:t xml:space="preserve"> </w:t>
      </w:r>
      <w:r w:rsidR="00473708" w:rsidRPr="002C173C">
        <w:rPr>
          <w:rFonts w:ascii="Garamond" w:hAnsi="Garamond" w:cs="Times New Roman"/>
          <w:bCs/>
          <w:color w:val="000000" w:themeColor="text1"/>
          <w:szCs w:val="21"/>
        </w:rPr>
        <w:t xml:space="preserve">  Aptly</w:t>
      </w:r>
      <w:r w:rsidR="007F12D5" w:rsidRPr="002C173C">
        <w:rPr>
          <w:rFonts w:ascii="Garamond" w:hAnsi="Garamond" w:cs="Times New Roman"/>
          <w:bCs/>
          <w:color w:val="000000" w:themeColor="text1"/>
          <w:szCs w:val="21"/>
        </w:rPr>
        <w:t xml:space="preserve"> map and define project scope, specifications, project timeline, resources and risk management.</w:t>
      </w:r>
      <w:r w:rsidR="00CD036A" w:rsidRPr="002C173C">
        <w:rPr>
          <w:rFonts w:ascii="Garamond" w:hAnsi="Garamond" w:cs="Times New Roman"/>
          <w:bCs/>
          <w:color w:val="000000" w:themeColor="text1"/>
          <w:szCs w:val="21"/>
        </w:rPr>
        <w:t xml:space="preserve"> </w:t>
      </w:r>
      <w:r w:rsidR="007F12D5" w:rsidRPr="002C173C">
        <w:rPr>
          <w:rFonts w:ascii="Garamond" w:hAnsi="Garamond" w:cs="Times New Roman"/>
          <w:bCs/>
          <w:color w:val="000000" w:themeColor="text1"/>
          <w:szCs w:val="21"/>
        </w:rPr>
        <w:t xml:space="preserve"> </w:t>
      </w:r>
      <w:r w:rsidR="00473708" w:rsidRPr="002C173C">
        <w:rPr>
          <w:rFonts w:ascii="Garamond" w:hAnsi="Garamond" w:cs="Times New Roman"/>
          <w:bCs/>
          <w:color w:val="000000" w:themeColor="text1"/>
          <w:szCs w:val="21"/>
        </w:rPr>
        <w:t xml:space="preserve"> Effectively motivate and energize</w:t>
      </w:r>
      <w:r w:rsidR="00565FD4" w:rsidRPr="002C173C">
        <w:rPr>
          <w:rFonts w:ascii="Garamond" w:hAnsi="Garamond" w:cs="Times New Roman"/>
          <w:bCs/>
          <w:color w:val="000000" w:themeColor="text1"/>
          <w:szCs w:val="21"/>
        </w:rPr>
        <w:t xml:space="preserve"> teams towards cutting edge performance of direct impact </w:t>
      </w:r>
      <w:r w:rsidR="001F1E04">
        <w:rPr>
          <w:rFonts w:ascii="Garamond" w:hAnsi="Garamond" w:cs="Times New Roman"/>
          <w:bCs/>
          <w:noProof/>
          <w:color w:val="000000" w:themeColor="text1"/>
          <w:szCs w:val="21"/>
        </w:rPr>
        <w:t>on</w:t>
      </w:r>
      <w:r w:rsidR="00565FD4" w:rsidRPr="002C173C">
        <w:rPr>
          <w:rFonts w:ascii="Garamond" w:hAnsi="Garamond" w:cs="Times New Roman"/>
          <w:bCs/>
          <w:color w:val="000000" w:themeColor="text1"/>
          <w:szCs w:val="21"/>
        </w:rPr>
        <w:t xml:space="preserve"> revenue</w:t>
      </w:r>
      <w:r w:rsidR="005228FA" w:rsidRPr="002C173C">
        <w:rPr>
          <w:rFonts w:ascii="Garamond" w:hAnsi="Garamond" w:cs="Times New Roman"/>
          <w:bCs/>
          <w:color w:val="000000" w:themeColor="text1"/>
          <w:szCs w:val="21"/>
        </w:rPr>
        <w:t>.</w:t>
      </w:r>
      <w:r w:rsidR="00473708" w:rsidRPr="002C173C">
        <w:rPr>
          <w:rFonts w:ascii="Garamond" w:hAnsi="Garamond" w:cs="Times New Roman"/>
          <w:bCs/>
          <w:color w:val="000000" w:themeColor="text1"/>
          <w:szCs w:val="21"/>
        </w:rPr>
        <w:t xml:space="preserve">  </w:t>
      </w:r>
    </w:p>
    <w:p w14:paraId="7F0B0345" w14:textId="77777777" w:rsidR="00DB5291" w:rsidRPr="00F07AE6" w:rsidRDefault="00DB5291" w:rsidP="007114DB">
      <w:pPr>
        <w:jc w:val="both"/>
        <w:rPr>
          <w:rFonts w:ascii="Garamond" w:hAnsi="Garamond" w:cs="Times New Roman"/>
          <w:bCs/>
          <w:sz w:val="15"/>
          <w:szCs w:val="15"/>
        </w:rPr>
      </w:pPr>
    </w:p>
    <w:p w14:paraId="64896CEB" w14:textId="77777777" w:rsidR="00CF3D3D" w:rsidRPr="00BC62BE" w:rsidRDefault="00CF3D3D" w:rsidP="00CE1C34">
      <w:pPr>
        <w:pBdr>
          <w:top w:val="threeDEmboss" w:sz="6" w:space="0" w:color="auto"/>
        </w:pBdr>
        <w:shd w:val="clear" w:color="auto" w:fill="FFFFFF"/>
        <w:ind w:left="540" w:right="540"/>
        <w:rPr>
          <w:rFonts w:ascii="Garamond" w:hAnsi="Garamond"/>
          <w:sz w:val="6"/>
          <w:szCs w:val="6"/>
        </w:rPr>
      </w:pPr>
    </w:p>
    <w:p w14:paraId="07246125" w14:textId="7053FEA8" w:rsidR="00CF3D3D" w:rsidRDefault="003424A4" w:rsidP="00CF3D3D">
      <w:pPr>
        <w:shd w:val="clear" w:color="auto" w:fill="FFFFFF"/>
        <w:jc w:val="center"/>
        <w:rPr>
          <w:rFonts w:ascii="Garamond" w:hAnsi="Garamond"/>
          <w:szCs w:val="21"/>
        </w:rPr>
      </w:pPr>
      <w:r w:rsidRPr="00BC62BE">
        <w:rPr>
          <w:rFonts w:ascii="Garamond" w:hAnsi="Garamond"/>
          <w:szCs w:val="21"/>
        </w:rPr>
        <w:t xml:space="preserve">Top </w:t>
      </w:r>
      <w:r w:rsidR="00426B8D" w:rsidRPr="00883EE4">
        <w:rPr>
          <w:rFonts w:ascii="Garamond" w:hAnsi="Garamond"/>
          <w:noProof/>
          <w:szCs w:val="21"/>
        </w:rPr>
        <w:t>performer</w:t>
      </w:r>
      <w:r w:rsidR="0074211B">
        <w:rPr>
          <w:rFonts w:ascii="Garamond" w:hAnsi="Garamond"/>
          <w:szCs w:val="21"/>
        </w:rPr>
        <w:t xml:space="preserve"> </w:t>
      </w:r>
      <w:r w:rsidRPr="00BC62BE">
        <w:rPr>
          <w:rFonts w:ascii="Garamond" w:hAnsi="Garamond"/>
          <w:b/>
          <w:szCs w:val="21"/>
        </w:rPr>
        <w:t>delivering</w:t>
      </w:r>
      <w:r w:rsidR="00254989" w:rsidRPr="00BC62BE">
        <w:rPr>
          <w:rFonts w:ascii="Garamond" w:hAnsi="Garamond"/>
          <w:b/>
          <w:szCs w:val="21"/>
        </w:rPr>
        <w:t xml:space="preserve"> </w:t>
      </w:r>
      <w:r w:rsidR="00CD036A">
        <w:rPr>
          <w:rFonts w:ascii="Garamond" w:hAnsi="Garamond"/>
          <w:b/>
          <w:szCs w:val="21"/>
        </w:rPr>
        <w:t>cross-</w:t>
      </w:r>
      <w:r w:rsidR="00957876" w:rsidRPr="00BC62BE">
        <w:rPr>
          <w:rFonts w:ascii="Garamond" w:hAnsi="Garamond"/>
          <w:b/>
          <w:szCs w:val="21"/>
        </w:rPr>
        <w:t xml:space="preserve">functional leadership, </w:t>
      </w:r>
      <w:r w:rsidR="003F7539">
        <w:rPr>
          <w:rFonts w:ascii="Garamond" w:hAnsi="Garamond"/>
          <w:b/>
          <w:szCs w:val="21"/>
        </w:rPr>
        <w:t xml:space="preserve">security architecture, </w:t>
      </w:r>
      <w:r w:rsidR="00C22DFD" w:rsidRPr="00BC62BE">
        <w:rPr>
          <w:rFonts w:ascii="Garamond" w:hAnsi="Garamond"/>
          <w:b/>
          <w:szCs w:val="21"/>
        </w:rPr>
        <w:t>technology management, staff management &amp; supervision</w:t>
      </w:r>
      <w:r w:rsidR="001E56C0" w:rsidRPr="00BC62BE">
        <w:rPr>
          <w:rFonts w:ascii="Garamond" w:hAnsi="Garamond"/>
          <w:b/>
          <w:szCs w:val="21"/>
        </w:rPr>
        <w:t>,</w:t>
      </w:r>
      <w:r w:rsidR="00C063CD" w:rsidRPr="00BC62BE">
        <w:rPr>
          <w:rFonts w:ascii="Garamond" w:hAnsi="Garamond"/>
          <w:b/>
          <w:szCs w:val="21"/>
        </w:rPr>
        <w:t xml:space="preserve"> system</w:t>
      </w:r>
      <w:r w:rsidR="00C32AAE">
        <w:rPr>
          <w:rFonts w:ascii="Garamond" w:hAnsi="Garamond"/>
          <w:b/>
          <w:szCs w:val="21"/>
        </w:rPr>
        <w:t>/ business</w:t>
      </w:r>
      <w:r w:rsidR="00C063CD" w:rsidRPr="00BC62BE">
        <w:rPr>
          <w:rFonts w:ascii="Garamond" w:hAnsi="Garamond"/>
          <w:b/>
          <w:szCs w:val="21"/>
        </w:rPr>
        <w:t xml:space="preserve"> analysis,</w:t>
      </w:r>
      <w:r w:rsidR="001E56C0" w:rsidRPr="00BC62BE">
        <w:rPr>
          <w:rFonts w:ascii="Garamond" w:hAnsi="Garamond"/>
          <w:b/>
          <w:szCs w:val="21"/>
        </w:rPr>
        <w:t xml:space="preserve"> website architecture &amp; development</w:t>
      </w:r>
      <w:r w:rsidR="001F1E04">
        <w:rPr>
          <w:rFonts w:ascii="Garamond" w:hAnsi="Garamond"/>
          <w:b/>
          <w:szCs w:val="21"/>
        </w:rPr>
        <w:t>,</w:t>
      </w:r>
      <w:r w:rsidR="001E56C0" w:rsidRPr="00BC62BE">
        <w:rPr>
          <w:rFonts w:ascii="Garamond" w:hAnsi="Garamond"/>
          <w:b/>
          <w:szCs w:val="21"/>
        </w:rPr>
        <w:t xml:space="preserve"> </w:t>
      </w:r>
      <w:r w:rsidR="00C22DFD" w:rsidRPr="001F1E04">
        <w:rPr>
          <w:rFonts w:ascii="Garamond" w:hAnsi="Garamond"/>
          <w:b/>
          <w:noProof/>
          <w:szCs w:val="21"/>
        </w:rPr>
        <w:t>and</w:t>
      </w:r>
      <w:r w:rsidR="00C22DFD" w:rsidRPr="00BC62BE">
        <w:rPr>
          <w:rFonts w:ascii="Garamond" w:hAnsi="Garamond"/>
          <w:b/>
          <w:szCs w:val="21"/>
        </w:rPr>
        <w:t xml:space="preserve"> risk management</w:t>
      </w:r>
      <w:r w:rsidR="00BD2B36" w:rsidRPr="00BC62BE">
        <w:rPr>
          <w:rFonts w:ascii="Garamond" w:hAnsi="Garamond"/>
          <w:b/>
          <w:szCs w:val="21"/>
        </w:rPr>
        <w:t xml:space="preserve"> </w:t>
      </w:r>
      <w:r w:rsidRPr="00BC62BE">
        <w:rPr>
          <w:rFonts w:ascii="Garamond" w:hAnsi="Garamond"/>
          <w:b/>
          <w:szCs w:val="21"/>
        </w:rPr>
        <w:t>solutions</w:t>
      </w:r>
      <w:r w:rsidRPr="00BC62BE">
        <w:rPr>
          <w:rFonts w:ascii="Garamond" w:hAnsi="Garamond"/>
          <w:i/>
          <w:szCs w:val="21"/>
        </w:rPr>
        <w:t xml:space="preserve"> </w:t>
      </w:r>
      <w:r w:rsidRPr="00BC62BE">
        <w:rPr>
          <w:rFonts w:ascii="Garamond" w:hAnsi="Garamond"/>
          <w:szCs w:val="21"/>
        </w:rPr>
        <w:t>through effective relationship/ team building, efficient staff collaborations/ l</w:t>
      </w:r>
      <w:r w:rsidR="00426B8D">
        <w:rPr>
          <w:rFonts w:ascii="Garamond" w:hAnsi="Garamond"/>
          <w:szCs w:val="21"/>
        </w:rPr>
        <w:t xml:space="preserve">iaisons, </w:t>
      </w:r>
      <w:r w:rsidRPr="00BC62BE">
        <w:rPr>
          <w:rFonts w:ascii="Garamond" w:hAnsi="Garamond"/>
          <w:szCs w:val="21"/>
        </w:rPr>
        <w:t xml:space="preserve">working closely with </w:t>
      </w:r>
      <w:r w:rsidR="00C22DFD" w:rsidRPr="00BC62BE">
        <w:rPr>
          <w:rFonts w:ascii="Garamond" w:hAnsi="Garamond"/>
          <w:szCs w:val="21"/>
        </w:rPr>
        <w:t>project</w:t>
      </w:r>
      <w:r w:rsidR="00BD2B36" w:rsidRPr="00BC62BE">
        <w:rPr>
          <w:rFonts w:ascii="Garamond" w:hAnsi="Garamond"/>
          <w:szCs w:val="21"/>
        </w:rPr>
        <w:t xml:space="preserve"> participants,</w:t>
      </w:r>
      <w:r w:rsidR="007341CC" w:rsidRPr="00BC62BE">
        <w:rPr>
          <w:rFonts w:ascii="Garamond" w:hAnsi="Garamond"/>
          <w:szCs w:val="21"/>
        </w:rPr>
        <w:t xml:space="preserve"> </w:t>
      </w:r>
      <w:r w:rsidR="00C22DFD" w:rsidRPr="00BC62BE">
        <w:rPr>
          <w:rFonts w:ascii="Garamond" w:hAnsi="Garamond"/>
          <w:szCs w:val="21"/>
        </w:rPr>
        <w:t>stakeholders, senior management</w:t>
      </w:r>
      <w:r w:rsidR="00BD2B36" w:rsidRPr="00BC62BE">
        <w:rPr>
          <w:rFonts w:ascii="Garamond" w:hAnsi="Garamond"/>
          <w:szCs w:val="21"/>
        </w:rPr>
        <w:t xml:space="preserve"> </w:t>
      </w:r>
      <w:r w:rsidR="009A7E8D" w:rsidRPr="00BC62BE">
        <w:rPr>
          <w:rFonts w:ascii="Garamond" w:hAnsi="Garamond"/>
          <w:szCs w:val="21"/>
        </w:rPr>
        <w:t xml:space="preserve">and other </w:t>
      </w:r>
      <w:r w:rsidR="007341CC" w:rsidRPr="00BC62BE">
        <w:rPr>
          <w:rFonts w:ascii="Garamond" w:hAnsi="Garamond"/>
          <w:szCs w:val="21"/>
        </w:rPr>
        <w:t>employees</w:t>
      </w:r>
      <w:r w:rsidR="000B4501">
        <w:rPr>
          <w:rFonts w:ascii="Garamond" w:hAnsi="Garamond"/>
          <w:szCs w:val="21"/>
        </w:rPr>
        <w:t>.</w:t>
      </w:r>
    </w:p>
    <w:p w14:paraId="19AF7FE4" w14:textId="759DD9ED" w:rsidR="0066328F" w:rsidRPr="00BC62BE" w:rsidRDefault="0066328F" w:rsidP="0019784D">
      <w:pPr>
        <w:shd w:val="clear" w:color="auto" w:fill="FFFFFF"/>
        <w:rPr>
          <w:rFonts w:ascii="Garamond" w:hAnsi="Garamond"/>
          <w:sz w:val="14"/>
          <w:szCs w:val="21"/>
        </w:rPr>
      </w:pPr>
    </w:p>
    <w:p w14:paraId="7CCA112F" w14:textId="77777777" w:rsidR="00CF3D3D" w:rsidRPr="00BC62BE" w:rsidRDefault="00CF3D3D" w:rsidP="00CE1C34">
      <w:pPr>
        <w:pBdr>
          <w:top w:val="threeDEmboss" w:sz="6" w:space="1" w:color="auto"/>
        </w:pBdr>
        <w:ind w:left="540" w:right="540"/>
        <w:rPr>
          <w:rFonts w:ascii="Garamond" w:hAnsi="Garamond"/>
          <w:sz w:val="16"/>
          <w:szCs w:val="17"/>
        </w:rPr>
      </w:pPr>
    </w:p>
    <w:p w14:paraId="6F024397" w14:textId="77777777" w:rsidR="00304421" w:rsidRPr="00BC62BE" w:rsidRDefault="00304421" w:rsidP="00304421">
      <w:pPr>
        <w:rPr>
          <w:rFonts w:ascii="Garamond" w:eastAsia="Arial Unicode MS" w:hAnsi="Garamond" w:cs="Times New Roman"/>
          <w:sz w:val="16"/>
          <w:szCs w:val="17"/>
        </w:rPr>
      </w:pPr>
    </w:p>
    <w:tbl>
      <w:tblPr>
        <w:tblW w:w="0" w:type="auto"/>
        <w:tblBorders>
          <w:top w:val="double" w:sz="4" w:space="0" w:color="auto"/>
        </w:tblBorders>
        <w:tblLook w:val="0000" w:firstRow="0" w:lastRow="0" w:firstColumn="0" w:lastColumn="0" w:noHBand="0" w:noVBand="0"/>
      </w:tblPr>
      <w:tblGrid>
        <w:gridCol w:w="10728"/>
      </w:tblGrid>
      <w:tr w:rsidR="00304421" w:rsidRPr="00BC62BE" w14:paraId="0DA65CEE" w14:textId="77777777" w:rsidTr="00940F78">
        <w:trPr>
          <w:cantSplit/>
          <w:trHeight w:val="206"/>
        </w:trPr>
        <w:tc>
          <w:tcPr>
            <w:tcW w:w="10728" w:type="dxa"/>
            <w:tcBorders>
              <w:top w:val="double" w:sz="4" w:space="0" w:color="auto"/>
            </w:tcBorders>
            <w:vAlign w:val="center"/>
          </w:tcPr>
          <w:p w14:paraId="44E7DA16" w14:textId="77777777" w:rsidR="00304421" w:rsidRPr="00BC62BE" w:rsidRDefault="00304421" w:rsidP="00940F78">
            <w:pPr>
              <w:pStyle w:val="Heading3"/>
              <w:tabs>
                <w:tab w:val="clear" w:pos="3180"/>
                <w:tab w:val="left" w:pos="1200"/>
              </w:tabs>
              <w:rPr>
                <w:b w:val="0"/>
                <w:bCs w:val="0"/>
                <w:smallCaps/>
                <w:color w:val="1F497D"/>
                <w:sz w:val="26"/>
                <w:szCs w:val="26"/>
              </w:rPr>
            </w:pPr>
            <w:r w:rsidRPr="00BC62BE">
              <w:rPr>
                <w:rFonts w:cs="Times New Roman"/>
                <w:smallCaps/>
                <w:color w:val="1F497D"/>
                <w:sz w:val="26"/>
                <w:szCs w:val="26"/>
              </w:rPr>
              <w:t>Key Areas of Expertise</w:t>
            </w:r>
          </w:p>
        </w:tc>
      </w:tr>
    </w:tbl>
    <w:p w14:paraId="4247CF42" w14:textId="77777777" w:rsidR="005B62C1" w:rsidRPr="00BC62BE" w:rsidRDefault="005B62C1">
      <w:pPr>
        <w:pStyle w:val="Subtitle"/>
        <w:ind w:left="-115" w:firstLine="0"/>
        <w:jc w:val="both"/>
        <w:rPr>
          <w:rFonts w:ascii="Garamond" w:hAnsi="Garamond" w:cs="Times New Roman"/>
          <w:sz w:val="6"/>
          <w:szCs w:val="16"/>
        </w:rPr>
      </w:pPr>
    </w:p>
    <w:tbl>
      <w:tblPr>
        <w:tblW w:w="10933" w:type="dxa"/>
        <w:tblInd w:w="-115" w:type="dxa"/>
        <w:shd w:val="clear" w:color="auto" w:fill="F2F2F2"/>
        <w:tblLook w:val="04A0" w:firstRow="1" w:lastRow="0" w:firstColumn="1" w:lastColumn="0" w:noHBand="0" w:noVBand="1"/>
      </w:tblPr>
      <w:tblGrid>
        <w:gridCol w:w="3733"/>
        <w:gridCol w:w="3870"/>
        <w:gridCol w:w="3330"/>
      </w:tblGrid>
      <w:tr w:rsidR="0018690A" w:rsidRPr="00BC62BE" w14:paraId="234FB162" w14:textId="77777777" w:rsidTr="008A40B3">
        <w:tc>
          <w:tcPr>
            <w:tcW w:w="3733" w:type="dxa"/>
            <w:shd w:val="clear" w:color="auto" w:fill="F2F2F2"/>
          </w:tcPr>
          <w:p w14:paraId="691389BB" w14:textId="77777777" w:rsidR="0018690A" w:rsidRDefault="0018690A" w:rsidP="008A40B3">
            <w:pPr>
              <w:numPr>
                <w:ilvl w:val="0"/>
                <w:numId w:val="33"/>
              </w:numPr>
              <w:rPr>
                <w:rFonts w:ascii="Garamond" w:eastAsia="Arial Unicode MS" w:hAnsi="Garamond" w:cs="Times New Roman"/>
                <w:szCs w:val="21"/>
              </w:rPr>
            </w:pPr>
            <w:r>
              <w:rPr>
                <w:rFonts w:ascii="Garamond" w:eastAsia="Arial Unicode MS" w:hAnsi="Garamond" w:cs="Times New Roman"/>
                <w:szCs w:val="21"/>
              </w:rPr>
              <w:t>Security Architecture &amp; Engineering</w:t>
            </w:r>
          </w:p>
          <w:p w14:paraId="3D8898B8" w14:textId="675A1D80" w:rsidR="00BE243C" w:rsidRPr="00BC62BE" w:rsidRDefault="00BE243C" w:rsidP="008A40B3">
            <w:pPr>
              <w:numPr>
                <w:ilvl w:val="0"/>
                <w:numId w:val="33"/>
              </w:numPr>
              <w:rPr>
                <w:rFonts w:ascii="Garamond" w:eastAsia="Arial Unicode MS" w:hAnsi="Garamond" w:cs="Times New Roman"/>
                <w:szCs w:val="21"/>
              </w:rPr>
            </w:pPr>
            <w:r>
              <w:rPr>
                <w:rFonts w:ascii="Garamond" w:eastAsia="Arial Unicode MS" w:hAnsi="Garamond" w:cs="Times New Roman"/>
                <w:szCs w:val="21"/>
              </w:rPr>
              <w:t xml:space="preserve">Risk Management Framework </w:t>
            </w:r>
          </w:p>
        </w:tc>
        <w:tc>
          <w:tcPr>
            <w:tcW w:w="3870" w:type="dxa"/>
            <w:shd w:val="clear" w:color="auto" w:fill="F2F2F2"/>
          </w:tcPr>
          <w:p w14:paraId="09A30AED" w14:textId="77777777" w:rsidR="0018690A" w:rsidRDefault="0018690A" w:rsidP="008A40B3">
            <w:pPr>
              <w:numPr>
                <w:ilvl w:val="0"/>
                <w:numId w:val="33"/>
              </w:numPr>
              <w:rPr>
                <w:rFonts w:ascii="Garamond" w:eastAsia="Arial Unicode MS" w:hAnsi="Garamond" w:cs="Times New Roman"/>
                <w:szCs w:val="21"/>
              </w:rPr>
            </w:pPr>
            <w:r>
              <w:rPr>
                <w:rFonts w:ascii="Garamond" w:eastAsia="Arial Unicode MS" w:hAnsi="Garamond" w:cs="Times New Roman"/>
                <w:szCs w:val="21"/>
              </w:rPr>
              <w:t>Project &amp; Resource Estimation</w:t>
            </w:r>
          </w:p>
          <w:p w14:paraId="3C579B04" w14:textId="39404D99" w:rsidR="00BE243C" w:rsidRPr="00BC62BE" w:rsidRDefault="00BE243C" w:rsidP="008A40B3">
            <w:pPr>
              <w:numPr>
                <w:ilvl w:val="0"/>
                <w:numId w:val="33"/>
              </w:numPr>
              <w:rPr>
                <w:rFonts w:ascii="Garamond" w:eastAsia="Arial Unicode MS" w:hAnsi="Garamond" w:cs="Times New Roman"/>
                <w:szCs w:val="21"/>
              </w:rPr>
            </w:pPr>
            <w:r>
              <w:rPr>
                <w:rFonts w:ascii="Garamond" w:eastAsia="Arial Unicode MS" w:hAnsi="Garamond" w:cs="Times New Roman"/>
                <w:szCs w:val="21"/>
              </w:rPr>
              <w:t>Privacy Program Management</w:t>
            </w:r>
          </w:p>
        </w:tc>
        <w:tc>
          <w:tcPr>
            <w:tcW w:w="3330" w:type="dxa"/>
            <w:shd w:val="clear" w:color="auto" w:fill="F2F2F2"/>
          </w:tcPr>
          <w:p w14:paraId="229D67B5" w14:textId="77777777" w:rsidR="0018690A" w:rsidRDefault="0018690A" w:rsidP="008A40B3">
            <w:pPr>
              <w:numPr>
                <w:ilvl w:val="0"/>
                <w:numId w:val="33"/>
              </w:numPr>
              <w:rPr>
                <w:rFonts w:ascii="Garamond" w:eastAsia="Arial Unicode MS" w:hAnsi="Garamond" w:cs="Times New Roman"/>
                <w:szCs w:val="21"/>
              </w:rPr>
            </w:pPr>
            <w:r w:rsidRPr="00BC62BE">
              <w:rPr>
                <w:rFonts w:ascii="Garamond" w:eastAsia="Arial Unicode MS" w:hAnsi="Garamond" w:cs="Times New Roman"/>
                <w:szCs w:val="21"/>
              </w:rPr>
              <w:t>Change Management</w:t>
            </w:r>
          </w:p>
          <w:p w14:paraId="07E2CFEF" w14:textId="409C7E7A" w:rsidR="00BE243C" w:rsidRPr="00BC62BE" w:rsidRDefault="00BE243C" w:rsidP="008A40B3">
            <w:pPr>
              <w:numPr>
                <w:ilvl w:val="0"/>
                <w:numId w:val="33"/>
              </w:numPr>
              <w:rPr>
                <w:rFonts w:ascii="Garamond" w:eastAsia="Arial Unicode MS" w:hAnsi="Garamond" w:cs="Times New Roman"/>
                <w:szCs w:val="21"/>
              </w:rPr>
            </w:pPr>
            <w:r>
              <w:rPr>
                <w:rFonts w:ascii="Garamond" w:eastAsia="Arial Unicode MS" w:hAnsi="Garamond" w:cs="Times New Roman"/>
                <w:bCs/>
                <w:szCs w:val="21"/>
              </w:rPr>
              <w:t>Project &amp; Delivery Methodologies</w:t>
            </w:r>
          </w:p>
        </w:tc>
      </w:tr>
      <w:tr w:rsidR="00BE243C" w:rsidRPr="00BC62BE" w14:paraId="43A67969" w14:textId="77777777" w:rsidTr="008A40B3">
        <w:tc>
          <w:tcPr>
            <w:tcW w:w="3733" w:type="dxa"/>
            <w:shd w:val="clear" w:color="auto" w:fill="F2F2F2"/>
          </w:tcPr>
          <w:p w14:paraId="4354C0DD" w14:textId="60DC9F58" w:rsidR="00BE243C" w:rsidRPr="00BC62BE" w:rsidRDefault="00BE243C" w:rsidP="00BE243C">
            <w:pPr>
              <w:numPr>
                <w:ilvl w:val="0"/>
                <w:numId w:val="33"/>
              </w:numPr>
              <w:rPr>
                <w:rFonts w:ascii="Garamond" w:eastAsia="Arial Unicode MS" w:hAnsi="Garamond" w:cs="Times New Roman"/>
                <w:szCs w:val="21"/>
              </w:rPr>
            </w:pPr>
            <w:r w:rsidRPr="00BC62BE">
              <w:rPr>
                <w:rFonts w:ascii="Garamond" w:eastAsia="Arial Unicode MS" w:hAnsi="Garamond" w:cs="Times New Roman"/>
                <w:szCs w:val="21"/>
              </w:rPr>
              <w:t>Business Process Improvements</w:t>
            </w:r>
          </w:p>
        </w:tc>
        <w:tc>
          <w:tcPr>
            <w:tcW w:w="3870" w:type="dxa"/>
            <w:shd w:val="clear" w:color="auto" w:fill="F2F2F2"/>
          </w:tcPr>
          <w:p w14:paraId="2577A3F8" w14:textId="196B5312" w:rsidR="00BE243C" w:rsidRPr="00BC62BE" w:rsidRDefault="00BE243C" w:rsidP="00BE243C">
            <w:pPr>
              <w:numPr>
                <w:ilvl w:val="0"/>
                <w:numId w:val="33"/>
              </w:numPr>
              <w:rPr>
                <w:rFonts w:ascii="Garamond" w:eastAsia="Arial Unicode MS" w:hAnsi="Garamond" w:cs="Times New Roman"/>
                <w:szCs w:val="21"/>
              </w:rPr>
            </w:pPr>
            <w:r>
              <w:rPr>
                <w:rFonts w:ascii="Garamond" w:eastAsia="Arial Unicode MS" w:hAnsi="Garamond" w:cs="Times New Roman"/>
                <w:szCs w:val="21"/>
              </w:rPr>
              <w:t>Project Transition &amp; Implementation</w:t>
            </w:r>
          </w:p>
        </w:tc>
        <w:tc>
          <w:tcPr>
            <w:tcW w:w="3330" w:type="dxa"/>
            <w:shd w:val="clear" w:color="auto" w:fill="F2F2F2"/>
          </w:tcPr>
          <w:p w14:paraId="79DA3815" w14:textId="77777777" w:rsidR="00BE243C" w:rsidRPr="00BC62BE" w:rsidRDefault="00BE243C" w:rsidP="00BE243C">
            <w:pPr>
              <w:numPr>
                <w:ilvl w:val="0"/>
                <w:numId w:val="33"/>
              </w:numPr>
              <w:rPr>
                <w:rFonts w:ascii="Garamond" w:eastAsia="Arial Unicode MS" w:hAnsi="Garamond" w:cs="Times New Roman"/>
                <w:szCs w:val="21"/>
              </w:rPr>
            </w:pPr>
            <w:r w:rsidRPr="00BC62BE">
              <w:rPr>
                <w:rFonts w:ascii="Garamond" w:eastAsia="Arial Unicode MS" w:hAnsi="Garamond" w:cs="Times New Roman"/>
                <w:szCs w:val="21"/>
              </w:rPr>
              <w:t xml:space="preserve">Network Infrastructure Oversight </w:t>
            </w:r>
          </w:p>
        </w:tc>
      </w:tr>
      <w:tr w:rsidR="00BE243C" w:rsidRPr="00BC62BE" w14:paraId="6DF019E5" w14:textId="77777777" w:rsidTr="008A40B3">
        <w:tc>
          <w:tcPr>
            <w:tcW w:w="3733" w:type="dxa"/>
            <w:shd w:val="clear" w:color="auto" w:fill="F2F2F2"/>
          </w:tcPr>
          <w:p w14:paraId="648C8DAE" w14:textId="3FDD900A" w:rsidR="00BE243C" w:rsidRPr="00BE243C" w:rsidRDefault="00BE243C" w:rsidP="00BE243C">
            <w:pPr>
              <w:numPr>
                <w:ilvl w:val="0"/>
                <w:numId w:val="33"/>
              </w:numPr>
              <w:rPr>
                <w:rFonts w:ascii="Garamond" w:eastAsia="Arial Unicode MS" w:hAnsi="Garamond" w:cs="Times New Roman"/>
                <w:szCs w:val="21"/>
              </w:rPr>
            </w:pPr>
            <w:r w:rsidRPr="00BC62BE">
              <w:rPr>
                <w:rFonts w:ascii="Garamond" w:eastAsia="Arial Unicode MS" w:hAnsi="Garamond" w:cs="Times New Roman"/>
                <w:szCs w:val="21"/>
              </w:rPr>
              <w:t>Database Architecture &amp; Design</w:t>
            </w:r>
          </w:p>
        </w:tc>
        <w:tc>
          <w:tcPr>
            <w:tcW w:w="3870" w:type="dxa"/>
            <w:shd w:val="clear" w:color="auto" w:fill="F2F2F2"/>
          </w:tcPr>
          <w:p w14:paraId="7F24328F" w14:textId="4137FF6F" w:rsidR="00BE243C" w:rsidRPr="00BC62BE" w:rsidRDefault="00BE243C" w:rsidP="00BE243C">
            <w:pPr>
              <w:numPr>
                <w:ilvl w:val="0"/>
                <w:numId w:val="33"/>
              </w:numPr>
              <w:rPr>
                <w:rFonts w:ascii="Garamond" w:eastAsia="Arial Unicode MS" w:hAnsi="Garamond" w:cs="Times New Roman"/>
                <w:szCs w:val="21"/>
              </w:rPr>
            </w:pPr>
            <w:r>
              <w:rPr>
                <w:rFonts w:ascii="Garamond" w:eastAsia="Arial Unicode MS" w:hAnsi="Garamond" w:cs="Times New Roman"/>
                <w:szCs w:val="21"/>
              </w:rPr>
              <w:t>Technology Management &amp; Deployment</w:t>
            </w:r>
          </w:p>
        </w:tc>
        <w:tc>
          <w:tcPr>
            <w:tcW w:w="3330" w:type="dxa"/>
            <w:shd w:val="clear" w:color="auto" w:fill="F2F2F2"/>
          </w:tcPr>
          <w:p w14:paraId="2AB49CCC" w14:textId="32E651CF" w:rsidR="00BE243C" w:rsidRPr="00BC62BE" w:rsidRDefault="00BE243C" w:rsidP="00BE243C">
            <w:pPr>
              <w:rPr>
                <w:rFonts w:ascii="Garamond" w:eastAsia="Arial Unicode MS" w:hAnsi="Garamond" w:cs="Times New Roman"/>
                <w:szCs w:val="21"/>
              </w:rPr>
            </w:pPr>
          </w:p>
        </w:tc>
      </w:tr>
    </w:tbl>
    <w:p w14:paraId="2E7559AD" w14:textId="77777777" w:rsidR="00CE50C0" w:rsidRPr="00BC62BE" w:rsidRDefault="00CE50C0" w:rsidP="006E294C">
      <w:pPr>
        <w:pStyle w:val="Subtitle"/>
        <w:ind w:left="0" w:firstLine="0"/>
        <w:jc w:val="both"/>
        <w:rPr>
          <w:rFonts w:ascii="Garamond" w:hAnsi="Garamond" w:cs="Times New Roman"/>
          <w:bCs/>
          <w:sz w:val="16"/>
          <w:szCs w:val="17"/>
        </w:rPr>
      </w:pPr>
    </w:p>
    <w:tbl>
      <w:tblPr>
        <w:tblW w:w="0" w:type="auto"/>
        <w:tblBorders>
          <w:top w:val="double" w:sz="4" w:space="0" w:color="auto"/>
        </w:tblBorders>
        <w:tblLook w:val="0000" w:firstRow="0" w:lastRow="0" w:firstColumn="0" w:lastColumn="0" w:noHBand="0" w:noVBand="0"/>
      </w:tblPr>
      <w:tblGrid>
        <w:gridCol w:w="10512"/>
      </w:tblGrid>
      <w:tr w:rsidR="006E294C" w:rsidRPr="00BC62BE" w14:paraId="3CFA864D" w14:textId="77777777" w:rsidTr="00E638B9">
        <w:trPr>
          <w:cantSplit/>
          <w:trHeight w:val="206"/>
        </w:trPr>
        <w:tc>
          <w:tcPr>
            <w:tcW w:w="10512" w:type="dxa"/>
            <w:tcBorders>
              <w:top w:val="double" w:sz="4" w:space="0" w:color="auto"/>
            </w:tcBorders>
            <w:vAlign w:val="center"/>
          </w:tcPr>
          <w:p w14:paraId="66FE1863" w14:textId="77777777" w:rsidR="006E294C" w:rsidRPr="00BC62BE" w:rsidRDefault="002B33EF" w:rsidP="00D47F48">
            <w:pPr>
              <w:pStyle w:val="Heading3"/>
              <w:tabs>
                <w:tab w:val="clear" w:pos="3180"/>
                <w:tab w:val="left" w:pos="1200"/>
              </w:tabs>
              <w:rPr>
                <w:b w:val="0"/>
                <w:bCs w:val="0"/>
                <w:smallCaps/>
                <w:color w:val="1F497D"/>
                <w:sz w:val="32"/>
                <w:szCs w:val="32"/>
              </w:rPr>
            </w:pPr>
            <w:r w:rsidRPr="00BC62BE">
              <w:rPr>
                <w:rFonts w:cs="Times New Roman"/>
                <w:smallCaps/>
                <w:color w:val="1F497D"/>
                <w:sz w:val="28"/>
                <w:szCs w:val="32"/>
              </w:rPr>
              <w:t>Core Competencies</w:t>
            </w:r>
          </w:p>
        </w:tc>
      </w:tr>
    </w:tbl>
    <w:p w14:paraId="54D49E65" w14:textId="3FEB4573" w:rsidR="004C425B" w:rsidRPr="00F07AE6" w:rsidRDefault="00524AAF" w:rsidP="00E638B9">
      <w:pPr>
        <w:pStyle w:val="Subtitle"/>
        <w:spacing w:before="80"/>
        <w:ind w:left="0" w:firstLine="0"/>
        <w:jc w:val="both"/>
        <w:rPr>
          <w:rFonts w:ascii="Garamond" w:hAnsi="Garamond" w:cs="Times New Roman"/>
          <w:bCs/>
          <w:sz w:val="21"/>
          <w:szCs w:val="21"/>
        </w:rPr>
      </w:pPr>
      <w:r w:rsidRPr="001F1E04">
        <w:rPr>
          <w:rFonts w:ascii="Garamond" w:hAnsi="Garamond" w:cs="Times New Roman"/>
          <w:b/>
          <w:bCs/>
          <w:noProof/>
          <w:sz w:val="21"/>
          <w:szCs w:val="21"/>
        </w:rPr>
        <w:t xml:space="preserve">Information Technology Governance: </w:t>
      </w:r>
      <w:r w:rsidRPr="001F1E04">
        <w:rPr>
          <w:rFonts w:ascii="Garamond" w:hAnsi="Garamond" w:cs="Times New Roman"/>
          <w:bCs/>
          <w:noProof/>
          <w:sz w:val="21"/>
          <w:szCs w:val="21"/>
        </w:rPr>
        <w:t>Proficient at establishing governance framework</w:t>
      </w:r>
      <w:r w:rsidR="001F1E04" w:rsidRPr="001F1E04">
        <w:rPr>
          <w:rFonts w:ascii="Garamond" w:hAnsi="Garamond" w:cs="Times New Roman"/>
          <w:bCs/>
          <w:noProof/>
          <w:sz w:val="21"/>
          <w:szCs w:val="21"/>
        </w:rPr>
        <w:t>s</w:t>
      </w:r>
      <w:r w:rsidRPr="001F1E04">
        <w:rPr>
          <w:rFonts w:ascii="Garamond" w:hAnsi="Garamond" w:cs="Times New Roman"/>
          <w:bCs/>
          <w:noProof/>
          <w:sz w:val="21"/>
          <w:szCs w:val="21"/>
        </w:rPr>
        <w:t xml:space="preserve"> that align Information Technology Strategy with Business Strategy </w:t>
      </w:r>
      <w:r w:rsidR="00D72FD8" w:rsidRPr="001F1E04">
        <w:rPr>
          <w:rFonts w:ascii="Garamond" w:hAnsi="Garamond" w:cs="Times New Roman"/>
          <w:bCs/>
          <w:noProof/>
          <w:sz w:val="21"/>
          <w:szCs w:val="21"/>
        </w:rPr>
        <w:t>to</w:t>
      </w:r>
      <w:r w:rsidRPr="001F1E04">
        <w:rPr>
          <w:rFonts w:ascii="Garamond" w:hAnsi="Garamond" w:cs="Times New Roman"/>
          <w:bCs/>
          <w:noProof/>
          <w:sz w:val="21"/>
          <w:szCs w:val="21"/>
        </w:rPr>
        <w:t xml:space="preserve"> achieve the goals of the organization.</w:t>
      </w:r>
    </w:p>
    <w:p w14:paraId="4811B089" w14:textId="36B21959" w:rsidR="003F7539" w:rsidRDefault="00E638B9" w:rsidP="00E638B9">
      <w:pPr>
        <w:pStyle w:val="Subtitle"/>
        <w:spacing w:before="80"/>
        <w:ind w:left="0" w:firstLine="0"/>
        <w:jc w:val="both"/>
        <w:rPr>
          <w:rFonts w:ascii="Garamond" w:hAnsi="Garamond" w:cs="Times New Roman"/>
          <w:b/>
          <w:bCs/>
          <w:sz w:val="21"/>
          <w:szCs w:val="21"/>
        </w:rPr>
      </w:pPr>
      <w:r>
        <w:rPr>
          <w:rFonts w:ascii="Garamond" w:hAnsi="Garamond" w:cs="Times New Roman"/>
          <w:b/>
          <w:bCs/>
          <w:sz w:val="21"/>
          <w:szCs w:val="21"/>
        </w:rPr>
        <w:t>Security Architecture:</w:t>
      </w:r>
      <w:r w:rsidRPr="00BC62BE">
        <w:rPr>
          <w:rFonts w:ascii="Garamond" w:hAnsi="Garamond" w:cs="Times New Roman"/>
          <w:b/>
          <w:bCs/>
          <w:sz w:val="21"/>
          <w:szCs w:val="21"/>
        </w:rPr>
        <w:t xml:space="preserve"> </w:t>
      </w:r>
      <w:r w:rsidRPr="00BC62BE">
        <w:rPr>
          <w:rFonts w:ascii="Garamond" w:hAnsi="Garamond" w:cs="Times New Roman"/>
          <w:bCs/>
          <w:sz w:val="21"/>
          <w:szCs w:val="21"/>
        </w:rPr>
        <w:t xml:space="preserve">Skilled in </w:t>
      </w:r>
      <w:r>
        <w:rPr>
          <w:rFonts w:ascii="Garamond" w:hAnsi="Garamond" w:cs="Times New Roman"/>
          <w:bCs/>
          <w:sz w:val="21"/>
          <w:szCs w:val="21"/>
        </w:rPr>
        <w:t>building secure networks following several industry standards</w:t>
      </w:r>
      <w:r w:rsidR="00435836">
        <w:rPr>
          <w:rFonts w:ascii="Garamond" w:hAnsi="Garamond" w:cs="Times New Roman"/>
          <w:bCs/>
          <w:sz w:val="21"/>
          <w:szCs w:val="21"/>
        </w:rPr>
        <w:t xml:space="preserve"> and frameworks</w:t>
      </w:r>
      <w:r>
        <w:rPr>
          <w:rFonts w:ascii="Garamond" w:hAnsi="Garamond" w:cs="Times New Roman"/>
          <w:bCs/>
          <w:sz w:val="21"/>
          <w:szCs w:val="21"/>
        </w:rPr>
        <w:t>, NIST, FISM</w:t>
      </w:r>
      <w:r w:rsidR="00FD0CA1">
        <w:rPr>
          <w:rFonts w:ascii="Garamond" w:hAnsi="Garamond" w:cs="Times New Roman"/>
          <w:bCs/>
          <w:sz w:val="21"/>
          <w:szCs w:val="21"/>
        </w:rPr>
        <w:t>A</w:t>
      </w:r>
      <w:r>
        <w:rPr>
          <w:rFonts w:ascii="Garamond" w:hAnsi="Garamond" w:cs="Times New Roman"/>
          <w:bCs/>
          <w:sz w:val="21"/>
          <w:szCs w:val="21"/>
        </w:rPr>
        <w:t xml:space="preserve">, PCI-DSS, </w:t>
      </w:r>
      <w:r w:rsidR="00CF6DE9">
        <w:rPr>
          <w:rFonts w:ascii="Garamond" w:hAnsi="Garamond" w:cs="Times New Roman"/>
          <w:bCs/>
          <w:sz w:val="21"/>
          <w:szCs w:val="21"/>
        </w:rPr>
        <w:t xml:space="preserve">HIPPA, </w:t>
      </w:r>
      <w:r>
        <w:rPr>
          <w:rFonts w:ascii="Garamond" w:hAnsi="Garamond" w:cs="Times New Roman"/>
          <w:bCs/>
          <w:sz w:val="21"/>
          <w:szCs w:val="21"/>
        </w:rPr>
        <w:t xml:space="preserve">ISO 27001, ISO 17799. </w:t>
      </w:r>
      <w:r w:rsidR="003F7539">
        <w:rPr>
          <w:rFonts w:ascii="Garamond" w:hAnsi="Garamond" w:cs="Times New Roman"/>
          <w:bCs/>
          <w:sz w:val="21"/>
          <w:szCs w:val="21"/>
        </w:rPr>
        <w:t xml:space="preserve">  Adept at building security awareness programs, security policy development</w:t>
      </w:r>
      <w:r w:rsidR="007C2EAD">
        <w:rPr>
          <w:rFonts w:ascii="Garamond" w:hAnsi="Garamond" w:cs="Times New Roman"/>
          <w:bCs/>
          <w:sz w:val="21"/>
          <w:szCs w:val="21"/>
        </w:rPr>
        <w:t>,</w:t>
      </w:r>
      <w:r w:rsidR="003F7539">
        <w:rPr>
          <w:rFonts w:ascii="Garamond" w:hAnsi="Garamond" w:cs="Times New Roman"/>
          <w:bCs/>
          <w:sz w:val="21"/>
          <w:szCs w:val="21"/>
        </w:rPr>
        <w:t xml:space="preserve"> and security audits.</w:t>
      </w:r>
      <w:r w:rsidR="003F7539" w:rsidRPr="003F7539">
        <w:rPr>
          <w:rFonts w:ascii="Garamond" w:hAnsi="Garamond" w:cs="Times New Roman"/>
          <w:b/>
          <w:bCs/>
          <w:sz w:val="21"/>
          <w:szCs w:val="21"/>
        </w:rPr>
        <w:t xml:space="preserve"> </w:t>
      </w:r>
    </w:p>
    <w:p w14:paraId="36395681" w14:textId="59D52ED8" w:rsidR="00BE243C" w:rsidRPr="00435836" w:rsidRDefault="00BE243C" w:rsidP="00E638B9">
      <w:pPr>
        <w:pStyle w:val="Subtitle"/>
        <w:spacing w:before="80"/>
        <w:ind w:left="0" w:firstLine="0"/>
        <w:jc w:val="both"/>
        <w:rPr>
          <w:rFonts w:ascii="Garamond" w:hAnsi="Garamond" w:cs="Times New Roman"/>
          <w:bCs/>
          <w:sz w:val="21"/>
          <w:szCs w:val="21"/>
        </w:rPr>
      </w:pPr>
      <w:r w:rsidRPr="001D3CFF">
        <w:rPr>
          <w:rFonts w:ascii="Garamond" w:hAnsi="Garamond" w:cs="Times New Roman"/>
          <w:b/>
          <w:bCs/>
          <w:noProof/>
          <w:sz w:val="21"/>
          <w:szCs w:val="21"/>
        </w:rPr>
        <w:t xml:space="preserve">Privacy Program Management: </w:t>
      </w:r>
      <w:r w:rsidR="00435836" w:rsidRPr="001D3CFF">
        <w:rPr>
          <w:rFonts w:ascii="Garamond" w:hAnsi="Garamond" w:cs="Times New Roman"/>
          <w:bCs/>
          <w:noProof/>
          <w:sz w:val="21"/>
          <w:szCs w:val="21"/>
        </w:rPr>
        <w:t xml:space="preserve">Knowledgeable in multiple privacy acts including the newly implemented </w:t>
      </w:r>
      <w:r w:rsidR="00A62D11" w:rsidRPr="001D3CFF">
        <w:rPr>
          <w:rFonts w:ascii="Garamond" w:hAnsi="Garamond" w:cs="Times New Roman"/>
          <w:bCs/>
          <w:noProof/>
          <w:sz w:val="21"/>
          <w:szCs w:val="21"/>
        </w:rPr>
        <w:t>European</w:t>
      </w:r>
      <w:r w:rsidR="00435836" w:rsidRPr="001D3CFF">
        <w:rPr>
          <w:rFonts w:ascii="Garamond" w:hAnsi="Garamond" w:cs="Times New Roman"/>
          <w:bCs/>
          <w:noProof/>
          <w:sz w:val="21"/>
          <w:szCs w:val="21"/>
        </w:rPr>
        <w:t xml:space="preserve"> GDPR.</w:t>
      </w:r>
    </w:p>
    <w:p w14:paraId="10B7A346" w14:textId="22D69704" w:rsidR="00DD65A3" w:rsidRPr="00BC62BE" w:rsidRDefault="00DD65A3" w:rsidP="00DD65A3">
      <w:pPr>
        <w:pStyle w:val="Subtitle"/>
        <w:spacing w:before="80"/>
        <w:ind w:left="0" w:firstLine="0"/>
        <w:jc w:val="both"/>
        <w:rPr>
          <w:rFonts w:ascii="Garamond" w:hAnsi="Garamond" w:cs="Times New Roman"/>
          <w:bCs/>
          <w:sz w:val="21"/>
          <w:szCs w:val="21"/>
        </w:rPr>
      </w:pPr>
      <w:r w:rsidRPr="00BC62BE">
        <w:rPr>
          <w:rFonts w:ascii="Garamond" w:hAnsi="Garamond" w:cs="Times New Roman"/>
          <w:b/>
          <w:bCs/>
          <w:sz w:val="21"/>
          <w:szCs w:val="21"/>
        </w:rPr>
        <w:t xml:space="preserve">Change Management: </w:t>
      </w:r>
      <w:r w:rsidRPr="00BC62BE">
        <w:rPr>
          <w:rFonts w:ascii="Garamond" w:hAnsi="Garamond" w:cs="Times New Roman"/>
          <w:bCs/>
          <w:sz w:val="21"/>
          <w:szCs w:val="21"/>
        </w:rPr>
        <w:t xml:space="preserve">Comprehensive knowledge of the process, tools and principles of change management with </w:t>
      </w:r>
      <w:r w:rsidR="00CD036A">
        <w:rPr>
          <w:rFonts w:ascii="Garamond" w:hAnsi="Garamond" w:cs="Times New Roman"/>
          <w:bCs/>
          <w:sz w:val="21"/>
          <w:szCs w:val="21"/>
        </w:rPr>
        <w:t xml:space="preserve">the </w:t>
      </w:r>
      <w:r w:rsidRPr="00BC62BE">
        <w:rPr>
          <w:rFonts w:ascii="Garamond" w:hAnsi="Garamond" w:cs="Times New Roman"/>
          <w:bCs/>
          <w:sz w:val="21"/>
          <w:szCs w:val="21"/>
        </w:rPr>
        <w:t>ability to create guides/toolkits, communicate to stakeholders and identify continuous change actions.</w:t>
      </w:r>
    </w:p>
    <w:p w14:paraId="583910D8" w14:textId="68D1DC79" w:rsidR="00DD65A3" w:rsidRPr="00BC62BE" w:rsidRDefault="00DD65A3" w:rsidP="00DD65A3">
      <w:pPr>
        <w:pStyle w:val="Subtitle"/>
        <w:spacing w:before="80"/>
        <w:ind w:left="0" w:firstLine="0"/>
        <w:jc w:val="both"/>
        <w:rPr>
          <w:rFonts w:ascii="Garamond" w:hAnsi="Garamond" w:cs="Times New Roman"/>
          <w:bCs/>
          <w:sz w:val="21"/>
          <w:szCs w:val="21"/>
        </w:rPr>
      </w:pPr>
      <w:r w:rsidRPr="001D3CFF">
        <w:rPr>
          <w:rFonts w:ascii="Garamond" w:hAnsi="Garamond" w:cs="Times New Roman"/>
          <w:b/>
          <w:bCs/>
          <w:noProof/>
          <w:sz w:val="21"/>
          <w:szCs w:val="21"/>
        </w:rPr>
        <w:t xml:space="preserve">Enterprise Architecture: </w:t>
      </w:r>
      <w:r w:rsidRPr="001D3CFF">
        <w:rPr>
          <w:rFonts w:ascii="Garamond" w:hAnsi="Garamond" w:cs="Times New Roman"/>
          <w:bCs/>
          <w:noProof/>
          <w:sz w:val="21"/>
          <w:szCs w:val="21"/>
        </w:rPr>
        <w:t xml:space="preserve">Proficiently skilled in Enterprise Architecture and the methods and tools standardized by the TOGAF </w:t>
      </w:r>
      <w:r w:rsidR="00B4575C" w:rsidRPr="001D3CFF">
        <w:rPr>
          <w:rFonts w:ascii="Garamond" w:hAnsi="Garamond" w:cs="Times New Roman"/>
          <w:bCs/>
          <w:noProof/>
          <w:sz w:val="21"/>
          <w:szCs w:val="21"/>
        </w:rPr>
        <w:t xml:space="preserve">and Zachman </w:t>
      </w:r>
      <w:r w:rsidRPr="001D3CFF">
        <w:rPr>
          <w:rFonts w:ascii="Garamond" w:hAnsi="Garamond" w:cs="Times New Roman"/>
          <w:bCs/>
          <w:noProof/>
          <w:sz w:val="21"/>
          <w:szCs w:val="21"/>
        </w:rPr>
        <w:t>Framework</w:t>
      </w:r>
      <w:r w:rsidR="00B4575C" w:rsidRPr="001D3CFF">
        <w:rPr>
          <w:rFonts w:ascii="Garamond" w:hAnsi="Garamond" w:cs="Times New Roman"/>
          <w:bCs/>
          <w:noProof/>
          <w:sz w:val="21"/>
          <w:szCs w:val="21"/>
        </w:rPr>
        <w:t>s</w:t>
      </w:r>
      <w:r w:rsidRPr="001D3CFF">
        <w:rPr>
          <w:rFonts w:ascii="Garamond" w:hAnsi="Garamond" w:cs="Times New Roman"/>
          <w:bCs/>
          <w:noProof/>
          <w:sz w:val="21"/>
          <w:szCs w:val="21"/>
        </w:rPr>
        <w:t>.</w:t>
      </w:r>
    </w:p>
    <w:p w14:paraId="2F19E26D" w14:textId="77777777" w:rsidR="00DD65A3" w:rsidRPr="00BC62BE" w:rsidRDefault="00DD65A3" w:rsidP="00DD65A3">
      <w:pPr>
        <w:pStyle w:val="Subtitle"/>
        <w:spacing w:before="80"/>
        <w:ind w:left="0" w:firstLine="0"/>
        <w:jc w:val="both"/>
        <w:rPr>
          <w:rFonts w:ascii="Garamond" w:hAnsi="Garamond" w:cs="Times New Roman"/>
          <w:bCs/>
          <w:sz w:val="21"/>
          <w:szCs w:val="21"/>
        </w:rPr>
      </w:pPr>
      <w:r>
        <w:rPr>
          <w:rFonts w:ascii="Garamond" w:hAnsi="Garamond" w:cs="Times New Roman"/>
          <w:b/>
          <w:bCs/>
          <w:sz w:val="21"/>
          <w:szCs w:val="21"/>
        </w:rPr>
        <w:t>Business Process</w:t>
      </w:r>
      <w:r w:rsidRPr="00BC62BE">
        <w:rPr>
          <w:rFonts w:ascii="Garamond" w:hAnsi="Garamond" w:cs="Times New Roman"/>
          <w:b/>
          <w:bCs/>
          <w:sz w:val="21"/>
          <w:szCs w:val="21"/>
        </w:rPr>
        <w:t xml:space="preserve"> Analysis: </w:t>
      </w:r>
      <w:r w:rsidRPr="00BC62BE">
        <w:rPr>
          <w:rFonts w:ascii="Garamond" w:hAnsi="Garamond" w:cs="Times New Roman"/>
          <w:bCs/>
          <w:sz w:val="21"/>
          <w:szCs w:val="21"/>
        </w:rPr>
        <w:t xml:space="preserve">Adept at exploring, designing, developing and testing </w:t>
      </w:r>
      <w:r>
        <w:rPr>
          <w:rFonts w:ascii="Garamond" w:hAnsi="Garamond" w:cs="Times New Roman"/>
          <w:bCs/>
          <w:sz w:val="21"/>
          <w:szCs w:val="21"/>
        </w:rPr>
        <w:t>Operational Business Processes</w:t>
      </w:r>
      <w:r w:rsidRPr="00BC62BE">
        <w:rPr>
          <w:rFonts w:ascii="Garamond" w:hAnsi="Garamond" w:cs="Times New Roman"/>
          <w:bCs/>
          <w:sz w:val="21"/>
          <w:szCs w:val="21"/>
        </w:rPr>
        <w:t xml:space="preserve"> with </w:t>
      </w:r>
      <w:r w:rsidRPr="00883EE4">
        <w:rPr>
          <w:rFonts w:ascii="Garamond" w:hAnsi="Garamond" w:cs="Times New Roman"/>
          <w:bCs/>
          <w:noProof/>
          <w:sz w:val="21"/>
          <w:szCs w:val="21"/>
        </w:rPr>
        <w:t>solid</w:t>
      </w:r>
      <w:r w:rsidRPr="00BC62BE">
        <w:rPr>
          <w:rFonts w:ascii="Garamond" w:hAnsi="Garamond" w:cs="Times New Roman"/>
          <w:bCs/>
          <w:sz w:val="21"/>
          <w:szCs w:val="21"/>
        </w:rPr>
        <w:t xml:space="preserve"> expertise in establishing operational specifications and formulating/ analyzing technical requirements.</w:t>
      </w:r>
    </w:p>
    <w:p w14:paraId="1CD524C4" w14:textId="7BB92208" w:rsidR="00E638B9" w:rsidRPr="00BC62BE" w:rsidRDefault="003F7539" w:rsidP="00E638B9">
      <w:pPr>
        <w:pStyle w:val="Subtitle"/>
        <w:spacing w:before="80"/>
        <w:ind w:left="0" w:firstLine="0"/>
        <w:jc w:val="both"/>
        <w:rPr>
          <w:rFonts w:ascii="Garamond" w:hAnsi="Garamond" w:cs="Times New Roman"/>
          <w:b/>
          <w:bCs/>
          <w:sz w:val="21"/>
          <w:szCs w:val="21"/>
        </w:rPr>
      </w:pPr>
      <w:r w:rsidRPr="00BC62BE">
        <w:rPr>
          <w:rFonts w:ascii="Garamond" w:hAnsi="Garamond" w:cs="Times New Roman"/>
          <w:b/>
          <w:bCs/>
          <w:sz w:val="21"/>
          <w:szCs w:val="21"/>
        </w:rPr>
        <w:t xml:space="preserve">Team Leadership: </w:t>
      </w:r>
      <w:r w:rsidRPr="00BC62BE">
        <w:rPr>
          <w:rFonts w:ascii="Garamond" w:hAnsi="Garamond" w:cs="Times New Roman"/>
          <w:bCs/>
          <w:sz w:val="21"/>
          <w:szCs w:val="21"/>
        </w:rPr>
        <w:t xml:space="preserve">Capable of collaborating with teams </w:t>
      </w:r>
      <w:r w:rsidRPr="001D3CFF">
        <w:rPr>
          <w:rFonts w:ascii="Garamond" w:hAnsi="Garamond" w:cs="Times New Roman"/>
          <w:bCs/>
          <w:noProof/>
          <w:sz w:val="21"/>
          <w:szCs w:val="21"/>
        </w:rPr>
        <w:t>in to</w:t>
      </w:r>
      <w:r w:rsidRPr="00BC62BE">
        <w:rPr>
          <w:rFonts w:ascii="Garamond" w:hAnsi="Garamond" w:cs="Times New Roman"/>
          <w:bCs/>
          <w:sz w:val="21"/>
          <w:szCs w:val="21"/>
        </w:rPr>
        <w:t xml:space="preserve"> maintain professional standards. </w:t>
      </w:r>
      <w:r w:rsidRPr="00883EE4">
        <w:rPr>
          <w:rFonts w:ascii="Garamond" w:hAnsi="Garamond" w:cs="Times New Roman"/>
          <w:bCs/>
          <w:noProof/>
          <w:sz w:val="21"/>
          <w:szCs w:val="21"/>
        </w:rPr>
        <w:t>Great</w:t>
      </w:r>
      <w:r w:rsidRPr="00BC62BE">
        <w:rPr>
          <w:rFonts w:ascii="Garamond" w:hAnsi="Garamond" w:cs="Times New Roman"/>
          <w:bCs/>
          <w:sz w:val="21"/>
          <w:szCs w:val="21"/>
        </w:rPr>
        <w:t xml:space="preserve"> ability to provide direction, leadership, mentorship, develop relationships and maintain a favorable public relation.</w:t>
      </w:r>
    </w:p>
    <w:p w14:paraId="71FF06DF" w14:textId="2D3B7A47" w:rsidR="00B9353C" w:rsidRPr="00BC62BE" w:rsidRDefault="008F024D" w:rsidP="00091C3A">
      <w:pPr>
        <w:pStyle w:val="Subtitle"/>
        <w:spacing w:before="80"/>
        <w:ind w:left="0" w:firstLine="0"/>
        <w:jc w:val="both"/>
        <w:rPr>
          <w:rFonts w:ascii="Garamond" w:hAnsi="Garamond" w:cs="Times New Roman"/>
          <w:bCs/>
          <w:sz w:val="21"/>
          <w:szCs w:val="21"/>
        </w:rPr>
      </w:pPr>
      <w:r w:rsidRPr="00BC62BE">
        <w:rPr>
          <w:rFonts w:ascii="Garamond" w:hAnsi="Garamond" w:cs="Times New Roman"/>
          <w:b/>
          <w:bCs/>
          <w:sz w:val="21"/>
          <w:szCs w:val="21"/>
        </w:rPr>
        <w:t xml:space="preserve">Project Management: </w:t>
      </w:r>
      <w:r w:rsidRPr="00BC62BE">
        <w:rPr>
          <w:rFonts w:ascii="Garamond" w:hAnsi="Garamond" w:cs="Times New Roman"/>
          <w:bCs/>
          <w:sz w:val="21"/>
          <w:szCs w:val="21"/>
        </w:rPr>
        <w:t xml:space="preserve">Strong project management skills with expertise in developing project plans, coordinating resources, supervising project teams, controlling budgets and managing delivery performance. Possess skills </w:t>
      </w:r>
      <w:r w:rsidR="001D3CFF">
        <w:rPr>
          <w:rFonts w:ascii="Garamond" w:hAnsi="Garamond" w:cs="Times New Roman"/>
          <w:bCs/>
          <w:noProof/>
          <w:sz w:val="21"/>
          <w:szCs w:val="21"/>
        </w:rPr>
        <w:t>in</w:t>
      </w:r>
      <w:r w:rsidRPr="00BC62BE">
        <w:rPr>
          <w:rFonts w:ascii="Garamond" w:hAnsi="Garamond" w:cs="Times New Roman"/>
          <w:bCs/>
          <w:sz w:val="21"/>
          <w:szCs w:val="21"/>
        </w:rPr>
        <w:t xml:space="preserve"> developing and delivering progress reports, continuous improvement</w:t>
      </w:r>
      <w:r w:rsidR="00DB7F66">
        <w:rPr>
          <w:rFonts w:ascii="Garamond" w:hAnsi="Garamond" w:cs="Times New Roman"/>
          <w:bCs/>
          <w:sz w:val="21"/>
          <w:szCs w:val="21"/>
        </w:rPr>
        <w:t>,</w:t>
      </w:r>
      <w:r w:rsidRPr="00BC62BE">
        <w:rPr>
          <w:rFonts w:ascii="Garamond" w:hAnsi="Garamond" w:cs="Times New Roman"/>
          <w:bCs/>
          <w:sz w:val="21"/>
          <w:szCs w:val="21"/>
        </w:rPr>
        <w:t xml:space="preserve"> project proposals, documentation</w:t>
      </w:r>
      <w:r w:rsidR="007C2EAD">
        <w:rPr>
          <w:rFonts w:ascii="Garamond" w:hAnsi="Garamond" w:cs="Times New Roman"/>
          <w:bCs/>
          <w:sz w:val="21"/>
          <w:szCs w:val="21"/>
        </w:rPr>
        <w:t>,</w:t>
      </w:r>
      <w:r w:rsidRPr="00BC62BE">
        <w:rPr>
          <w:rFonts w:ascii="Garamond" w:hAnsi="Garamond" w:cs="Times New Roman"/>
          <w:bCs/>
          <w:sz w:val="21"/>
          <w:szCs w:val="21"/>
        </w:rPr>
        <w:t xml:space="preserve"> and presentations.</w:t>
      </w:r>
      <w:r w:rsidR="008F0F16" w:rsidRPr="00BC62BE">
        <w:rPr>
          <w:rFonts w:ascii="Garamond" w:hAnsi="Garamond" w:cs="Times New Roman"/>
          <w:bCs/>
          <w:sz w:val="21"/>
          <w:szCs w:val="21"/>
        </w:rPr>
        <w:t xml:space="preserve"> Display success</w:t>
      </w:r>
      <w:r w:rsidRPr="00BC62BE">
        <w:rPr>
          <w:rFonts w:ascii="Garamond" w:hAnsi="Garamond" w:cs="Times New Roman"/>
          <w:bCs/>
          <w:sz w:val="21"/>
          <w:szCs w:val="21"/>
        </w:rPr>
        <w:t xml:space="preserve"> presiding over projects, </w:t>
      </w:r>
      <w:r w:rsidR="008F0F16" w:rsidRPr="00BC62BE">
        <w:rPr>
          <w:rFonts w:ascii="Garamond" w:hAnsi="Garamond" w:cs="Times New Roman"/>
          <w:bCs/>
          <w:sz w:val="21"/>
          <w:szCs w:val="21"/>
        </w:rPr>
        <w:t xml:space="preserve">leading network infrastructure projects and overseeing software </w:t>
      </w:r>
      <w:r w:rsidR="00C93188">
        <w:rPr>
          <w:rFonts w:ascii="Garamond" w:hAnsi="Garamond" w:cs="Times New Roman"/>
          <w:bCs/>
          <w:sz w:val="21"/>
          <w:szCs w:val="21"/>
        </w:rPr>
        <w:t>development</w:t>
      </w:r>
      <w:r w:rsidR="008F0F16" w:rsidRPr="00BC62BE">
        <w:rPr>
          <w:rFonts w:ascii="Garamond" w:hAnsi="Garamond" w:cs="Times New Roman"/>
          <w:bCs/>
          <w:sz w:val="21"/>
          <w:szCs w:val="21"/>
        </w:rPr>
        <w:t xml:space="preserve"> projects.</w:t>
      </w:r>
    </w:p>
    <w:p w14:paraId="58A20A3A" w14:textId="2C047F19" w:rsidR="00446D46" w:rsidRPr="00BC62BE" w:rsidRDefault="00446D46" w:rsidP="00091C3A">
      <w:pPr>
        <w:pStyle w:val="Subtitle"/>
        <w:spacing w:before="80"/>
        <w:ind w:left="0" w:firstLine="0"/>
        <w:jc w:val="both"/>
        <w:rPr>
          <w:rFonts w:ascii="Garamond" w:hAnsi="Garamond" w:cs="Times New Roman"/>
          <w:bCs/>
          <w:sz w:val="21"/>
          <w:szCs w:val="21"/>
        </w:rPr>
      </w:pPr>
    </w:p>
    <w:p w14:paraId="5B6F2F02" w14:textId="1C4EA383" w:rsidR="00CB66A7" w:rsidRDefault="00CB66A7">
      <w:pPr>
        <w:rPr>
          <w:rFonts w:ascii="Garamond" w:hAnsi="Garamond" w:cs="Times New Roman"/>
          <w:bCs/>
          <w:sz w:val="16"/>
          <w:szCs w:val="17"/>
        </w:rPr>
      </w:pPr>
      <w:r>
        <w:rPr>
          <w:rFonts w:ascii="Garamond" w:hAnsi="Garamond" w:cs="Times New Roman"/>
          <w:bCs/>
          <w:sz w:val="16"/>
          <w:szCs w:val="17"/>
        </w:rPr>
        <w:br w:type="page"/>
      </w:r>
    </w:p>
    <w:p w14:paraId="0FE39B94" w14:textId="77777777" w:rsidR="00854AD9" w:rsidRPr="00BC62BE" w:rsidRDefault="00854AD9" w:rsidP="00854AD9">
      <w:pPr>
        <w:pStyle w:val="Subtitle"/>
        <w:ind w:left="0" w:firstLine="0"/>
        <w:jc w:val="both"/>
        <w:rPr>
          <w:rFonts w:ascii="Garamond" w:hAnsi="Garamond" w:cs="Times New Roman"/>
          <w:bCs/>
          <w:sz w:val="16"/>
          <w:szCs w:val="17"/>
        </w:rPr>
      </w:pPr>
    </w:p>
    <w:p w14:paraId="536B34B2" w14:textId="77777777" w:rsidR="00854AD9" w:rsidRPr="00BC62BE" w:rsidRDefault="00854AD9" w:rsidP="00854AD9">
      <w:pPr>
        <w:pStyle w:val="Subtitle"/>
        <w:ind w:left="0" w:firstLine="0"/>
        <w:jc w:val="both"/>
        <w:rPr>
          <w:rFonts w:ascii="Garamond" w:hAnsi="Garamond" w:cs="Times New Roman"/>
          <w:bCs/>
          <w:sz w:val="16"/>
          <w:szCs w:val="17"/>
        </w:rPr>
      </w:pPr>
    </w:p>
    <w:tbl>
      <w:tblPr>
        <w:tblW w:w="0" w:type="auto"/>
        <w:tblBorders>
          <w:top w:val="double" w:sz="4" w:space="0" w:color="auto"/>
        </w:tblBorders>
        <w:tblLook w:val="0000" w:firstRow="0" w:lastRow="0" w:firstColumn="0" w:lastColumn="0" w:noHBand="0" w:noVBand="0"/>
      </w:tblPr>
      <w:tblGrid>
        <w:gridCol w:w="10638"/>
      </w:tblGrid>
      <w:tr w:rsidR="00854AD9" w:rsidRPr="00BC62BE" w14:paraId="46D2E9D4" w14:textId="77777777" w:rsidTr="00154B92">
        <w:trPr>
          <w:cantSplit/>
          <w:trHeight w:val="206"/>
        </w:trPr>
        <w:tc>
          <w:tcPr>
            <w:tcW w:w="10638" w:type="dxa"/>
            <w:tcBorders>
              <w:top w:val="double" w:sz="4" w:space="0" w:color="auto"/>
            </w:tcBorders>
            <w:vAlign w:val="center"/>
          </w:tcPr>
          <w:p w14:paraId="52D169C1" w14:textId="77777777" w:rsidR="00854AD9" w:rsidRPr="00BC62BE" w:rsidRDefault="00854AD9" w:rsidP="00154B92">
            <w:pPr>
              <w:pStyle w:val="Heading3"/>
              <w:tabs>
                <w:tab w:val="clear" w:pos="3180"/>
                <w:tab w:val="left" w:pos="1200"/>
              </w:tabs>
              <w:rPr>
                <w:b w:val="0"/>
                <w:bCs w:val="0"/>
                <w:smallCaps/>
                <w:color w:val="1F497D"/>
                <w:sz w:val="26"/>
                <w:szCs w:val="26"/>
              </w:rPr>
            </w:pPr>
            <w:r w:rsidRPr="00BC62BE">
              <w:rPr>
                <w:rFonts w:cs="Times New Roman"/>
                <w:smallCaps/>
                <w:color w:val="1F497D"/>
                <w:sz w:val="26"/>
                <w:szCs w:val="26"/>
              </w:rPr>
              <w:t>Technology Proficiency</w:t>
            </w:r>
          </w:p>
        </w:tc>
      </w:tr>
    </w:tbl>
    <w:p w14:paraId="24614641" w14:textId="77777777" w:rsidR="00854AD9" w:rsidRPr="00BC62BE" w:rsidRDefault="00854AD9" w:rsidP="00854AD9">
      <w:pPr>
        <w:ind w:left="360"/>
        <w:contextualSpacing/>
        <w:jc w:val="both"/>
        <w:rPr>
          <w:rFonts w:ascii="Garamond" w:hAnsi="Garamond" w:cs="Times New Roman"/>
          <w:sz w:val="6"/>
          <w:szCs w:val="20"/>
        </w:rPr>
      </w:pPr>
    </w:p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2771"/>
        <w:gridCol w:w="7731"/>
      </w:tblGrid>
      <w:tr w:rsidR="00854AD9" w:rsidRPr="00BC62BE" w14:paraId="2421AD5E" w14:textId="77777777" w:rsidTr="00A66DE4">
        <w:tc>
          <w:tcPr>
            <w:tcW w:w="2771" w:type="dxa"/>
            <w:shd w:val="clear" w:color="auto" w:fill="D9D9D9"/>
            <w:vAlign w:val="center"/>
          </w:tcPr>
          <w:p w14:paraId="42D0F618" w14:textId="77777777" w:rsidR="00854AD9" w:rsidRPr="00BC62BE" w:rsidRDefault="00854AD9" w:rsidP="00154B92">
            <w:pPr>
              <w:jc w:val="center"/>
              <w:rPr>
                <w:rFonts w:ascii="Garamond" w:eastAsia="Calibri" w:hAnsi="Garamond" w:cs="Times New Roman"/>
                <w:b/>
                <w:smallCaps/>
                <w:spacing w:val="6"/>
                <w:szCs w:val="21"/>
              </w:rPr>
            </w:pPr>
            <w:r w:rsidRPr="00BC62BE">
              <w:rPr>
                <w:rFonts w:ascii="Garamond" w:eastAsia="Calibri" w:hAnsi="Garamond" w:cs="Times New Roman"/>
                <w:b/>
                <w:smallCaps/>
                <w:spacing w:val="6"/>
                <w:szCs w:val="21"/>
              </w:rPr>
              <w:t>Hardware:</w:t>
            </w:r>
          </w:p>
        </w:tc>
        <w:tc>
          <w:tcPr>
            <w:tcW w:w="7731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57DBF53" w14:textId="4E941C48" w:rsidR="00854AD9" w:rsidRPr="00BC62BE" w:rsidRDefault="0018690A" w:rsidP="00154B92">
            <w:pPr>
              <w:jc w:val="center"/>
              <w:rPr>
                <w:rFonts w:ascii="Garamond" w:eastAsia="Calibri" w:hAnsi="Garamond" w:cs="Times New Roman"/>
                <w:szCs w:val="21"/>
              </w:rPr>
            </w:pPr>
            <w:r>
              <w:rPr>
                <w:rFonts w:ascii="Garamond" w:eastAsia="Calibri" w:hAnsi="Garamond" w:cs="Times New Roman"/>
                <w:szCs w:val="21"/>
              </w:rPr>
              <w:t xml:space="preserve">Cisco, </w:t>
            </w:r>
            <w:r w:rsidR="00854AD9" w:rsidRPr="00BC62BE">
              <w:rPr>
                <w:rFonts w:ascii="Garamond" w:eastAsia="Calibri" w:hAnsi="Garamond" w:cs="Times New Roman"/>
                <w:szCs w:val="21"/>
              </w:rPr>
              <w:t xml:space="preserve">Windows Server | Dell | </w:t>
            </w:r>
            <w:proofErr w:type="spellStart"/>
            <w:r w:rsidR="00854AD9" w:rsidRPr="00BC62BE">
              <w:rPr>
                <w:rFonts w:ascii="Garamond" w:eastAsia="Calibri" w:hAnsi="Garamond" w:cs="Times New Roman"/>
                <w:szCs w:val="21"/>
              </w:rPr>
              <w:t>i</w:t>
            </w:r>
            <w:proofErr w:type="spellEnd"/>
            <w:r w:rsidR="00854AD9" w:rsidRPr="00BC62BE">
              <w:rPr>
                <w:rFonts w:ascii="Garamond" w:eastAsia="Calibri" w:hAnsi="Garamond" w:cs="Times New Roman"/>
                <w:szCs w:val="21"/>
              </w:rPr>
              <w:t>-Series | HP | AIX</w:t>
            </w:r>
            <w:r w:rsidR="00C94FD2">
              <w:rPr>
                <w:rFonts w:ascii="Garamond" w:eastAsia="Calibri" w:hAnsi="Garamond" w:cs="Times New Roman"/>
                <w:szCs w:val="21"/>
              </w:rPr>
              <w:t xml:space="preserve"> | Tipping Point</w:t>
            </w:r>
          </w:p>
        </w:tc>
      </w:tr>
      <w:tr w:rsidR="00854AD9" w:rsidRPr="00BC62BE" w14:paraId="67D39D93" w14:textId="77777777" w:rsidTr="00A66DE4">
        <w:tc>
          <w:tcPr>
            <w:tcW w:w="2771" w:type="dxa"/>
            <w:shd w:val="clear" w:color="auto" w:fill="D9D9D9"/>
            <w:vAlign w:val="center"/>
          </w:tcPr>
          <w:p w14:paraId="3B04BD4D" w14:textId="77777777" w:rsidR="00854AD9" w:rsidRPr="00BC62BE" w:rsidRDefault="00854AD9" w:rsidP="00154B92">
            <w:pPr>
              <w:jc w:val="center"/>
              <w:rPr>
                <w:rFonts w:ascii="Garamond" w:eastAsia="Calibri" w:hAnsi="Garamond" w:cs="Times New Roman"/>
                <w:b/>
                <w:smallCaps/>
                <w:spacing w:val="6"/>
                <w:szCs w:val="21"/>
              </w:rPr>
            </w:pPr>
            <w:r w:rsidRPr="00BC62BE">
              <w:rPr>
                <w:rFonts w:ascii="Garamond" w:eastAsia="Calibri" w:hAnsi="Garamond" w:cs="Times New Roman"/>
                <w:b/>
                <w:smallCaps/>
                <w:spacing w:val="6"/>
                <w:szCs w:val="21"/>
              </w:rPr>
              <w:t>Operating Systems:</w:t>
            </w:r>
          </w:p>
        </w:tc>
        <w:tc>
          <w:tcPr>
            <w:tcW w:w="7731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FDEF7C2" w14:textId="77777777" w:rsidR="00854AD9" w:rsidRPr="00BC62BE" w:rsidRDefault="00854AD9" w:rsidP="00154B92">
            <w:pPr>
              <w:jc w:val="center"/>
              <w:rPr>
                <w:rFonts w:ascii="Garamond" w:eastAsia="Calibri" w:hAnsi="Garamond" w:cs="Times New Roman"/>
                <w:szCs w:val="21"/>
              </w:rPr>
            </w:pPr>
            <w:r w:rsidRPr="00BC62BE">
              <w:rPr>
                <w:rFonts w:ascii="Garamond" w:eastAsia="Calibri" w:hAnsi="Garamond" w:cs="Times New Roman"/>
                <w:szCs w:val="21"/>
              </w:rPr>
              <w:t>Windows | Linux | Unix | OS/ 400</w:t>
            </w:r>
          </w:p>
        </w:tc>
      </w:tr>
      <w:tr w:rsidR="00854AD9" w:rsidRPr="00BC62BE" w14:paraId="3F090DD3" w14:textId="77777777" w:rsidTr="00A66DE4">
        <w:tc>
          <w:tcPr>
            <w:tcW w:w="2771" w:type="dxa"/>
            <w:shd w:val="clear" w:color="auto" w:fill="D9D9D9"/>
            <w:vAlign w:val="center"/>
          </w:tcPr>
          <w:p w14:paraId="3C50F0E9" w14:textId="77777777" w:rsidR="00854AD9" w:rsidRPr="00BC62BE" w:rsidRDefault="00854AD9" w:rsidP="00154B92">
            <w:pPr>
              <w:jc w:val="center"/>
              <w:rPr>
                <w:rFonts w:ascii="Garamond" w:eastAsia="Calibri" w:hAnsi="Garamond" w:cs="Times New Roman"/>
                <w:b/>
                <w:smallCaps/>
                <w:spacing w:val="6"/>
                <w:szCs w:val="21"/>
              </w:rPr>
            </w:pPr>
            <w:r w:rsidRPr="00BC62BE">
              <w:rPr>
                <w:rFonts w:ascii="Garamond" w:eastAsia="Calibri" w:hAnsi="Garamond" w:cs="Times New Roman"/>
                <w:b/>
                <w:smallCaps/>
                <w:spacing w:val="6"/>
                <w:szCs w:val="21"/>
              </w:rPr>
              <w:t>Languages:</w:t>
            </w:r>
          </w:p>
        </w:tc>
        <w:tc>
          <w:tcPr>
            <w:tcW w:w="7731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836F2B0" w14:textId="77777777" w:rsidR="00854AD9" w:rsidRPr="00BC62BE" w:rsidRDefault="00854AD9" w:rsidP="00154B92">
            <w:pPr>
              <w:jc w:val="center"/>
              <w:rPr>
                <w:rFonts w:ascii="Garamond" w:eastAsia="Calibri" w:hAnsi="Garamond" w:cs="Times New Roman"/>
                <w:szCs w:val="21"/>
              </w:rPr>
            </w:pPr>
            <w:r w:rsidRPr="00BC62BE">
              <w:rPr>
                <w:rFonts w:ascii="Garamond" w:eastAsia="Calibri" w:hAnsi="Garamond" w:cs="Times New Roman"/>
                <w:szCs w:val="21"/>
              </w:rPr>
              <w:t xml:space="preserve">RPG | Java | C/C++ | COBOL | SQL | T-SQL | C# | .NET | OOD | </w:t>
            </w:r>
            <w:r w:rsidRPr="00BC62BE">
              <w:rPr>
                <w:rFonts w:ascii="Garamond" w:eastAsia="Corbel" w:hAnsi="Garamond" w:cs="Times New Roman"/>
                <w:szCs w:val="21"/>
              </w:rPr>
              <w:t>MVC3</w:t>
            </w:r>
            <w:r w:rsidRPr="00BC62BE">
              <w:rPr>
                <w:rFonts w:ascii="Garamond" w:eastAsia="Calibri" w:hAnsi="Garamond" w:cs="Times New Roman"/>
                <w:szCs w:val="21"/>
              </w:rPr>
              <w:t xml:space="preserve"> </w:t>
            </w:r>
          </w:p>
        </w:tc>
      </w:tr>
      <w:tr w:rsidR="00854AD9" w:rsidRPr="00BC62BE" w14:paraId="3FFB9B14" w14:textId="77777777" w:rsidTr="00A66DE4">
        <w:tc>
          <w:tcPr>
            <w:tcW w:w="2771" w:type="dxa"/>
            <w:shd w:val="clear" w:color="auto" w:fill="D9D9D9"/>
            <w:vAlign w:val="center"/>
          </w:tcPr>
          <w:p w14:paraId="596420DB" w14:textId="77777777" w:rsidR="00854AD9" w:rsidRPr="00BC62BE" w:rsidRDefault="00854AD9" w:rsidP="00154B92">
            <w:pPr>
              <w:jc w:val="center"/>
              <w:rPr>
                <w:rFonts w:ascii="Garamond" w:eastAsia="Calibri" w:hAnsi="Garamond" w:cs="Times New Roman"/>
                <w:b/>
                <w:smallCaps/>
                <w:spacing w:val="6"/>
                <w:szCs w:val="21"/>
              </w:rPr>
            </w:pPr>
            <w:r w:rsidRPr="00BC62BE">
              <w:rPr>
                <w:rFonts w:ascii="Garamond" w:eastAsia="Calibri" w:hAnsi="Garamond" w:cs="Times New Roman"/>
                <w:b/>
                <w:smallCaps/>
                <w:spacing w:val="6"/>
                <w:szCs w:val="21"/>
              </w:rPr>
              <w:t>Databases:</w:t>
            </w:r>
          </w:p>
        </w:tc>
        <w:tc>
          <w:tcPr>
            <w:tcW w:w="7731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14D5D27" w14:textId="5755F823" w:rsidR="00854AD9" w:rsidRPr="00BC62BE" w:rsidRDefault="00854AD9" w:rsidP="00154B92">
            <w:pPr>
              <w:jc w:val="center"/>
              <w:rPr>
                <w:rFonts w:ascii="Garamond" w:eastAsia="Calibri" w:hAnsi="Garamond" w:cs="Times New Roman"/>
                <w:szCs w:val="21"/>
              </w:rPr>
            </w:pPr>
            <w:r w:rsidRPr="00BC62BE">
              <w:rPr>
                <w:rFonts w:ascii="Garamond" w:eastAsia="Calibri" w:hAnsi="Garamond" w:cs="Times New Roman"/>
                <w:szCs w:val="21"/>
              </w:rPr>
              <w:t>Oracle | DB2 | M</w:t>
            </w:r>
            <w:r w:rsidR="00644A81">
              <w:rPr>
                <w:rFonts w:ascii="Garamond" w:eastAsia="Calibri" w:hAnsi="Garamond" w:cs="Times New Roman"/>
                <w:szCs w:val="21"/>
              </w:rPr>
              <w:t xml:space="preserve">icrosoft </w:t>
            </w:r>
            <w:r w:rsidRPr="00BC62BE">
              <w:rPr>
                <w:rFonts w:ascii="Garamond" w:eastAsia="Calibri" w:hAnsi="Garamond" w:cs="Times New Roman"/>
                <w:szCs w:val="21"/>
              </w:rPr>
              <w:t>SQL | M</w:t>
            </w:r>
            <w:r w:rsidR="00644A81">
              <w:rPr>
                <w:rFonts w:ascii="Garamond" w:eastAsia="Calibri" w:hAnsi="Garamond" w:cs="Times New Roman"/>
                <w:szCs w:val="21"/>
              </w:rPr>
              <w:t>icrosoft</w:t>
            </w:r>
            <w:r w:rsidRPr="00BC62BE">
              <w:rPr>
                <w:rFonts w:ascii="Garamond" w:eastAsia="Calibri" w:hAnsi="Garamond" w:cs="Times New Roman"/>
                <w:szCs w:val="21"/>
              </w:rPr>
              <w:t xml:space="preserve"> Access | MySQL</w:t>
            </w:r>
          </w:p>
        </w:tc>
      </w:tr>
      <w:tr w:rsidR="00A66DE4" w:rsidRPr="00BC62BE" w14:paraId="169778B1" w14:textId="77777777" w:rsidTr="00A66DE4">
        <w:tc>
          <w:tcPr>
            <w:tcW w:w="2771" w:type="dxa"/>
            <w:shd w:val="clear" w:color="auto" w:fill="D9D9D9"/>
            <w:vAlign w:val="center"/>
          </w:tcPr>
          <w:p w14:paraId="5607513D" w14:textId="26EAF1AC" w:rsidR="00A66DE4" w:rsidRPr="00BC62BE" w:rsidRDefault="00A66DE4" w:rsidP="00154B92">
            <w:pPr>
              <w:jc w:val="center"/>
              <w:rPr>
                <w:rFonts w:ascii="Garamond" w:eastAsia="Calibri" w:hAnsi="Garamond" w:cs="Times New Roman"/>
                <w:b/>
                <w:smallCaps/>
                <w:spacing w:val="6"/>
                <w:szCs w:val="21"/>
              </w:rPr>
            </w:pPr>
            <w:r>
              <w:rPr>
                <w:rFonts w:ascii="Garamond" w:eastAsia="Calibri" w:hAnsi="Garamond" w:cs="Times New Roman"/>
                <w:b/>
                <w:smallCaps/>
                <w:spacing w:val="6"/>
                <w:szCs w:val="21"/>
              </w:rPr>
              <w:t>Web:</w:t>
            </w:r>
          </w:p>
        </w:tc>
        <w:tc>
          <w:tcPr>
            <w:tcW w:w="7731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1C4665A" w14:textId="1E46132D" w:rsidR="00A66DE4" w:rsidRPr="00BC62BE" w:rsidRDefault="00A66DE4" w:rsidP="00154B92">
            <w:pPr>
              <w:jc w:val="center"/>
              <w:rPr>
                <w:rFonts w:ascii="Garamond" w:eastAsia="Calibri" w:hAnsi="Garamond" w:cs="Times New Roman"/>
                <w:szCs w:val="21"/>
              </w:rPr>
            </w:pPr>
            <w:r>
              <w:rPr>
                <w:rFonts w:ascii="Garamond" w:eastAsia="Calibri" w:hAnsi="Garamond" w:cs="Times New Roman"/>
                <w:szCs w:val="21"/>
              </w:rPr>
              <w:t>HTML | CSS | XML | Java Script | WordPress | Joomla</w:t>
            </w:r>
          </w:p>
        </w:tc>
      </w:tr>
      <w:tr w:rsidR="00854AD9" w:rsidRPr="00BC62BE" w14:paraId="7AB2B350" w14:textId="77777777" w:rsidTr="00A66DE4">
        <w:tc>
          <w:tcPr>
            <w:tcW w:w="2771" w:type="dxa"/>
            <w:shd w:val="clear" w:color="auto" w:fill="D9D9D9"/>
            <w:vAlign w:val="center"/>
          </w:tcPr>
          <w:p w14:paraId="3279161F" w14:textId="77777777" w:rsidR="00854AD9" w:rsidRPr="00BC62BE" w:rsidRDefault="00854AD9" w:rsidP="00154B92">
            <w:pPr>
              <w:jc w:val="center"/>
              <w:rPr>
                <w:rFonts w:ascii="Garamond" w:eastAsia="Calibri" w:hAnsi="Garamond" w:cs="Times New Roman"/>
                <w:b/>
                <w:smallCaps/>
                <w:spacing w:val="6"/>
                <w:szCs w:val="21"/>
              </w:rPr>
            </w:pPr>
            <w:r w:rsidRPr="00BC62BE">
              <w:rPr>
                <w:rFonts w:ascii="Garamond" w:eastAsia="Calibri" w:hAnsi="Garamond" w:cs="Times New Roman"/>
                <w:b/>
                <w:smallCaps/>
                <w:spacing w:val="6"/>
                <w:szCs w:val="21"/>
              </w:rPr>
              <w:t>Applications:</w:t>
            </w:r>
          </w:p>
        </w:tc>
        <w:tc>
          <w:tcPr>
            <w:tcW w:w="7731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A528484" w14:textId="46316024" w:rsidR="00854AD9" w:rsidRPr="00BC62BE" w:rsidRDefault="00DD41CD" w:rsidP="00154B92">
            <w:pPr>
              <w:jc w:val="center"/>
              <w:rPr>
                <w:rFonts w:ascii="Garamond" w:eastAsia="Calibri" w:hAnsi="Garamond" w:cs="Times New Roman"/>
                <w:szCs w:val="21"/>
              </w:rPr>
            </w:pPr>
            <w:r w:rsidRPr="00BC62BE">
              <w:rPr>
                <w:rFonts w:ascii="Garamond" w:eastAsia="Calibri" w:hAnsi="Garamond" w:cs="Times New Roman"/>
                <w:szCs w:val="21"/>
              </w:rPr>
              <w:t xml:space="preserve">MS Office | MS Project | MS Visio | MS Exchange | MS Office 365 | Lotus Notes | Mindjet | Daly Commerce | Oracle JD Edward | Oracle Financials | PeopleSoft | SAP | Hyperion | CA Plex | CA 2E | Changepoint | </w:t>
            </w:r>
            <w:proofErr w:type="spellStart"/>
            <w:r w:rsidRPr="00BC62BE">
              <w:rPr>
                <w:rFonts w:ascii="Garamond" w:eastAsia="Calibri" w:hAnsi="Garamond" w:cs="Times New Roman"/>
                <w:szCs w:val="21"/>
              </w:rPr>
              <w:t>Helpstar</w:t>
            </w:r>
            <w:proofErr w:type="spellEnd"/>
            <w:r w:rsidRPr="00BC62BE">
              <w:rPr>
                <w:rFonts w:ascii="Garamond" w:eastAsia="Calibri" w:hAnsi="Garamond" w:cs="Times New Roman"/>
                <w:szCs w:val="21"/>
              </w:rPr>
              <w:t xml:space="preserve"> | McAfee | Symantec |</w:t>
            </w:r>
            <w:proofErr w:type="spellStart"/>
            <w:r>
              <w:rPr>
                <w:rFonts w:ascii="Garamond" w:eastAsia="Calibri" w:hAnsi="Garamond" w:cs="Times New Roman"/>
                <w:szCs w:val="21"/>
              </w:rPr>
              <w:t>Clarity|JIIRA|Rally</w:t>
            </w:r>
            <w:proofErr w:type="spellEnd"/>
            <w:r>
              <w:rPr>
                <w:rFonts w:ascii="Garamond" w:eastAsia="Calibri" w:hAnsi="Garamond" w:cs="Times New Roman"/>
                <w:szCs w:val="21"/>
              </w:rPr>
              <w:t>|</w:t>
            </w:r>
            <w:r w:rsidRPr="00BC62BE">
              <w:rPr>
                <w:rFonts w:ascii="Garamond" w:eastAsia="Calibri" w:hAnsi="Garamond" w:cs="Times New Roman"/>
                <w:szCs w:val="21"/>
              </w:rPr>
              <w:t xml:space="preserve"> </w:t>
            </w:r>
            <w:r w:rsidRPr="001D3CFF">
              <w:rPr>
                <w:rFonts w:ascii="Garamond" w:eastAsia="Calibri" w:hAnsi="Garamond" w:cs="Times New Roman"/>
                <w:noProof/>
                <w:szCs w:val="21"/>
              </w:rPr>
              <w:t>Solar</w:t>
            </w:r>
            <w:r w:rsidR="001D3CFF">
              <w:rPr>
                <w:rFonts w:ascii="Garamond" w:eastAsia="Calibri" w:hAnsi="Garamond" w:cs="Times New Roman"/>
                <w:noProof/>
                <w:szCs w:val="21"/>
              </w:rPr>
              <w:t>W</w:t>
            </w:r>
            <w:r w:rsidRPr="001D3CFF">
              <w:rPr>
                <w:rFonts w:ascii="Garamond" w:eastAsia="Calibri" w:hAnsi="Garamond" w:cs="Times New Roman"/>
                <w:noProof/>
                <w:szCs w:val="21"/>
              </w:rPr>
              <w:t>inds</w:t>
            </w:r>
            <w:r w:rsidRPr="00BC62BE">
              <w:rPr>
                <w:rFonts w:ascii="Garamond" w:eastAsia="Calibri" w:hAnsi="Garamond" w:cs="Times New Roman"/>
                <w:szCs w:val="21"/>
              </w:rPr>
              <w:t xml:space="preserve"> | Backtrack | Metasploit | Nessus</w:t>
            </w:r>
            <w:r>
              <w:rPr>
                <w:rFonts w:ascii="Garamond" w:eastAsia="Calibri" w:hAnsi="Garamond" w:cs="Times New Roman"/>
                <w:szCs w:val="21"/>
              </w:rPr>
              <w:t xml:space="preserve"> | </w:t>
            </w:r>
            <w:proofErr w:type="spellStart"/>
            <w:r>
              <w:rPr>
                <w:rFonts w:ascii="Garamond" w:eastAsia="Calibri" w:hAnsi="Garamond" w:cs="Times New Roman"/>
                <w:szCs w:val="21"/>
              </w:rPr>
              <w:t>Webinspect</w:t>
            </w:r>
            <w:proofErr w:type="spellEnd"/>
            <w:r>
              <w:rPr>
                <w:rFonts w:ascii="Garamond" w:eastAsia="Calibri" w:hAnsi="Garamond" w:cs="Times New Roman"/>
                <w:szCs w:val="21"/>
              </w:rPr>
              <w:t xml:space="preserve"> |Wireshark |</w:t>
            </w:r>
            <w:proofErr w:type="spellStart"/>
            <w:r>
              <w:rPr>
                <w:rFonts w:ascii="Garamond" w:eastAsia="Calibri" w:hAnsi="Garamond" w:cs="Times New Roman"/>
                <w:szCs w:val="21"/>
              </w:rPr>
              <w:t>Appdetective</w:t>
            </w:r>
            <w:proofErr w:type="spellEnd"/>
            <w:r>
              <w:rPr>
                <w:rFonts w:ascii="Garamond" w:eastAsia="Calibri" w:hAnsi="Garamond" w:cs="Times New Roman"/>
                <w:szCs w:val="21"/>
              </w:rPr>
              <w:t>| Varonis</w:t>
            </w:r>
          </w:p>
        </w:tc>
      </w:tr>
    </w:tbl>
    <w:p w14:paraId="3495EB77" w14:textId="77777777" w:rsidR="004A2722" w:rsidRPr="00BC62BE" w:rsidRDefault="004A2722" w:rsidP="00854AD9">
      <w:pPr>
        <w:pStyle w:val="Subtitle"/>
        <w:ind w:left="0" w:firstLine="0"/>
        <w:jc w:val="both"/>
        <w:rPr>
          <w:rFonts w:ascii="Garamond" w:hAnsi="Garamond" w:cs="Times New Roman"/>
          <w:bCs/>
          <w:sz w:val="16"/>
          <w:szCs w:val="17"/>
        </w:rPr>
      </w:pPr>
    </w:p>
    <w:tbl>
      <w:tblPr>
        <w:tblW w:w="0" w:type="auto"/>
        <w:tblBorders>
          <w:top w:val="double" w:sz="4" w:space="0" w:color="auto"/>
        </w:tblBorders>
        <w:tblLook w:val="0000" w:firstRow="0" w:lastRow="0" w:firstColumn="0" w:lastColumn="0" w:noHBand="0" w:noVBand="0"/>
      </w:tblPr>
      <w:tblGrid>
        <w:gridCol w:w="10638"/>
      </w:tblGrid>
      <w:tr w:rsidR="00854AD9" w:rsidRPr="00BC62BE" w14:paraId="4E753074" w14:textId="77777777" w:rsidTr="00154B92">
        <w:trPr>
          <w:cantSplit/>
          <w:trHeight w:val="206"/>
        </w:trPr>
        <w:tc>
          <w:tcPr>
            <w:tcW w:w="10638" w:type="dxa"/>
            <w:tcBorders>
              <w:top w:val="double" w:sz="4" w:space="0" w:color="auto"/>
            </w:tcBorders>
            <w:vAlign w:val="center"/>
          </w:tcPr>
          <w:p w14:paraId="7677012E" w14:textId="77777777" w:rsidR="00854AD9" w:rsidRPr="00BC62BE" w:rsidRDefault="00854AD9" w:rsidP="00154B92">
            <w:pPr>
              <w:pStyle w:val="Heading3"/>
              <w:tabs>
                <w:tab w:val="clear" w:pos="3180"/>
                <w:tab w:val="left" w:pos="1200"/>
              </w:tabs>
              <w:rPr>
                <w:b w:val="0"/>
                <w:bCs w:val="0"/>
                <w:smallCaps/>
                <w:color w:val="1F497D"/>
                <w:sz w:val="26"/>
                <w:szCs w:val="26"/>
              </w:rPr>
            </w:pPr>
            <w:r w:rsidRPr="00BC62BE">
              <w:rPr>
                <w:rFonts w:cs="Times New Roman"/>
                <w:smallCaps/>
                <w:color w:val="1F497D"/>
                <w:sz w:val="26"/>
                <w:szCs w:val="26"/>
              </w:rPr>
              <w:t>Professional Certifications</w:t>
            </w:r>
          </w:p>
        </w:tc>
      </w:tr>
    </w:tbl>
    <w:p w14:paraId="00D0BDF7" w14:textId="77777777" w:rsidR="00854AD9" w:rsidRPr="00BC62BE" w:rsidRDefault="00854AD9" w:rsidP="00854AD9">
      <w:pPr>
        <w:ind w:left="360"/>
        <w:contextualSpacing/>
        <w:jc w:val="both"/>
        <w:rPr>
          <w:rFonts w:ascii="Garamond" w:hAnsi="Garamond" w:cs="Times New Roman"/>
          <w:sz w:val="6"/>
          <w:szCs w:val="20"/>
        </w:rPr>
      </w:pPr>
    </w:p>
    <w:p w14:paraId="63146ED1" w14:textId="77777777" w:rsidR="00854AD9" w:rsidRPr="00BC62BE" w:rsidRDefault="00854AD9" w:rsidP="00854AD9">
      <w:pPr>
        <w:ind w:left="360"/>
        <w:contextualSpacing/>
        <w:jc w:val="both"/>
        <w:rPr>
          <w:rFonts w:ascii="Garamond" w:hAnsi="Garamond" w:cs="Times New Roman"/>
          <w:sz w:val="6"/>
          <w:szCs w:val="20"/>
        </w:rPr>
      </w:pPr>
    </w:p>
    <w:p w14:paraId="18E2EE0E" w14:textId="6108C028" w:rsidR="00F2332B" w:rsidRPr="00686F69" w:rsidRDefault="0018690A" w:rsidP="00686F69">
      <w:pPr>
        <w:pStyle w:val="Subtitle"/>
        <w:ind w:left="0" w:firstLine="0"/>
        <w:jc w:val="center"/>
        <w:rPr>
          <w:rFonts w:ascii="Garamond" w:hAnsi="Garamond" w:cs="Times New Roman"/>
          <w:b/>
          <w:bCs/>
          <w:sz w:val="21"/>
          <w:szCs w:val="21"/>
        </w:rPr>
      </w:pPr>
      <w:r w:rsidRPr="00BC62BE">
        <w:rPr>
          <w:rFonts w:ascii="Garamond" w:hAnsi="Garamond" w:cs="Times New Roman"/>
          <w:bCs/>
          <w:sz w:val="21"/>
          <w:szCs w:val="21"/>
        </w:rPr>
        <w:t>Certified Information Systems Security Professional (</w:t>
      </w:r>
      <w:r w:rsidRPr="00BC62BE">
        <w:rPr>
          <w:rFonts w:ascii="Garamond" w:hAnsi="Garamond" w:cs="Times New Roman"/>
          <w:b/>
          <w:bCs/>
          <w:sz w:val="21"/>
          <w:szCs w:val="21"/>
        </w:rPr>
        <w:t>CISSP</w:t>
      </w:r>
      <w:r w:rsidRPr="00BC62BE">
        <w:rPr>
          <w:rFonts w:ascii="Garamond" w:hAnsi="Garamond" w:cs="Times New Roman"/>
          <w:bCs/>
          <w:sz w:val="21"/>
          <w:szCs w:val="21"/>
        </w:rPr>
        <w:t xml:space="preserve">) | </w:t>
      </w:r>
      <w:r w:rsidR="00A963E2">
        <w:rPr>
          <w:rFonts w:ascii="Garamond" w:hAnsi="Garamond" w:cs="Times New Roman"/>
          <w:bCs/>
          <w:sz w:val="21"/>
          <w:szCs w:val="21"/>
        </w:rPr>
        <w:t xml:space="preserve">Certified Information Systems Auditor </w:t>
      </w:r>
      <w:r w:rsidR="00A963E2" w:rsidRPr="00941125">
        <w:rPr>
          <w:rFonts w:ascii="Garamond" w:hAnsi="Garamond" w:cs="Times New Roman"/>
          <w:b/>
          <w:bCs/>
          <w:sz w:val="21"/>
          <w:szCs w:val="21"/>
        </w:rPr>
        <w:t>(CISA)</w:t>
      </w:r>
      <w:r w:rsidR="00A963E2">
        <w:rPr>
          <w:rFonts w:ascii="Garamond" w:hAnsi="Garamond" w:cs="Times New Roman"/>
          <w:bCs/>
          <w:sz w:val="21"/>
          <w:szCs w:val="21"/>
        </w:rPr>
        <w:t xml:space="preserve"> | Certified Information Security Manager </w:t>
      </w:r>
      <w:r w:rsidR="00A963E2" w:rsidRPr="004A6F1D">
        <w:rPr>
          <w:rFonts w:ascii="Garamond" w:hAnsi="Garamond" w:cs="Times New Roman"/>
          <w:b/>
          <w:bCs/>
          <w:sz w:val="21"/>
          <w:szCs w:val="21"/>
        </w:rPr>
        <w:t>(CISM)</w:t>
      </w:r>
      <w:r w:rsidR="00A963E2">
        <w:rPr>
          <w:rFonts w:ascii="Garamond" w:hAnsi="Garamond" w:cs="Times New Roman"/>
          <w:b/>
          <w:bCs/>
          <w:sz w:val="21"/>
          <w:szCs w:val="21"/>
        </w:rPr>
        <w:t xml:space="preserve"> </w:t>
      </w:r>
      <w:r w:rsidR="00A963E2" w:rsidRPr="0034519A">
        <w:rPr>
          <w:rFonts w:ascii="Garamond" w:hAnsi="Garamond" w:cs="Times New Roman"/>
          <w:bCs/>
          <w:sz w:val="21"/>
          <w:szCs w:val="21"/>
        </w:rPr>
        <w:t xml:space="preserve">| </w:t>
      </w:r>
      <w:r w:rsidR="00346A1C">
        <w:rPr>
          <w:rFonts w:ascii="Garamond" w:hAnsi="Garamond" w:cs="Times New Roman"/>
          <w:bCs/>
          <w:sz w:val="21"/>
          <w:szCs w:val="21"/>
        </w:rPr>
        <w:t>Certified in the Governance of Enterprise IT (</w:t>
      </w:r>
      <w:r w:rsidR="00346A1C" w:rsidRPr="00346A1C">
        <w:rPr>
          <w:rFonts w:ascii="Garamond" w:hAnsi="Garamond" w:cs="Times New Roman"/>
          <w:b/>
          <w:bCs/>
          <w:sz w:val="21"/>
          <w:szCs w:val="21"/>
        </w:rPr>
        <w:t>CGEIT</w:t>
      </w:r>
      <w:r w:rsidR="00346A1C">
        <w:rPr>
          <w:rFonts w:ascii="Garamond" w:hAnsi="Garamond" w:cs="Times New Roman"/>
          <w:bCs/>
          <w:sz w:val="21"/>
          <w:szCs w:val="21"/>
        </w:rPr>
        <w:t xml:space="preserve">) | </w:t>
      </w:r>
      <w:r w:rsidR="00A963E2" w:rsidRPr="0034519A">
        <w:rPr>
          <w:rFonts w:ascii="Garamond" w:hAnsi="Garamond" w:cs="Times New Roman"/>
          <w:bCs/>
          <w:sz w:val="21"/>
          <w:szCs w:val="21"/>
        </w:rPr>
        <w:t>Certified in Ris</w:t>
      </w:r>
      <w:r w:rsidR="0034519A" w:rsidRPr="0034519A">
        <w:rPr>
          <w:rFonts w:ascii="Garamond" w:hAnsi="Garamond" w:cs="Times New Roman"/>
          <w:bCs/>
          <w:sz w:val="21"/>
          <w:szCs w:val="21"/>
        </w:rPr>
        <w:t xml:space="preserve">k and Information Systems Control </w:t>
      </w:r>
      <w:r w:rsidR="0034519A">
        <w:rPr>
          <w:rFonts w:ascii="Garamond" w:hAnsi="Garamond" w:cs="Times New Roman"/>
          <w:b/>
          <w:bCs/>
          <w:sz w:val="21"/>
          <w:szCs w:val="21"/>
        </w:rPr>
        <w:t xml:space="preserve">(CRISC) </w:t>
      </w:r>
      <w:r w:rsidR="0034519A" w:rsidRPr="0034519A">
        <w:rPr>
          <w:rFonts w:ascii="Garamond" w:hAnsi="Garamond" w:cs="Times New Roman"/>
          <w:bCs/>
          <w:sz w:val="21"/>
          <w:szCs w:val="21"/>
        </w:rPr>
        <w:t>|</w:t>
      </w:r>
      <w:r w:rsidR="0034519A">
        <w:rPr>
          <w:rFonts w:ascii="Garamond" w:hAnsi="Garamond" w:cs="Times New Roman"/>
          <w:b/>
          <w:bCs/>
          <w:sz w:val="21"/>
          <w:szCs w:val="21"/>
        </w:rPr>
        <w:t xml:space="preserve"> </w:t>
      </w:r>
      <w:r w:rsidR="00775CCD" w:rsidRPr="00775CCD">
        <w:rPr>
          <w:rFonts w:ascii="Garamond" w:hAnsi="Garamond" w:cs="Times New Roman"/>
          <w:bCs/>
          <w:sz w:val="21"/>
          <w:szCs w:val="21"/>
        </w:rPr>
        <w:t>Certified Information Privacy Manager</w:t>
      </w:r>
      <w:r w:rsidR="00775CCD">
        <w:rPr>
          <w:rFonts w:ascii="Garamond" w:hAnsi="Garamond" w:cs="Times New Roman"/>
          <w:b/>
          <w:bCs/>
          <w:sz w:val="21"/>
          <w:szCs w:val="21"/>
        </w:rPr>
        <w:t xml:space="preserve"> (CIPM) | </w:t>
      </w:r>
      <w:r w:rsidR="00560D8E">
        <w:rPr>
          <w:rFonts w:ascii="Garamond" w:hAnsi="Garamond" w:cs="Times New Roman"/>
          <w:bCs/>
          <w:sz w:val="21"/>
          <w:szCs w:val="21"/>
        </w:rPr>
        <w:t>Payment Card Industry Qualified Security Assessor (</w:t>
      </w:r>
      <w:r w:rsidR="00560D8E" w:rsidRPr="00560D8E">
        <w:rPr>
          <w:rFonts w:ascii="Garamond" w:hAnsi="Garamond" w:cs="Times New Roman"/>
          <w:b/>
          <w:bCs/>
          <w:sz w:val="21"/>
          <w:szCs w:val="21"/>
        </w:rPr>
        <w:t>PCI-QSA</w:t>
      </w:r>
      <w:r w:rsidR="00560D8E">
        <w:rPr>
          <w:rFonts w:ascii="Garamond" w:hAnsi="Garamond" w:cs="Times New Roman"/>
          <w:bCs/>
          <w:sz w:val="21"/>
          <w:szCs w:val="21"/>
        </w:rPr>
        <w:t xml:space="preserve">) | </w:t>
      </w:r>
      <w:r w:rsidR="00854AD9" w:rsidRPr="00BC62BE">
        <w:rPr>
          <w:rFonts w:ascii="Garamond" w:hAnsi="Garamond" w:cs="Times New Roman"/>
          <w:bCs/>
          <w:sz w:val="21"/>
          <w:szCs w:val="21"/>
        </w:rPr>
        <w:t>Project Manager Professional (</w:t>
      </w:r>
      <w:r w:rsidR="00854AD9" w:rsidRPr="00BC62BE">
        <w:rPr>
          <w:rFonts w:ascii="Garamond" w:hAnsi="Garamond" w:cs="Times New Roman"/>
          <w:b/>
          <w:bCs/>
          <w:sz w:val="21"/>
          <w:szCs w:val="21"/>
        </w:rPr>
        <w:t>PMP</w:t>
      </w:r>
      <w:r w:rsidR="00854AD9" w:rsidRPr="00BC62BE">
        <w:rPr>
          <w:rFonts w:ascii="Garamond" w:hAnsi="Garamond" w:cs="Times New Roman"/>
          <w:bCs/>
          <w:sz w:val="21"/>
          <w:szCs w:val="21"/>
        </w:rPr>
        <w:t xml:space="preserve">) | </w:t>
      </w:r>
      <w:r w:rsidRPr="00BC62BE">
        <w:rPr>
          <w:rFonts w:ascii="Garamond" w:hAnsi="Garamond" w:cs="Times New Roman"/>
          <w:bCs/>
          <w:sz w:val="21"/>
          <w:szCs w:val="21"/>
        </w:rPr>
        <w:t>Lean Six Sigma Black Belt (</w:t>
      </w:r>
      <w:r w:rsidRPr="00BC62BE">
        <w:rPr>
          <w:rFonts w:ascii="Garamond" w:hAnsi="Garamond" w:cs="Times New Roman"/>
          <w:b/>
          <w:bCs/>
          <w:sz w:val="21"/>
          <w:szCs w:val="21"/>
        </w:rPr>
        <w:t>LSSBB</w:t>
      </w:r>
      <w:r w:rsidRPr="00BC62BE">
        <w:rPr>
          <w:rFonts w:ascii="Garamond" w:hAnsi="Garamond" w:cs="Times New Roman"/>
          <w:bCs/>
          <w:sz w:val="21"/>
          <w:szCs w:val="21"/>
        </w:rPr>
        <w:t>) |</w:t>
      </w:r>
      <w:r w:rsidR="00854AD9" w:rsidRPr="00BC62BE">
        <w:rPr>
          <w:rFonts w:ascii="Garamond" w:hAnsi="Garamond" w:cs="Times New Roman"/>
          <w:bCs/>
          <w:sz w:val="21"/>
          <w:szCs w:val="21"/>
        </w:rPr>
        <w:t>Certified Scrum Master (</w:t>
      </w:r>
      <w:r w:rsidR="00854AD9" w:rsidRPr="00BC62BE">
        <w:rPr>
          <w:rFonts w:ascii="Garamond" w:hAnsi="Garamond" w:cs="Times New Roman"/>
          <w:b/>
          <w:bCs/>
          <w:sz w:val="21"/>
          <w:szCs w:val="21"/>
        </w:rPr>
        <w:t>CSM</w:t>
      </w:r>
      <w:r w:rsidR="00854AD9" w:rsidRPr="00BC62BE">
        <w:rPr>
          <w:rFonts w:ascii="Garamond" w:hAnsi="Garamond" w:cs="Times New Roman"/>
          <w:bCs/>
          <w:sz w:val="21"/>
          <w:szCs w:val="21"/>
        </w:rPr>
        <w:t>) | Information Technology Infrastructure Library (</w:t>
      </w:r>
      <w:r w:rsidR="00854AD9" w:rsidRPr="00BC62BE">
        <w:rPr>
          <w:rFonts w:ascii="Garamond" w:hAnsi="Garamond" w:cs="Times New Roman"/>
          <w:b/>
          <w:bCs/>
          <w:sz w:val="21"/>
          <w:szCs w:val="21"/>
        </w:rPr>
        <w:t>ITILv3 Foundations</w:t>
      </w:r>
      <w:r w:rsidR="00854AD9" w:rsidRPr="00BC62BE">
        <w:rPr>
          <w:rFonts w:ascii="Garamond" w:hAnsi="Garamond" w:cs="Times New Roman"/>
          <w:bCs/>
          <w:sz w:val="21"/>
          <w:szCs w:val="21"/>
        </w:rPr>
        <w:t xml:space="preserve">) | Certified Virtualization Expert </w:t>
      </w:r>
      <w:r w:rsidR="00854AD9" w:rsidRPr="00BC62BE">
        <w:rPr>
          <w:rFonts w:ascii="Garamond" w:hAnsi="Garamond" w:cs="Times New Roman"/>
          <w:b/>
          <w:bCs/>
          <w:sz w:val="21"/>
          <w:szCs w:val="21"/>
        </w:rPr>
        <w:t>(CVE)</w:t>
      </w:r>
    </w:p>
    <w:p w14:paraId="7D446862" w14:textId="77777777" w:rsidR="00AA24C2" w:rsidRPr="00BC62BE" w:rsidRDefault="00AA24C2" w:rsidP="006047FA">
      <w:pPr>
        <w:pStyle w:val="Subtitle"/>
        <w:ind w:left="0" w:firstLine="0"/>
        <w:jc w:val="both"/>
        <w:rPr>
          <w:rFonts w:ascii="Garamond" w:hAnsi="Garamond" w:cs="Times New Roman"/>
          <w:bCs/>
          <w:sz w:val="16"/>
          <w:szCs w:val="17"/>
        </w:rPr>
      </w:pPr>
    </w:p>
    <w:tbl>
      <w:tblPr>
        <w:tblW w:w="0" w:type="auto"/>
        <w:tblBorders>
          <w:top w:val="double" w:sz="4" w:space="0" w:color="auto"/>
        </w:tblBorders>
        <w:tblLook w:val="0000" w:firstRow="0" w:lastRow="0" w:firstColumn="0" w:lastColumn="0" w:noHBand="0" w:noVBand="0"/>
      </w:tblPr>
      <w:tblGrid>
        <w:gridCol w:w="10638"/>
      </w:tblGrid>
      <w:tr w:rsidR="009E643D" w:rsidRPr="00BC62BE" w14:paraId="0566D7EE" w14:textId="77777777" w:rsidTr="005E397C">
        <w:trPr>
          <w:cantSplit/>
          <w:trHeight w:val="206"/>
        </w:trPr>
        <w:tc>
          <w:tcPr>
            <w:tcW w:w="10638" w:type="dxa"/>
            <w:tcBorders>
              <w:top w:val="double" w:sz="4" w:space="0" w:color="auto"/>
            </w:tcBorders>
            <w:vAlign w:val="center"/>
          </w:tcPr>
          <w:p w14:paraId="44658331" w14:textId="77777777" w:rsidR="009E643D" w:rsidRPr="00BC62BE" w:rsidRDefault="002F1575">
            <w:pPr>
              <w:pStyle w:val="Heading3"/>
              <w:tabs>
                <w:tab w:val="clear" w:pos="3180"/>
                <w:tab w:val="left" w:pos="1200"/>
              </w:tabs>
              <w:rPr>
                <w:b w:val="0"/>
                <w:bCs w:val="0"/>
                <w:smallCaps/>
                <w:color w:val="1F497D"/>
                <w:sz w:val="26"/>
                <w:szCs w:val="26"/>
              </w:rPr>
            </w:pPr>
            <w:r w:rsidRPr="00BC62BE">
              <w:rPr>
                <w:rFonts w:cs="Times New Roman"/>
                <w:smallCaps/>
                <w:color w:val="1F497D"/>
                <w:sz w:val="26"/>
                <w:szCs w:val="26"/>
              </w:rPr>
              <w:t>Professional Overview</w:t>
            </w:r>
          </w:p>
        </w:tc>
      </w:tr>
    </w:tbl>
    <w:p w14:paraId="557672DE" w14:textId="77777777" w:rsidR="00CB2B7D" w:rsidRPr="00BC62BE" w:rsidRDefault="00CB2B7D" w:rsidP="00CB2B7D">
      <w:pPr>
        <w:ind w:left="360"/>
        <w:contextualSpacing/>
        <w:jc w:val="both"/>
        <w:rPr>
          <w:rFonts w:ascii="Garamond" w:hAnsi="Garamond" w:cs="Times New Roman"/>
          <w:sz w:val="8"/>
          <w:szCs w:val="20"/>
        </w:rPr>
      </w:pPr>
    </w:p>
    <w:p w14:paraId="769503B5" w14:textId="4233E749" w:rsidR="002C73E1" w:rsidRPr="00BC62BE" w:rsidRDefault="005B070E" w:rsidP="002C73E1">
      <w:pPr>
        <w:pBdr>
          <w:bottom w:val="dotted" w:sz="4" w:space="1" w:color="808080"/>
        </w:pBdr>
        <w:tabs>
          <w:tab w:val="left" w:pos="90"/>
          <w:tab w:val="right" w:pos="10170"/>
        </w:tabs>
        <w:rPr>
          <w:rFonts w:ascii="Garamond" w:hAnsi="Garamond" w:cs="Calibri"/>
          <w:szCs w:val="21"/>
        </w:rPr>
      </w:pPr>
      <w:r>
        <w:rPr>
          <w:rFonts w:ascii="Garamond" w:hAnsi="Garamond" w:cs="Calibri"/>
          <w:b/>
          <w:szCs w:val="21"/>
        </w:rPr>
        <w:t>Senior Security Consultant</w:t>
      </w:r>
      <w:r w:rsidR="002C73E1" w:rsidRPr="00BC62BE">
        <w:rPr>
          <w:rFonts w:ascii="Arial" w:hAnsi="Arial"/>
          <w:sz w:val="20"/>
          <w:szCs w:val="20"/>
        </w:rPr>
        <w:t xml:space="preserve"> </w:t>
      </w:r>
      <w:r w:rsidR="002C73E1" w:rsidRPr="00BC62BE">
        <w:rPr>
          <w:rFonts w:ascii="Garamond" w:hAnsi="Garamond" w:cs="Calibri"/>
          <w:b/>
          <w:szCs w:val="21"/>
        </w:rPr>
        <w:t>|</w:t>
      </w:r>
      <w:r w:rsidR="002C73E1" w:rsidRPr="00BC62BE">
        <w:rPr>
          <w:rFonts w:ascii="Garamond" w:hAnsi="Garamond" w:cs="Calibri"/>
          <w:szCs w:val="21"/>
        </w:rPr>
        <w:t xml:space="preserve"> </w:t>
      </w:r>
      <w:r>
        <w:rPr>
          <w:rFonts w:ascii="Garamond" w:hAnsi="Garamond" w:cs="Calibri"/>
          <w:szCs w:val="21"/>
        </w:rPr>
        <w:t xml:space="preserve">AT&amp;T </w:t>
      </w:r>
      <w:r w:rsidR="00346A1C">
        <w:rPr>
          <w:rFonts w:ascii="Garamond" w:hAnsi="Garamond" w:cs="Calibri"/>
          <w:szCs w:val="21"/>
        </w:rPr>
        <w:t>Cybers</w:t>
      </w:r>
      <w:r>
        <w:rPr>
          <w:rFonts w:ascii="Garamond" w:hAnsi="Garamond" w:cs="Calibri"/>
          <w:szCs w:val="21"/>
        </w:rPr>
        <w:t>ecurity</w:t>
      </w:r>
      <w:r w:rsidR="002C73E1">
        <w:rPr>
          <w:rFonts w:ascii="Garamond" w:hAnsi="Garamond" w:cs="Calibri"/>
          <w:szCs w:val="21"/>
        </w:rPr>
        <w:t xml:space="preserve">. </w:t>
      </w:r>
      <w:r>
        <w:rPr>
          <w:rFonts w:ascii="Garamond" w:hAnsi="Garamond" w:cs="Calibri"/>
          <w:szCs w:val="21"/>
        </w:rPr>
        <w:t>Fort Lauderdale</w:t>
      </w:r>
      <w:r w:rsidR="002C73E1" w:rsidRPr="00BC62BE">
        <w:rPr>
          <w:rFonts w:ascii="Garamond" w:hAnsi="Garamond" w:cs="Calibri"/>
          <w:szCs w:val="21"/>
        </w:rPr>
        <w:t>, FL</w:t>
      </w:r>
      <w:r w:rsidR="002C73E1" w:rsidRPr="00BC62BE">
        <w:rPr>
          <w:rFonts w:ascii="Garamond" w:hAnsi="Garamond" w:cs="Calibri"/>
          <w:szCs w:val="21"/>
        </w:rPr>
        <w:tab/>
      </w:r>
      <w:r>
        <w:rPr>
          <w:rFonts w:ascii="Garamond" w:hAnsi="Garamond" w:cs="Calibri"/>
          <w:szCs w:val="21"/>
        </w:rPr>
        <w:t>Feb 2017 – Present</w:t>
      </w:r>
    </w:p>
    <w:p w14:paraId="4DBC2533" w14:textId="77777777" w:rsidR="002C73E1" w:rsidRPr="00DA37A6" w:rsidRDefault="002C73E1" w:rsidP="002C73E1">
      <w:pPr>
        <w:ind w:left="187"/>
        <w:outlineLvl w:val="0"/>
        <w:rPr>
          <w:rFonts w:ascii="Garamond" w:hAnsi="Garamond" w:cs="Calibri"/>
          <w:szCs w:val="21"/>
        </w:rPr>
      </w:pPr>
      <w:r w:rsidRPr="00BC62BE">
        <w:rPr>
          <w:rFonts w:ascii="Garamond" w:hAnsi="Garamond" w:cs="Calibri"/>
          <w:b/>
          <w:i/>
          <w:szCs w:val="21"/>
        </w:rPr>
        <w:t xml:space="preserve">Key Responsibilities: </w:t>
      </w:r>
    </w:p>
    <w:p w14:paraId="7C9F4A1C" w14:textId="2D4DAD67" w:rsidR="002C73E1" w:rsidRDefault="006A384D" w:rsidP="005F36F7">
      <w:pPr>
        <w:ind w:left="187"/>
        <w:jc w:val="both"/>
        <w:rPr>
          <w:rFonts w:ascii="Garamond" w:hAnsi="Garamond" w:cs="Calibri"/>
          <w:bCs/>
          <w:iCs/>
          <w:szCs w:val="21"/>
        </w:rPr>
      </w:pPr>
      <w:r>
        <w:rPr>
          <w:rFonts w:ascii="Garamond" w:hAnsi="Garamond" w:cs="Calibri"/>
          <w:bCs/>
          <w:iCs/>
          <w:szCs w:val="21"/>
        </w:rPr>
        <w:t xml:space="preserve">Working </w:t>
      </w:r>
      <w:r w:rsidR="005B070E">
        <w:rPr>
          <w:rFonts w:ascii="Garamond" w:hAnsi="Garamond" w:cs="Calibri"/>
          <w:bCs/>
          <w:iCs/>
          <w:szCs w:val="21"/>
        </w:rPr>
        <w:t xml:space="preserve">in the </w:t>
      </w:r>
      <w:r w:rsidR="00435836">
        <w:rPr>
          <w:rFonts w:ascii="Garamond" w:hAnsi="Garamond" w:cs="Calibri"/>
          <w:bCs/>
          <w:iCs/>
          <w:szCs w:val="21"/>
        </w:rPr>
        <w:t xml:space="preserve">Governance, Risk </w:t>
      </w:r>
      <w:r w:rsidR="005B070E">
        <w:rPr>
          <w:rFonts w:ascii="Garamond" w:hAnsi="Garamond" w:cs="Calibri"/>
          <w:bCs/>
          <w:iCs/>
          <w:szCs w:val="21"/>
        </w:rPr>
        <w:t xml:space="preserve">&amp; Compliance practice </w:t>
      </w:r>
      <w:r w:rsidR="00435836">
        <w:rPr>
          <w:rFonts w:ascii="Garamond" w:hAnsi="Garamond" w:cs="Calibri"/>
          <w:bCs/>
          <w:iCs/>
          <w:szCs w:val="21"/>
        </w:rPr>
        <w:t xml:space="preserve">as well as </w:t>
      </w:r>
      <w:r w:rsidR="005B070E">
        <w:rPr>
          <w:rFonts w:ascii="Garamond" w:hAnsi="Garamond" w:cs="Calibri"/>
          <w:bCs/>
          <w:iCs/>
          <w:szCs w:val="21"/>
        </w:rPr>
        <w:t>the PCI practice</w:t>
      </w:r>
      <w:r w:rsidR="005F36F7">
        <w:rPr>
          <w:rFonts w:ascii="Garamond" w:hAnsi="Garamond" w:cs="Calibri"/>
          <w:bCs/>
          <w:iCs/>
          <w:szCs w:val="21"/>
        </w:rPr>
        <w:t xml:space="preserve">.  </w:t>
      </w:r>
      <w:r w:rsidR="00435836">
        <w:rPr>
          <w:rFonts w:ascii="Garamond" w:hAnsi="Garamond" w:cs="Calibri"/>
          <w:bCs/>
          <w:iCs/>
          <w:szCs w:val="21"/>
        </w:rPr>
        <w:t>Performed</w:t>
      </w:r>
      <w:r w:rsidR="005B070E">
        <w:rPr>
          <w:rFonts w:ascii="Garamond" w:hAnsi="Garamond" w:cs="Calibri"/>
          <w:bCs/>
          <w:iCs/>
          <w:szCs w:val="21"/>
        </w:rPr>
        <w:t xml:space="preserve"> risk assessments for customer engagements as assigned by management.</w:t>
      </w:r>
      <w:r w:rsidR="00435836">
        <w:rPr>
          <w:rFonts w:ascii="Garamond" w:hAnsi="Garamond" w:cs="Calibri"/>
          <w:bCs/>
          <w:iCs/>
          <w:szCs w:val="21"/>
        </w:rPr>
        <w:t xml:space="preserve">  Performed privacy audits as assigned by management.</w:t>
      </w:r>
      <w:r w:rsidR="00560D8E">
        <w:rPr>
          <w:rFonts w:ascii="Garamond" w:hAnsi="Garamond" w:cs="Calibri"/>
          <w:bCs/>
          <w:iCs/>
          <w:szCs w:val="21"/>
        </w:rPr>
        <w:t xml:space="preserve">  Trusted advisor to multiple customers.</w:t>
      </w:r>
    </w:p>
    <w:p w14:paraId="6FA97DC2" w14:textId="77777777" w:rsidR="005B070E" w:rsidRPr="00BC62BE" w:rsidRDefault="005B070E" w:rsidP="005B070E">
      <w:pPr>
        <w:ind w:left="187"/>
        <w:jc w:val="both"/>
        <w:outlineLvl w:val="0"/>
        <w:rPr>
          <w:rFonts w:ascii="Garamond" w:hAnsi="Garamond" w:cs="Times New Roman"/>
          <w:bCs/>
          <w:szCs w:val="21"/>
        </w:rPr>
      </w:pPr>
      <w:r w:rsidRPr="00BC62BE">
        <w:rPr>
          <w:rFonts w:ascii="Garamond" w:hAnsi="Garamond" w:cs="Calibri"/>
          <w:b/>
          <w:i/>
          <w:szCs w:val="21"/>
        </w:rPr>
        <w:t xml:space="preserve">Notable Contributions: </w:t>
      </w:r>
    </w:p>
    <w:p w14:paraId="544A5D08" w14:textId="57BB52B6" w:rsidR="005B070E" w:rsidRDefault="005B070E" w:rsidP="005B070E">
      <w:pPr>
        <w:numPr>
          <w:ilvl w:val="1"/>
          <w:numId w:val="34"/>
        </w:numPr>
        <w:rPr>
          <w:rFonts w:ascii="Garamond" w:hAnsi="Garamond" w:cs="Calibri"/>
          <w:szCs w:val="21"/>
        </w:rPr>
      </w:pPr>
      <w:r>
        <w:rPr>
          <w:rFonts w:ascii="Garamond" w:hAnsi="Garamond" w:cs="Calibri"/>
          <w:szCs w:val="21"/>
        </w:rPr>
        <w:t xml:space="preserve">Completed risk assessment for </w:t>
      </w:r>
      <w:r w:rsidR="00237A9B">
        <w:rPr>
          <w:rFonts w:ascii="Garamond" w:hAnsi="Garamond" w:cs="Calibri"/>
          <w:szCs w:val="21"/>
        </w:rPr>
        <w:t xml:space="preserve">the </w:t>
      </w:r>
      <w:r>
        <w:rPr>
          <w:rFonts w:ascii="Garamond" w:hAnsi="Garamond" w:cs="Calibri"/>
          <w:szCs w:val="21"/>
        </w:rPr>
        <w:t>internal AT&amp;T Treasury Department.</w:t>
      </w:r>
    </w:p>
    <w:p w14:paraId="27D96A5C" w14:textId="3A8E83FF" w:rsidR="0068307D" w:rsidRDefault="005B070E" w:rsidP="0068307D">
      <w:pPr>
        <w:numPr>
          <w:ilvl w:val="1"/>
          <w:numId w:val="34"/>
        </w:numPr>
        <w:rPr>
          <w:rFonts w:ascii="Garamond" w:hAnsi="Garamond" w:cs="Calibri"/>
          <w:szCs w:val="21"/>
        </w:rPr>
      </w:pPr>
      <w:r>
        <w:rPr>
          <w:rFonts w:ascii="Garamond" w:hAnsi="Garamond" w:cs="Calibri"/>
          <w:szCs w:val="21"/>
        </w:rPr>
        <w:t>A</w:t>
      </w:r>
      <w:r w:rsidR="003E1000">
        <w:rPr>
          <w:rFonts w:ascii="Garamond" w:hAnsi="Garamond" w:cs="Calibri"/>
          <w:szCs w:val="21"/>
        </w:rPr>
        <w:t xml:space="preserve">ssisted with practice development of </w:t>
      </w:r>
      <w:r w:rsidR="005E5511">
        <w:rPr>
          <w:rFonts w:ascii="Garamond" w:hAnsi="Garamond" w:cs="Calibri"/>
          <w:szCs w:val="21"/>
        </w:rPr>
        <w:t>service offerings</w:t>
      </w:r>
      <w:r>
        <w:rPr>
          <w:rFonts w:ascii="Garamond" w:hAnsi="Garamond" w:cs="Calibri"/>
          <w:szCs w:val="21"/>
        </w:rPr>
        <w:t>.</w:t>
      </w:r>
      <w:r w:rsidR="0068307D" w:rsidRPr="0068307D">
        <w:rPr>
          <w:rFonts w:ascii="Garamond" w:hAnsi="Garamond" w:cs="Calibri"/>
          <w:szCs w:val="21"/>
        </w:rPr>
        <w:t xml:space="preserve"> </w:t>
      </w:r>
    </w:p>
    <w:p w14:paraId="15A96BCB" w14:textId="606478D1" w:rsidR="005B070E" w:rsidRDefault="00C66018" w:rsidP="005B070E">
      <w:pPr>
        <w:numPr>
          <w:ilvl w:val="1"/>
          <w:numId w:val="34"/>
        </w:numPr>
        <w:rPr>
          <w:rFonts w:ascii="Garamond" w:hAnsi="Garamond" w:cs="Calibri"/>
          <w:szCs w:val="21"/>
        </w:rPr>
      </w:pPr>
      <w:r w:rsidRPr="001D3CFF">
        <w:rPr>
          <w:rFonts w:ascii="Garamond" w:hAnsi="Garamond" w:cs="Calibri"/>
          <w:noProof/>
          <w:szCs w:val="21"/>
        </w:rPr>
        <w:t xml:space="preserve">Completed </w:t>
      </w:r>
      <w:r w:rsidR="009E0FA4">
        <w:rPr>
          <w:rFonts w:ascii="Garamond" w:hAnsi="Garamond" w:cs="Calibri"/>
          <w:noProof/>
          <w:szCs w:val="21"/>
        </w:rPr>
        <w:t>R</w:t>
      </w:r>
      <w:r w:rsidRPr="001D3CFF">
        <w:rPr>
          <w:rFonts w:ascii="Garamond" w:hAnsi="Garamond" w:cs="Calibri"/>
          <w:noProof/>
          <w:szCs w:val="21"/>
        </w:rPr>
        <w:t>isk</w:t>
      </w:r>
      <w:r w:rsidR="00506E81">
        <w:rPr>
          <w:rFonts w:ascii="Garamond" w:hAnsi="Garamond" w:cs="Calibri"/>
          <w:noProof/>
          <w:szCs w:val="21"/>
        </w:rPr>
        <w:t>, ISM</w:t>
      </w:r>
      <w:r w:rsidR="009E0FA4">
        <w:rPr>
          <w:rFonts w:ascii="Garamond" w:hAnsi="Garamond" w:cs="Calibri"/>
          <w:noProof/>
          <w:szCs w:val="21"/>
        </w:rPr>
        <w:t>, and PCI</w:t>
      </w:r>
      <w:r w:rsidRPr="001D3CFF">
        <w:rPr>
          <w:rFonts w:ascii="Garamond" w:hAnsi="Garamond" w:cs="Calibri"/>
          <w:noProof/>
          <w:szCs w:val="21"/>
        </w:rPr>
        <w:t xml:space="preserve"> assessment</w:t>
      </w:r>
      <w:r w:rsidR="00743A3D">
        <w:rPr>
          <w:rFonts w:ascii="Garamond" w:hAnsi="Garamond" w:cs="Calibri"/>
          <w:noProof/>
          <w:szCs w:val="21"/>
        </w:rPr>
        <w:t>s</w:t>
      </w:r>
      <w:r w:rsidRPr="001D3CFF">
        <w:rPr>
          <w:rFonts w:ascii="Garamond" w:hAnsi="Garamond" w:cs="Calibri"/>
          <w:noProof/>
          <w:szCs w:val="21"/>
        </w:rPr>
        <w:t xml:space="preserve"> for </w:t>
      </w:r>
      <w:r w:rsidR="00053E5D">
        <w:rPr>
          <w:rFonts w:ascii="Garamond" w:hAnsi="Garamond" w:cs="Calibri"/>
          <w:noProof/>
          <w:szCs w:val="21"/>
        </w:rPr>
        <w:t>clients in Higher Education, Banking</w:t>
      </w:r>
      <w:r w:rsidR="00C00B8D">
        <w:rPr>
          <w:rFonts w:ascii="Garamond" w:hAnsi="Garamond" w:cs="Calibri"/>
          <w:noProof/>
          <w:szCs w:val="21"/>
        </w:rPr>
        <w:t xml:space="preserve">, </w:t>
      </w:r>
      <w:r w:rsidR="00566ABA">
        <w:rPr>
          <w:rFonts w:ascii="Garamond" w:hAnsi="Garamond" w:cs="Calibri"/>
          <w:noProof/>
          <w:szCs w:val="21"/>
        </w:rPr>
        <w:t xml:space="preserve">State Gov, </w:t>
      </w:r>
      <w:bookmarkStart w:id="0" w:name="_GoBack"/>
      <w:bookmarkEnd w:id="0"/>
      <w:r w:rsidR="00C00B8D">
        <w:rPr>
          <w:rFonts w:ascii="Garamond" w:hAnsi="Garamond" w:cs="Calibri"/>
          <w:noProof/>
          <w:szCs w:val="21"/>
        </w:rPr>
        <w:t xml:space="preserve">and </w:t>
      </w:r>
      <w:r w:rsidR="0005227F">
        <w:rPr>
          <w:rFonts w:ascii="Garamond" w:hAnsi="Garamond" w:cs="Calibri"/>
          <w:noProof/>
          <w:szCs w:val="21"/>
        </w:rPr>
        <w:t>Healthcare</w:t>
      </w:r>
      <w:r w:rsidR="00053E5D">
        <w:rPr>
          <w:rFonts w:ascii="Garamond" w:hAnsi="Garamond" w:cs="Calibri"/>
          <w:noProof/>
          <w:szCs w:val="21"/>
        </w:rPr>
        <w:t xml:space="preserve"> </w:t>
      </w:r>
      <w:r w:rsidR="00506E81">
        <w:rPr>
          <w:rFonts w:ascii="Garamond" w:hAnsi="Garamond" w:cs="Calibri"/>
          <w:noProof/>
          <w:szCs w:val="21"/>
        </w:rPr>
        <w:t xml:space="preserve">verticals </w:t>
      </w:r>
      <w:r w:rsidRPr="001D3CFF">
        <w:rPr>
          <w:rFonts w:ascii="Garamond" w:hAnsi="Garamond" w:cs="Calibri"/>
          <w:noProof/>
          <w:szCs w:val="21"/>
        </w:rPr>
        <w:t>utilizing</w:t>
      </w:r>
      <w:r w:rsidR="00435836" w:rsidRPr="001D3CFF">
        <w:rPr>
          <w:rFonts w:ascii="Garamond" w:hAnsi="Garamond" w:cs="Calibri"/>
          <w:noProof/>
          <w:szCs w:val="21"/>
        </w:rPr>
        <w:t xml:space="preserve"> NIST</w:t>
      </w:r>
      <w:r w:rsidR="00A3028D">
        <w:rPr>
          <w:rFonts w:ascii="Garamond" w:hAnsi="Garamond" w:cs="Calibri"/>
          <w:noProof/>
          <w:szCs w:val="21"/>
        </w:rPr>
        <w:t xml:space="preserve"> frameworks, ISO 27001/27002</w:t>
      </w:r>
      <w:r w:rsidR="00506E81">
        <w:rPr>
          <w:rFonts w:ascii="Garamond" w:hAnsi="Garamond" w:cs="Calibri"/>
          <w:noProof/>
          <w:szCs w:val="21"/>
        </w:rPr>
        <w:t xml:space="preserve">, </w:t>
      </w:r>
      <w:r w:rsidR="00435836" w:rsidRPr="001D3CFF">
        <w:rPr>
          <w:rFonts w:ascii="Garamond" w:hAnsi="Garamond" w:cs="Calibri"/>
          <w:noProof/>
          <w:szCs w:val="21"/>
        </w:rPr>
        <w:t>privacy assessments for EU GDPR</w:t>
      </w:r>
      <w:r w:rsidR="00296980">
        <w:rPr>
          <w:rFonts w:ascii="Garamond" w:hAnsi="Garamond" w:cs="Calibri"/>
          <w:noProof/>
          <w:szCs w:val="21"/>
        </w:rPr>
        <w:t>,</w:t>
      </w:r>
      <w:r w:rsidR="00435836" w:rsidRPr="001D3CFF">
        <w:rPr>
          <w:rFonts w:ascii="Garamond" w:hAnsi="Garamond" w:cs="Calibri"/>
          <w:noProof/>
          <w:szCs w:val="21"/>
        </w:rPr>
        <w:t xml:space="preserve"> </w:t>
      </w:r>
      <w:r w:rsidR="00560D8E" w:rsidRPr="001D3CFF">
        <w:rPr>
          <w:rFonts w:ascii="Garamond" w:hAnsi="Garamond" w:cs="Calibri"/>
          <w:noProof/>
          <w:szCs w:val="21"/>
        </w:rPr>
        <w:t>HIPPA</w:t>
      </w:r>
      <w:r w:rsidR="00296980">
        <w:rPr>
          <w:rFonts w:ascii="Garamond" w:hAnsi="Garamond" w:cs="Calibri"/>
          <w:noProof/>
          <w:szCs w:val="21"/>
        </w:rPr>
        <w:t>, C</w:t>
      </w:r>
      <w:r w:rsidR="00C00B8D">
        <w:rPr>
          <w:rFonts w:ascii="Garamond" w:hAnsi="Garamond" w:cs="Calibri"/>
          <w:noProof/>
          <w:szCs w:val="21"/>
        </w:rPr>
        <w:t>loud Security Alliance</w:t>
      </w:r>
      <w:r w:rsidR="001C2437">
        <w:rPr>
          <w:rFonts w:ascii="Garamond" w:hAnsi="Garamond" w:cs="Calibri"/>
          <w:noProof/>
          <w:szCs w:val="21"/>
        </w:rPr>
        <w:t xml:space="preserve"> framework.</w:t>
      </w:r>
    </w:p>
    <w:p w14:paraId="4811D69F" w14:textId="77777777" w:rsidR="005B070E" w:rsidRDefault="005B070E" w:rsidP="005B070E">
      <w:pPr>
        <w:jc w:val="both"/>
        <w:rPr>
          <w:rFonts w:ascii="Garamond" w:hAnsi="Garamond" w:cs="Calibri"/>
          <w:szCs w:val="21"/>
        </w:rPr>
      </w:pPr>
    </w:p>
    <w:p w14:paraId="782B3F76" w14:textId="38A6A637" w:rsidR="005B070E" w:rsidRPr="00BC62BE" w:rsidRDefault="005B070E" w:rsidP="005B070E">
      <w:pPr>
        <w:pBdr>
          <w:bottom w:val="dotted" w:sz="4" w:space="1" w:color="808080"/>
        </w:pBdr>
        <w:tabs>
          <w:tab w:val="left" w:pos="90"/>
          <w:tab w:val="right" w:pos="10170"/>
        </w:tabs>
        <w:rPr>
          <w:rFonts w:ascii="Garamond" w:hAnsi="Garamond" w:cs="Calibri"/>
          <w:szCs w:val="21"/>
        </w:rPr>
      </w:pPr>
      <w:r>
        <w:rPr>
          <w:rFonts w:ascii="Garamond" w:hAnsi="Garamond" w:cs="Calibri"/>
          <w:b/>
          <w:szCs w:val="21"/>
        </w:rPr>
        <w:t>Contractor</w:t>
      </w:r>
      <w:r w:rsidRPr="00BC62BE">
        <w:rPr>
          <w:rFonts w:ascii="Arial" w:hAnsi="Arial"/>
          <w:sz w:val="20"/>
          <w:szCs w:val="20"/>
        </w:rPr>
        <w:t xml:space="preserve"> </w:t>
      </w:r>
      <w:r w:rsidRPr="00BC62BE">
        <w:rPr>
          <w:rFonts w:ascii="Garamond" w:hAnsi="Garamond" w:cs="Calibri"/>
          <w:b/>
          <w:szCs w:val="21"/>
        </w:rPr>
        <w:t>|</w:t>
      </w:r>
      <w:r w:rsidRPr="00BC62BE">
        <w:rPr>
          <w:rFonts w:ascii="Garamond" w:hAnsi="Garamond" w:cs="Calibri"/>
          <w:szCs w:val="21"/>
        </w:rPr>
        <w:t xml:space="preserve"> </w:t>
      </w:r>
      <w:r>
        <w:rPr>
          <w:rFonts w:ascii="Garamond" w:hAnsi="Garamond" w:cs="Calibri"/>
          <w:szCs w:val="21"/>
        </w:rPr>
        <w:t>Tyco Integrated Security. Boca Raton</w:t>
      </w:r>
      <w:r w:rsidRPr="00BC62BE">
        <w:rPr>
          <w:rFonts w:ascii="Garamond" w:hAnsi="Garamond" w:cs="Calibri"/>
          <w:szCs w:val="21"/>
        </w:rPr>
        <w:t>, FL</w:t>
      </w:r>
      <w:r w:rsidRPr="00BC62BE">
        <w:rPr>
          <w:rFonts w:ascii="Garamond" w:hAnsi="Garamond" w:cs="Calibri"/>
          <w:szCs w:val="21"/>
        </w:rPr>
        <w:tab/>
      </w:r>
      <w:r>
        <w:rPr>
          <w:rFonts w:ascii="Garamond" w:hAnsi="Garamond" w:cs="Calibri"/>
          <w:szCs w:val="21"/>
        </w:rPr>
        <w:t>Aug 2016 – Jan 2017</w:t>
      </w:r>
    </w:p>
    <w:p w14:paraId="2E2E8748" w14:textId="77777777" w:rsidR="005B070E" w:rsidRPr="00DA37A6" w:rsidRDefault="005B070E" w:rsidP="005B070E">
      <w:pPr>
        <w:ind w:left="187"/>
        <w:outlineLvl w:val="0"/>
        <w:rPr>
          <w:rFonts w:ascii="Garamond" w:hAnsi="Garamond" w:cs="Calibri"/>
          <w:szCs w:val="21"/>
        </w:rPr>
      </w:pPr>
      <w:r w:rsidRPr="00BC62BE">
        <w:rPr>
          <w:rFonts w:ascii="Garamond" w:hAnsi="Garamond" w:cs="Calibri"/>
          <w:b/>
          <w:i/>
          <w:szCs w:val="21"/>
        </w:rPr>
        <w:t xml:space="preserve">Key Responsibilities: </w:t>
      </w:r>
    </w:p>
    <w:p w14:paraId="4A08A0E9" w14:textId="77777777" w:rsidR="005B070E" w:rsidRDefault="005B070E" w:rsidP="005B070E">
      <w:pPr>
        <w:ind w:left="187"/>
        <w:jc w:val="both"/>
        <w:rPr>
          <w:rFonts w:ascii="Garamond" w:hAnsi="Garamond" w:cs="Calibri"/>
          <w:szCs w:val="21"/>
        </w:rPr>
      </w:pPr>
      <w:r>
        <w:rPr>
          <w:rFonts w:ascii="Garamond" w:hAnsi="Garamond" w:cs="Calibri"/>
          <w:bCs/>
          <w:iCs/>
          <w:szCs w:val="21"/>
        </w:rPr>
        <w:t>Working with the Governance, Risk, Security, and Compliance team.  Assisting with SOX remediation efforts.  Developing a PCI-DSS program for the global organization.</w:t>
      </w:r>
    </w:p>
    <w:p w14:paraId="05EAFDAD" w14:textId="77777777" w:rsidR="002C73E1" w:rsidRDefault="002C73E1" w:rsidP="00DB4350">
      <w:pPr>
        <w:pBdr>
          <w:bottom w:val="dotted" w:sz="4" w:space="1" w:color="808080"/>
        </w:pBdr>
        <w:tabs>
          <w:tab w:val="left" w:pos="90"/>
          <w:tab w:val="right" w:pos="10170"/>
        </w:tabs>
        <w:rPr>
          <w:rFonts w:ascii="Garamond" w:hAnsi="Garamond" w:cs="Calibri"/>
          <w:b/>
          <w:szCs w:val="21"/>
        </w:rPr>
      </w:pPr>
    </w:p>
    <w:p w14:paraId="3C218B56" w14:textId="66A01240" w:rsidR="00DB4350" w:rsidRPr="00BC62BE" w:rsidRDefault="004D5361" w:rsidP="00DB4350">
      <w:pPr>
        <w:pBdr>
          <w:bottom w:val="dotted" w:sz="4" w:space="1" w:color="808080"/>
        </w:pBdr>
        <w:tabs>
          <w:tab w:val="left" w:pos="90"/>
          <w:tab w:val="right" w:pos="10170"/>
        </w:tabs>
        <w:rPr>
          <w:rFonts w:ascii="Garamond" w:hAnsi="Garamond" w:cs="Calibri"/>
          <w:szCs w:val="21"/>
        </w:rPr>
      </w:pPr>
      <w:r>
        <w:rPr>
          <w:rFonts w:ascii="Garamond" w:hAnsi="Garamond" w:cs="Calibri"/>
          <w:b/>
          <w:szCs w:val="21"/>
        </w:rPr>
        <w:t xml:space="preserve">Senior </w:t>
      </w:r>
      <w:r w:rsidR="004A2722" w:rsidRPr="00BC62BE">
        <w:rPr>
          <w:rFonts w:ascii="Garamond" w:hAnsi="Garamond" w:cs="Calibri"/>
          <w:b/>
          <w:szCs w:val="21"/>
        </w:rPr>
        <w:t>Manager</w:t>
      </w:r>
      <w:r w:rsidR="001450A4" w:rsidRPr="00BC62BE">
        <w:rPr>
          <w:rFonts w:ascii="Arial" w:hAnsi="Arial"/>
          <w:sz w:val="20"/>
          <w:szCs w:val="20"/>
        </w:rPr>
        <w:t xml:space="preserve"> </w:t>
      </w:r>
      <w:r w:rsidR="00DB4350" w:rsidRPr="00BC62BE">
        <w:rPr>
          <w:rFonts w:ascii="Garamond" w:hAnsi="Garamond" w:cs="Calibri"/>
          <w:b/>
          <w:szCs w:val="21"/>
        </w:rPr>
        <w:t>|</w:t>
      </w:r>
      <w:r w:rsidR="00DB4350" w:rsidRPr="00BC62BE">
        <w:rPr>
          <w:rFonts w:ascii="Garamond" w:hAnsi="Garamond" w:cs="Calibri"/>
          <w:szCs w:val="21"/>
        </w:rPr>
        <w:t xml:space="preserve"> </w:t>
      </w:r>
      <w:r w:rsidR="00151474">
        <w:rPr>
          <w:rFonts w:ascii="Garamond" w:hAnsi="Garamond" w:cs="Calibri"/>
          <w:szCs w:val="21"/>
        </w:rPr>
        <w:t>Olympus Co</w:t>
      </w:r>
      <w:r w:rsidR="00B52578">
        <w:rPr>
          <w:rFonts w:ascii="Garamond" w:hAnsi="Garamond" w:cs="Calibri"/>
          <w:szCs w:val="21"/>
        </w:rPr>
        <w:t>rp. Latin America Div. Miami</w:t>
      </w:r>
      <w:r w:rsidR="004A2722" w:rsidRPr="00BC62BE">
        <w:rPr>
          <w:rFonts w:ascii="Garamond" w:hAnsi="Garamond" w:cs="Calibri"/>
          <w:szCs w:val="21"/>
        </w:rPr>
        <w:t>, FL</w:t>
      </w:r>
      <w:r w:rsidR="00E86A47" w:rsidRPr="00BC62BE">
        <w:rPr>
          <w:rFonts w:ascii="Garamond" w:hAnsi="Garamond" w:cs="Calibri"/>
          <w:szCs w:val="21"/>
        </w:rPr>
        <w:tab/>
      </w:r>
      <w:r w:rsidR="00B52578">
        <w:rPr>
          <w:rFonts w:ascii="Garamond" w:hAnsi="Garamond" w:cs="Calibri"/>
          <w:szCs w:val="21"/>
        </w:rPr>
        <w:t>Feb 2015</w:t>
      </w:r>
      <w:r w:rsidR="002C73E1">
        <w:rPr>
          <w:rFonts w:ascii="Garamond" w:hAnsi="Garamond" w:cs="Calibri"/>
          <w:szCs w:val="21"/>
        </w:rPr>
        <w:t xml:space="preserve"> – Apr</w:t>
      </w:r>
      <w:r w:rsidR="001158A0">
        <w:rPr>
          <w:rFonts w:ascii="Garamond" w:hAnsi="Garamond" w:cs="Calibri"/>
          <w:szCs w:val="21"/>
        </w:rPr>
        <w:t xml:space="preserve"> 2016</w:t>
      </w:r>
    </w:p>
    <w:p w14:paraId="0DD175D3" w14:textId="4BD18209" w:rsidR="00DB4350" w:rsidRPr="00DA37A6" w:rsidRDefault="00DB4350" w:rsidP="007A4D43">
      <w:pPr>
        <w:ind w:left="187"/>
        <w:outlineLvl w:val="0"/>
        <w:rPr>
          <w:rFonts w:ascii="Garamond" w:hAnsi="Garamond" w:cs="Calibri"/>
          <w:szCs w:val="21"/>
        </w:rPr>
      </w:pPr>
      <w:r w:rsidRPr="00BC62BE">
        <w:rPr>
          <w:rFonts w:ascii="Garamond" w:hAnsi="Garamond" w:cs="Calibri"/>
          <w:b/>
          <w:i/>
          <w:szCs w:val="21"/>
        </w:rPr>
        <w:t xml:space="preserve">Key Responsibilities: </w:t>
      </w:r>
    </w:p>
    <w:p w14:paraId="37A1DFB8" w14:textId="7BE0A4C9" w:rsidR="004A2722" w:rsidRPr="00BC62BE" w:rsidRDefault="00DD7D59" w:rsidP="005D7343">
      <w:pPr>
        <w:ind w:left="187"/>
        <w:jc w:val="both"/>
        <w:rPr>
          <w:rFonts w:ascii="Garamond" w:hAnsi="Garamond" w:cs="Calibri"/>
          <w:bCs/>
          <w:iCs/>
          <w:szCs w:val="21"/>
        </w:rPr>
      </w:pPr>
      <w:r>
        <w:rPr>
          <w:rFonts w:ascii="Garamond" w:hAnsi="Garamond" w:cs="Calibri"/>
          <w:bCs/>
          <w:iCs/>
          <w:szCs w:val="21"/>
        </w:rPr>
        <w:t>Direc</w:t>
      </w:r>
      <w:r w:rsidR="001158A0">
        <w:rPr>
          <w:rFonts w:ascii="Garamond" w:hAnsi="Garamond" w:cs="Calibri"/>
          <w:bCs/>
          <w:iCs/>
          <w:szCs w:val="21"/>
        </w:rPr>
        <w:t xml:space="preserve">ted </w:t>
      </w:r>
      <w:r w:rsidR="001158A0" w:rsidRPr="001D3CFF">
        <w:rPr>
          <w:rFonts w:ascii="Garamond" w:hAnsi="Garamond" w:cs="Calibri"/>
          <w:bCs/>
          <w:iCs/>
          <w:noProof/>
          <w:szCs w:val="21"/>
        </w:rPr>
        <w:t>PMO</w:t>
      </w:r>
      <w:r w:rsidR="001158A0">
        <w:rPr>
          <w:rFonts w:ascii="Garamond" w:hAnsi="Garamond" w:cs="Calibri"/>
          <w:bCs/>
          <w:iCs/>
          <w:szCs w:val="21"/>
        </w:rPr>
        <w:t xml:space="preserve"> overseeing </w:t>
      </w:r>
      <w:r>
        <w:rPr>
          <w:rFonts w:ascii="Garamond" w:hAnsi="Garamond" w:cs="Calibri"/>
          <w:bCs/>
          <w:iCs/>
          <w:szCs w:val="21"/>
        </w:rPr>
        <w:t>key corporate pro</w:t>
      </w:r>
      <w:r w:rsidR="001158A0">
        <w:rPr>
          <w:rFonts w:ascii="Garamond" w:hAnsi="Garamond" w:cs="Calibri"/>
          <w:bCs/>
          <w:iCs/>
          <w:szCs w:val="21"/>
        </w:rPr>
        <w:t>grams</w:t>
      </w:r>
      <w:r>
        <w:rPr>
          <w:rFonts w:ascii="Garamond" w:hAnsi="Garamond" w:cs="Calibri"/>
          <w:bCs/>
          <w:iCs/>
          <w:szCs w:val="21"/>
        </w:rPr>
        <w:t xml:space="preserve"> in the areas of </w:t>
      </w:r>
      <w:r w:rsidR="003C7AF0">
        <w:rPr>
          <w:rFonts w:ascii="Garamond" w:hAnsi="Garamond" w:cs="Calibri"/>
          <w:bCs/>
          <w:iCs/>
          <w:szCs w:val="21"/>
        </w:rPr>
        <w:t xml:space="preserve">Security, Information Systems and </w:t>
      </w:r>
      <w:r>
        <w:rPr>
          <w:rFonts w:ascii="Garamond" w:hAnsi="Garamond" w:cs="Calibri"/>
          <w:bCs/>
          <w:iCs/>
          <w:szCs w:val="21"/>
        </w:rPr>
        <w:t>Facility Management</w:t>
      </w:r>
      <w:r w:rsidR="003B3664">
        <w:rPr>
          <w:rFonts w:ascii="Garamond" w:hAnsi="Garamond" w:cs="Calibri"/>
          <w:bCs/>
          <w:iCs/>
          <w:szCs w:val="21"/>
        </w:rPr>
        <w:t xml:space="preserve"> </w:t>
      </w:r>
      <w:r w:rsidR="00BB65BB">
        <w:rPr>
          <w:rFonts w:ascii="Garamond" w:hAnsi="Garamond" w:cs="Calibri"/>
          <w:bCs/>
          <w:iCs/>
          <w:szCs w:val="21"/>
        </w:rPr>
        <w:t>in the Latin</w:t>
      </w:r>
      <w:r w:rsidR="00B666C7">
        <w:rPr>
          <w:rFonts w:ascii="Garamond" w:hAnsi="Garamond" w:cs="Calibri"/>
          <w:bCs/>
          <w:iCs/>
          <w:szCs w:val="21"/>
        </w:rPr>
        <w:t xml:space="preserve"> America Region</w:t>
      </w:r>
      <w:r w:rsidR="00264130">
        <w:rPr>
          <w:rFonts w:ascii="Garamond" w:hAnsi="Garamond" w:cs="Calibri"/>
          <w:bCs/>
          <w:iCs/>
          <w:szCs w:val="21"/>
        </w:rPr>
        <w:t xml:space="preserve"> consolidating the medical device, surgical products, non-destructive testing</w:t>
      </w:r>
      <w:r w:rsidR="00B4575C">
        <w:rPr>
          <w:rFonts w:ascii="Garamond" w:hAnsi="Garamond" w:cs="Calibri"/>
          <w:bCs/>
          <w:iCs/>
          <w:szCs w:val="21"/>
        </w:rPr>
        <w:t>,</w:t>
      </w:r>
      <w:r w:rsidR="00264130">
        <w:rPr>
          <w:rFonts w:ascii="Garamond" w:hAnsi="Garamond" w:cs="Calibri"/>
          <w:bCs/>
          <w:iCs/>
          <w:szCs w:val="21"/>
        </w:rPr>
        <w:t xml:space="preserve"> and service center lines of business</w:t>
      </w:r>
      <w:r w:rsidR="009E7E9B">
        <w:rPr>
          <w:rFonts w:ascii="Garamond" w:hAnsi="Garamond" w:cs="Calibri"/>
          <w:bCs/>
          <w:iCs/>
          <w:szCs w:val="21"/>
        </w:rPr>
        <w:t xml:space="preserve"> under the same roof</w:t>
      </w:r>
      <w:r w:rsidR="00C144AB">
        <w:rPr>
          <w:rFonts w:ascii="Garamond" w:hAnsi="Garamond" w:cs="Calibri"/>
          <w:bCs/>
          <w:iCs/>
          <w:szCs w:val="21"/>
        </w:rPr>
        <w:t>.</w:t>
      </w:r>
      <w:r w:rsidR="00B4575C">
        <w:rPr>
          <w:rFonts w:ascii="Garamond" w:hAnsi="Garamond" w:cs="Calibri"/>
          <w:bCs/>
          <w:iCs/>
          <w:szCs w:val="21"/>
        </w:rPr>
        <w:t xml:space="preserve">  Lead a team of 8 individuals dispersed in our subsidiaries (Miami, Mexico, Brazil, and Puerto Rico)</w:t>
      </w:r>
      <w:r w:rsidR="008D46FB">
        <w:rPr>
          <w:rFonts w:ascii="Garamond" w:hAnsi="Garamond" w:cs="Calibri"/>
          <w:bCs/>
          <w:iCs/>
          <w:szCs w:val="21"/>
        </w:rPr>
        <w:t>.  Managed a combined budget of $7.6 Million.</w:t>
      </w:r>
    </w:p>
    <w:p w14:paraId="581054EF" w14:textId="77777777" w:rsidR="00A2621D" w:rsidRPr="00BC62BE" w:rsidRDefault="00A2621D" w:rsidP="007A4D43">
      <w:pPr>
        <w:ind w:left="187"/>
        <w:jc w:val="both"/>
        <w:outlineLvl w:val="0"/>
        <w:rPr>
          <w:rFonts w:ascii="Garamond" w:hAnsi="Garamond" w:cs="Times New Roman"/>
          <w:bCs/>
          <w:szCs w:val="21"/>
        </w:rPr>
      </w:pPr>
      <w:r w:rsidRPr="00BC62BE">
        <w:rPr>
          <w:rFonts w:ascii="Garamond" w:hAnsi="Garamond" w:cs="Calibri"/>
          <w:b/>
          <w:i/>
          <w:szCs w:val="21"/>
        </w:rPr>
        <w:t>Notable</w:t>
      </w:r>
      <w:r w:rsidR="00D73C52" w:rsidRPr="00BC62BE">
        <w:rPr>
          <w:rFonts w:ascii="Garamond" w:hAnsi="Garamond" w:cs="Calibri"/>
          <w:b/>
          <w:i/>
          <w:szCs w:val="21"/>
        </w:rPr>
        <w:t xml:space="preserve"> </w:t>
      </w:r>
      <w:r w:rsidRPr="00BC62BE">
        <w:rPr>
          <w:rFonts w:ascii="Garamond" w:hAnsi="Garamond" w:cs="Calibri"/>
          <w:b/>
          <w:i/>
          <w:szCs w:val="21"/>
        </w:rPr>
        <w:t xml:space="preserve">Contributions: </w:t>
      </w:r>
    </w:p>
    <w:p w14:paraId="43733CCE" w14:textId="5A3D1BF5" w:rsidR="007A4D43" w:rsidRDefault="007A4D43" w:rsidP="007A4D43">
      <w:pPr>
        <w:numPr>
          <w:ilvl w:val="1"/>
          <w:numId w:val="34"/>
        </w:numPr>
        <w:rPr>
          <w:rFonts w:ascii="Garamond" w:hAnsi="Garamond" w:cs="Calibri"/>
          <w:szCs w:val="21"/>
        </w:rPr>
      </w:pPr>
      <w:r>
        <w:rPr>
          <w:rFonts w:ascii="Garamond" w:hAnsi="Garamond" w:cs="Calibri"/>
          <w:szCs w:val="21"/>
        </w:rPr>
        <w:t xml:space="preserve">Coordinated the remediation of findings from the entitlement review </w:t>
      </w:r>
      <w:r w:rsidRPr="001D3CFF">
        <w:rPr>
          <w:rFonts w:ascii="Garamond" w:hAnsi="Garamond" w:cs="Calibri"/>
          <w:noProof/>
          <w:szCs w:val="21"/>
        </w:rPr>
        <w:t>to</w:t>
      </w:r>
      <w:r>
        <w:rPr>
          <w:rFonts w:ascii="Garamond" w:hAnsi="Garamond" w:cs="Calibri"/>
          <w:szCs w:val="21"/>
        </w:rPr>
        <w:t xml:space="preserve"> ensure proper segregation of duties.</w:t>
      </w:r>
    </w:p>
    <w:p w14:paraId="52F5D3D0" w14:textId="77777777" w:rsidR="00B4575C" w:rsidRDefault="00B4575C" w:rsidP="00B4575C">
      <w:pPr>
        <w:numPr>
          <w:ilvl w:val="1"/>
          <w:numId w:val="34"/>
        </w:numPr>
        <w:rPr>
          <w:rFonts w:ascii="Garamond" w:hAnsi="Garamond" w:cs="Calibri"/>
          <w:szCs w:val="21"/>
        </w:rPr>
      </w:pPr>
      <w:r>
        <w:rPr>
          <w:rFonts w:ascii="Garamond" w:hAnsi="Garamond" w:cs="Calibri"/>
          <w:szCs w:val="21"/>
        </w:rPr>
        <w:t>Under the Facility Program the following projects were completed:</w:t>
      </w:r>
    </w:p>
    <w:p w14:paraId="3BCBBD1C" w14:textId="16F442FE" w:rsidR="00B4575C" w:rsidRDefault="00B4575C" w:rsidP="00B4575C">
      <w:pPr>
        <w:numPr>
          <w:ilvl w:val="2"/>
          <w:numId w:val="48"/>
        </w:numPr>
        <w:ind w:left="1800"/>
        <w:rPr>
          <w:rFonts w:ascii="Garamond" w:hAnsi="Garamond" w:cs="Calibri"/>
          <w:szCs w:val="21"/>
        </w:rPr>
      </w:pPr>
      <w:r>
        <w:rPr>
          <w:rFonts w:ascii="Garamond" w:hAnsi="Garamond" w:cs="Calibri"/>
          <w:szCs w:val="21"/>
        </w:rPr>
        <w:t>Mexico City facility build-out</w:t>
      </w:r>
      <w:r w:rsidR="008D46FB">
        <w:rPr>
          <w:rFonts w:ascii="Garamond" w:hAnsi="Garamond" w:cs="Calibri"/>
          <w:szCs w:val="21"/>
        </w:rPr>
        <w:t xml:space="preserve"> and move project</w:t>
      </w:r>
      <w:r>
        <w:rPr>
          <w:rFonts w:ascii="Garamond" w:hAnsi="Garamond" w:cs="Calibri"/>
          <w:szCs w:val="21"/>
        </w:rPr>
        <w:t xml:space="preserve">.  </w:t>
      </w:r>
      <w:r w:rsidRPr="001D3CFF">
        <w:rPr>
          <w:rFonts w:ascii="Garamond" w:hAnsi="Garamond" w:cs="Calibri"/>
          <w:noProof/>
          <w:szCs w:val="21"/>
        </w:rPr>
        <w:t>Managed $2-Million-dollar budget.</w:t>
      </w:r>
    </w:p>
    <w:p w14:paraId="5A36325D" w14:textId="77777777" w:rsidR="00B4575C" w:rsidRDefault="00B4575C" w:rsidP="00B4575C">
      <w:pPr>
        <w:numPr>
          <w:ilvl w:val="2"/>
          <w:numId w:val="48"/>
        </w:numPr>
        <w:ind w:left="1800"/>
        <w:rPr>
          <w:rFonts w:ascii="Garamond" w:hAnsi="Garamond" w:cs="Calibri"/>
          <w:szCs w:val="21"/>
        </w:rPr>
      </w:pPr>
      <w:r w:rsidRPr="001D3CFF">
        <w:rPr>
          <w:rFonts w:ascii="Garamond" w:hAnsi="Garamond" w:cs="Calibri"/>
          <w:noProof/>
          <w:szCs w:val="21"/>
        </w:rPr>
        <w:t>Miami LAD HQ lease negotiation project.</w:t>
      </w:r>
      <w:r>
        <w:rPr>
          <w:rFonts w:ascii="Garamond" w:hAnsi="Garamond" w:cs="Calibri"/>
          <w:szCs w:val="21"/>
        </w:rPr>
        <w:t xml:space="preserve">  </w:t>
      </w:r>
      <w:r w:rsidRPr="001D3CFF">
        <w:rPr>
          <w:rFonts w:ascii="Garamond" w:hAnsi="Garamond" w:cs="Calibri"/>
          <w:noProof/>
          <w:szCs w:val="21"/>
        </w:rPr>
        <w:t>Managed a $2-Million-dollar budget.</w:t>
      </w:r>
    </w:p>
    <w:p w14:paraId="6C36EED4" w14:textId="77777777" w:rsidR="00B4575C" w:rsidRDefault="00B4575C" w:rsidP="00B4575C">
      <w:pPr>
        <w:numPr>
          <w:ilvl w:val="2"/>
          <w:numId w:val="48"/>
        </w:numPr>
        <w:ind w:left="1800"/>
        <w:rPr>
          <w:rFonts w:ascii="Garamond" w:hAnsi="Garamond" w:cs="Calibri"/>
          <w:szCs w:val="21"/>
        </w:rPr>
      </w:pPr>
      <w:r>
        <w:rPr>
          <w:rFonts w:ascii="Garamond" w:hAnsi="Garamond" w:cs="Calibri"/>
          <w:szCs w:val="21"/>
        </w:rPr>
        <w:t>Puerto Rico lease negotiation and facility move project.  Managed a $600,000 budget.</w:t>
      </w:r>
    </w:p>
    <w:p w14:paraId="540BF2E0" w14:textId="77777777" w:rsidR="00B4575C" w:rsidRDefault="00B4575C" w:rsidP="00B4575C">
      <w:pPr>
        <w:numPr>
          <w:ilvl w:val="1"/>
          <w:numId w:val="34"/>
        </w:numPr>
        <w:rPr>
          <w:rFonts w:ascii="Garamond" w:hAnsi="Garamond" w:cs="Calibri"/>
          <w:szCs w:val="21"/>
        </w:rPr>
      </w:pPr>
      <w:r w:rsidRPr="00904BB7">
        <w:rPr>
          <w:rFonts w:ascii="Garamond" w:hAnsi="Garamond" w:cs="Calibri"/>
          <w:szCs w:val="21"/>
        </w:rPr>
        <w:t>Under the Security Program</w:t>
      </w:r>
      <w:r>
        <w:rPr>
          <w:rFonts w:ascii="Garamond" w:hAnsi="Garamond" w:cs="Calibri"/>
          <w:szCs w:val="21"/>
        </w:rPr>
        <w:t>:</w:t>
      </w:r>
    </w:p>
    <w:p w14:paraId="5ADAA1CD" w14:textId="69714D1F" w:rsidR="00B4575C" w:rsidRDefault="00B4575C" w:rsidP="00B4575C">
      <w:pPr>
        <w:numPr>
          <w:ilvl w:val="0"/>
          <w:numId w:val="49"/>
        </w:numPr>
        <w:ind w:left="1800"/>
        <w:rPr>
          <w:rFonts w:ascii="Garamond" w:hAnsi="Garamond" w:cs="Calibri"/>
          <w:szCs w:val="21"/>
        </w:rPr>
      </w:pPr>
      <w:r>
        <w:rPr>
          <w:rFonts w:ascii="Garamond" w:hAnsi="Garamond" w:cs="Calibri"/>
          <w:szCs w:val="21"/>
        </w:rPr>
        <w:t>Directed security entitlement review for Mexico and Brazil subsidiaries.</w:t>
      </w:r>
    </w:p>
    <w:p w14:paraId="12751B14" w14:textId="3B61489C" w:rsidR="00B4575C" w:rsidRDefault="00B4575C" w:rsidP="00B4575C">
      <w:pPr>
        <w:pStyle w:val="ListParagraph"/>
        <w:numPr>
          <w:ilvl w:val="0"/>
          <w:numId w:val="49"/>
        </w:numPr>
        <w:ind w:left="1800"/>
        <w:rPr>
          <w:rFonts w:ascii="Garamond" w:hAnsi="Garamond" w:cs="Calibri"/>
          <w:szCs w:val="21"/>
        </w:rPr>
      </w:pPr>
      <w:r>
        <w:rPr>
          <w:rFonts w:ascii="Garamond" w:hAnsi="Garamond" w:cs="Calibri"/>
          <w:szCs w:val="21"/>
        </w:rPr>
        <w:t>A</w:t>
      </w:r>
      <w:r w:rsidRPr="00904BB7">
        <w:rPr>
          <w:rFonts w:ascii="Garamond" w:hAnsi="Garamond" w:cs="Calibri"/>
          <w:szCs w:val="21"/>
        </w:rPr>
        <w:t xml:space="preserve">doption of </w:t>
      </w:r>
      <w:r>
        <w:rPr>
          <w:rFonts w:ascii="Garamond" w:hAnsi="Garamond" w:cs="Calibri"/>
          <w:szCs w:val="21"/>
        </w:rPr>
        <w:t xml:space="preserve">a </w:t>
      </w:r>
      <w:r w:rsidRPr="00904BB7">
        <w:rPr>
          <w:rFonts w:ascii="Garamond" w:hAnsi="Garamond" w:cs="Calibri"/>
          <w:szCs w:val="21"/>
        </w:rPr>
        <w:t>corporate vendor for access control and closed</w:t>
      </w:r>
      <w:r w:rsidR="00237A9B">
        <w:rPr>
          <w:rFonts w:ascii="Garamond" w:hAnsi="Garamond" w:cs="Calibri"/>
          <w:szCs w:val="21"/>
        </w:rPr>
        <w:t>-</w:t>
      </w:r>
      <w:r w:rsidRPr="00904BB7">
        <w:rPr>
          <w:rFonts w:ascii="Garamond" w:hAnsi="Garamond" w:cs="Calibri"/>
          <w:szCs w:val="21"/>
        </w:rPr>
        <w:t xml:space="preserve">circuit </w:t>
      </w:r>
      <w:proofErr w:type="spellStart"/>
      <w:r w:rsidRPr="00904BB7">
        <w:rPr>
          <w:rFonts w:ascii="Garamond" w:hAnsi="Garamond" w:cs="Calibri"/>
          <w:szCs w:val="21"/>
        </w:rPr>
        <w:t>t</w:t>
      </w:r>
      <w:r>
        <w:rPr>
          <w:rFonts w:ascii="Garamond" w:hAnsi="Garamond" w:cs="Calibri"/>
          <w:szCs w:val="21"/>
        </w:rPr>
        <w:t>.</w:t>
      </w:r>
      <w:r w:rsidRPr="00904BB7">
        <w:rPr>
          <w:rFonts w:ascii="Garamond" w:hAnsi="Garamond" w:cs="Calibri"/>
          <w:szCs w:val="21"/>
        </w:rPr>
        <w:t>v</w:t>
      </w:r>
      <w:r>
        <w:rPr>
          <w:rFonts w:ascii="Garamond" w:hAnsi="Garamond" w:cs="Calibri"/>
          <w:szCs w:val="21"/>
        </w:rPr>
        <w:t>.</w:t>
      </w:r>
      <w:proofErr w:type="spellEnd"/>
      <w:r w:rsidRPr="00904BB7">
        <w:rPr>
          <w:rFonts w:ascii="Garamond" w:hAnsi="Garamond" w:cs="Calibri"/>
          <w:szCs w:val="21"/>
        </w:rPr>
        <w:t xml:space="preserve"> in Me</w:t>
      </w:r>
      <w:r>
        <w:rPr>
          <w:rFonts w:ascii="Garamond" w:hAnsi="Garamond" w:cs="Calibri"/>
          <w:szCs w:val="21"/>
        </w:rPr>
        <w:t xml:space="preserve">xico and Puerto Rico facilities. </w:t>
      </w:r>
      <w:r w:rsidRPr="00904BB7">
        <w:rPr>
          <w:rFonts w:ascii="Garamond" w:hAnsi="Garamond" w:cs="Calibri"/>
          <w:szCs w:val="21"/>
        </w:rPr>
        <w:t xml:space="preserve"> </w:t>
      </w:r>
      <w:r>
        <w:rPr>
          <w:rFonts w:ascii="Garamond" w:hAnsi="Garamond" w:cs="Calibri"/>
          <w:szCs w:val="21"/>
        </w:rPr>
        <w:t xml:space="preserve">Managed a </w:t>
      </w:r>
      <w:r w:rsidRPr="00904BB7">
        <w:rPr>
          <w:rFonts w:ascii="Garamond" w:hAnsi="Garamond" w:cs="Calibri"/>
          <w:szCs w:val="21"/>
        </w:rPr>
        <w:t>$300,000 budget.</w:t>
      </w:r>
    </w:p>
    <w:p w14:paraId="6529CE26" w14:textId="58A01399" w:rsidR="002C73E1" w:rsidRDefault="00B4575C" w:rsidP="00C128F3">
      <w:pPr>
        <w:pStyle w:val="ListParagraph"/>
        <w:numPr>
          <w:ilvl w:val="0"/>
          <w:numId w:val="47"/>
        </w:numPr>
        <w:ind w:left="540"/>
        <w:rPr>
          <w:rFonts w:ascii="Garamond" w:hAnsi="Garamond" w:cs="Calibri"/>
          <w:szCs w:val="21"/>
        </w:rPr>
      </w:pPr>
      <w:r>
        <w:rPr>
          <w:rFonts w:ascii="Garamond" w:hAnsi="Garamond" w:cs="Calibri"/>
          <w:szCs w:val="21"/>
        </w:rPr>
        <w:t>Under the Information Technology Program, I managed and controlled OPEX and CAPEX for all projects in the Miami LAD HQ, Mexico, Puerto Rico</w:t>
      </w:r>
      <w:r w:rsidR="00237A9B">
        <w:rPr>
          <w:rFonts w:ascii="Garamond" w:hAnsi="Garamond" w:cs="Calibri"/>
          <w:szCs w:val="21"/>
        </w:rPr>
        <w:t>,</w:t>
      </w:r>
      <w:r>
        <w:rPr>
          <w:rFonts w:ascii="Garamond" w:hAnsi="Garamond" w:cs="Calibri"/>
          <w:szCs w:val="21"/>
        </w:rPr>
        <w:t xml:space="preserve"> and Brazil offices, $2.7 Million combined budget.</w:t>
      </w:r>
    </w:p>
    <w:p w14:paraId="17BB1761" w14:textId="217F36F7" w:rsidR="00C128F3" w:rsidRPr="002C73E1" w:rsidRDefault="00C128F3" w:rsidP="002C73E1">
      <w:pPr>
        <w:rPr>
          <w:rFonts w:ascii="Garamond" w:eastAsia="Calibri" w:hAnsi="Garamond" w:cs="Calibri"/>
          <w:sz w:val="22"/>
          <w:szCs w:val="21"/>
        </w:rPr>
      </w:pPr>
    </w:p>
    <w:p w14:paraId="0CC895C7" w14:textId="5C022E61" w:rsidR="00C128F3" w:rsidRPr="00BC62BE" w:rsidRDefault="00C128F3" w:rsidP="00C128F3">
      <w:pPr>
        <w:pBdr>
          <w:bottom w:val="dotted" w:sz="4" w:space="1" w:color="808080"/>
        </w:pBdr>
        <w:tabs>
          <w:tab w:val="left" w:pos="90"/>
          <w:tab w:val="right" w:pos="10170"/>
        </w:tabs>
        <w:rPr>
          <w:rFonts w:ascii="Garamond" w:hAnsi="Garamond" w:cs="Calibri"/>
          <w:szCs w:val="21"/>
        </w:rPr>
      </w:pPr>
      <w:r w:rsidRPr="00BC62BE">
        <w:rPr>
          <w:rFonts w:ascii="Garamond" w:hAnsi="Garamond" w:cs="Calibri"/>
          <w:b/>
          <w:szCs w:val="21"/>
        </w:rPr>
        <w:t>Consultant, Senior Project Manager</w:t>
      </w:r>
      <w:r w:rsidRPr="00BC62BE">
        <w:rPr>
          <w:rFonts w:ascii="Arial" w:hAnsi="Arial"/>
          <w:sz w:val="20"/>
          <w:szCs w:val="20"/>
        </w:rPr>
        <w:t xml:space="preserve"> </w:t>
      </w:r>
      <w:r w:rsidRPr="00BC62BE">
        <w:rPr>
          <w:rFonts w:ascii="Garamond" w:hAnsi="Garamond" w:cs="Calibri"/>
          <w:b/>
          <w:szCs w:val="21"/>
        </w:rPr>
        <w:t>|</w:t>
      </w:r>
      <w:r w:rsidRPr="00BC62BE">
        <w:rPr>
          <w:rFonts w:ascii="Garamond" w:hAnsi="Garamond" w:cs="Calibri"/>
          <w:szCs w:val="21"/>
        </w:rPr>
        <w:t xml:space="preserve"> Leo and Associates LLC, Miramar, FL</w:t>
      </w:r>
      <w:r w:rsidRPr="00BC62BE">
        <w:rPr>
          <w:rFonts w:ascii="Garamond" w:hAnsi="Garamond" w:cs="Calibri"/>
          <w:szCs w:val="21"/>
        </w:rPr>
        <w:tab/>
        <w:t>Sept 2013</w:t>
      </w:r>
      <w:r w:rsidR="00DA37A6">
        <w:rPr>
          <w:rFonts w:ascii="Garamond" w:hAnsi="Garamond" w:cs="Calibri"/>
          <w:szCs w:val="21"/>
        </w:rPr>
        <w:t xml:space="preserve"> – Jan 2015</w:t>
      </w:r>
    </w:p>
    <w:p w14:paraId="0626B6E2" w14:textId="77777777" w:rsidR="00C128F3" w:rsidRPr="00BC62BE" w:rsidRDefault="00C128F3" w:rsidP="007A4D43">
      <w:pPr>
        <w:ind w:left="187"/>
        <w:outlineLvl w:val="0"/>
        <w:rPr>
          <w:rFonts w:ascii="Garamond" w:hAnsi="Garamond" w:cs="Calibri"/>
          <w:szCs w:val="21"/>
        </w:rPr>
      </w:pPr>
      <w:r w:rsidRPr="00BC62BE">
        <w:rPr>
          <w:rFonts w:ascii="Garamond" w:hAnsi="Garamond" w:cs="Calibri"/>
          <w:b/>
          <w:i/>
          <w:szCs w:val="21"/>
        </w:rPr>
        <w:t>Project Company Experiences:</w:t>
      </w:r>
    </w:p>
    <w:p w14:paraId="1642A970" w14:textId="7F89F967" w:rsidR="00C128F3" w:rsidRPr="00BC62BE" w:rsidRDefault="009C14B0" w:rsidP="00C128F3">
      <w:pPr>
        <w:ind w:left="187"/>
        <w:rPr>
          <w:rFonts w:ascii="Garamond" w:hAnsi="Garamond" w:cs="Calibri"/>
          <w:szCs w:val="21"/>
        </w:rPr>
      </w:pPr>
      <w:r>
        <w:rPr>
          <w:rFonts w:ascii="Garamond" w:hAnsi="Garamond" w:cs="Calibri"/>
          <w:szCs w:val="21"/>
        </w:rPr>
        <w:t xml:space="preserve">Presidio Network Solutions, </w:t>
      </w:r>
      <w:r w:rsidR="00C128F3" w:rsidRPr="00BC62BE">
        <w:rPr>
          <w:rFonts w:ascii="Garamond" w:hAnsi="Garamond" w:cs="Calibri"/>
          <w:szCs w:val="21"/>
        </w:rPr>
        <w:t xml:space="preserve">Prestige Cruise </w:t>
      </w:r>
      <w:r w:rsidR="008874C5">
        <w:rPr>
          <w:rFonts w:ascii="Garamond" w:hAnsi="Garamond" w:cs="Calibri"/>
          <w:szCs w:val="21"/>
        </w:rPr>
        <w:t>Holdings, Citrix Systems, Inc.</w:t>
      </w:r>
    </w:p>
    <w:p w14:paraId="166ADD0C" w14:textId="77777777" w:rsidR="00C128F3" w:rsidRPr="00BC62BE" w:rsidRDefault="00C128F3" w:rsidP="007A4D43">
      <w:pPr>
        <w:ind w:left="187"/>
        <w:outlineLvl w:val="0"/>
        <w:rPr>
          <w:rFonts w:ascii="Garamond" w:hAnsi="Garamond" w:cs="Calibri"/>
          <w:b/>
          <w:i/>
          <w:szCs w:val="21"/>
        </w:rPr>
      </w:pPr>
      <w:r w:rsidRPr="00BC62BE">
        <w:rPr>
          <w:rFonts w:ascii="Garamond" w:hAnsi="Garamond" w:cs="Calibri"/>
          <w:b/>
          <w:i/>
          <w:szCs w:val="21"/>
        </w:rPr>
        <w:t xml:space="preserve">Key Responsibilities: </w:t>
      </w:r>
    </w:p>
    <w:p w14:paraId="1CAEC10C" w14:textId="36F43FC6" w:rsidR="00C128F3" w:rsidRPr="00BC62BE" w:rsidRDefault="007A4D43" w:rsidP="00C128F3">
      <w:pPr>
        <w:ind w:left="187"/>
        <w:jc w:val="both"/>
        <w:rPr>
          <w:rFonts w:ascii="Garamond" w:hAnsi="Garamond" w:cs="Calibri"/>
          <w:bCs/>
          <w:iCs/>
          <w:szCs w:val="21"/>
        </w:rPr>
      </w:pPr>
      <w:r>
        <w:rPr>
          <w:rFonts w:ascii="Garamond" w:hAnsi="Garamond" w:cs="Calibri"/>
          <w:bCs/>
          <w:iCs/>
          <w:szCs w:val="21"/>
        </w:rPr>
        <w:t>O</w:t>
      </w:r>
      <w:r w:rsidR="00C128F3" w:rsidRPr="00BC62BE">
        <w:rPr>
          <w:rFonts w:ascii="Garamond" w:hAnsi="Garamond" w:cs="Calibri"/>
          <w:bCs/>
          <w:iCs/>
          <w:szCs w:val="21"/>
        </w:rPr>
        <w:t>rchestrated technology leadership initiatives including configuration, release</w:t>
      </w:r>
      <w:r w:rsidR="007C2EAD">
        <w:rPr>
          <w:rFonts w:ascii="Garamond" w:hAnsi="Garamond" w:cs="Calibri"/>
          <w:bCs/>
          <w:iCs/>
          <w:szCs w:val="21"/>
        </w:rPr>
        <w:t>,</w:t>
      </w:r>
      <w:r w:rsidR="00C128F3" w:rsidRPr="00BC62BE">
        <w:rPr>
          <w:rFonts w:ascii="Garamond" w:hAnsi="Garamond" w:cs="Calibri"/>
          <w:bCs/>
          <w:iCs/>
          <w:szCs w:val="21"/>
        </w:rPr>
        <w:t xml:space="preserve"> and risk management; accountable for Compliance Projects including AD</w:t>
      </w:r>
      <w:r w:rsidR="00C128F3" w:rsidRPr="00BC62BE">
        <w:rPr>
          <w:rFonts w:ascii="Calibri" w:eastAsia="Calibri" w:hAnsi="Calibri" w:cs="Times New Roman"/>
          <w:sz w:val="20"/>
          <w:szCs w:val="20"/>
        </w:rPr>
        <w:t xml:space="preserve"> </w:t>
      </w:r>
      <w:r w:rsidR="00C128F3" w:rsidRPr="00BC62BE">
        <w:rPr>
          <w:rFonts w:ascii="Garamond" w:hAnsi="Garamond" w:cs="Calibri"/>
          <w:bCs/>
          <w:iCs/>
          <w:szCs w:val="21"/>
        </w:rPr>
        <w:t>Redesign, Application Entitlement Reviews, Data Governance, PCI DSS Remediation’s, Roles and Responsibilities and Folders/Files Migrations</w:t>
      </w:r>
      <w:r w:rsidR="00FA5A33">
        <w:rPr>
          <w:rFonts w:ascii="Garamond" w:hAnsi="Garamond" w:cs="Calibri"/>
          <w:bCs/>
          <w:iCs/>
          <w:szCs w:val="21"/>
        </w:rPr>
        <w:t>.</w:t>
      </w:r>
    </w:p>
    <w:p w14:paraId="773098DC" w14:textId="77777777" w:rsidR="00C128F3" w:rsidRPr="00BC62BE" w:rsidRDefault="00C128F3" w:rsidP="007A4D43">
      <w:pPr>
        <w:ind w:left="187"/>
        <w:jc w:val="both"/>
        <w:outlineLvl w:val="0"/>
        <w:rPr>
          <w:rFonts w:ascii="Garamond" w:hAnsi="Garamond" w:cs="Times New Roman"/>
          <w:bCs/>
          <w:szCs w:val="21"/>
        </w:rPr>
      </w:pPr>
      <w:r w:rsidRPr="00BC62BE">
        <w:rPr>
          <w:rFonts w:ascii="Garamond" w:hAnsi="Garamond" w:cs="Calibri"/>
          <w:b/>
          <w:i/>
          <w:szCs w:val="21"/>
        </w:rPr>
        <w:t xml:space="preserve">Notable Contributions: </w:t>
      </w:r>
    </w:p>
    <w:p w14:paraId="31C0FB1E" w14:textId="60894BF9" w:rsidR="0018690A" w:rsidRDefault="00160296" w:rsidP="00C128F3">
      <w:pPr>
        <w:numPr>
          <w:ilvl w:val="1"/>
          <w:numId w:val="34"/>
        </w:numPr>
        <w:rPr>
          <w:rFonts w:ascii="Garamond" w:hAnsi="Garamond" w:cs="Calibri"/>
          <w:szCs w:val="21"/>
        </w:rPr>
      </w:pPr>
      <w:r>
        <w:rPr>
          <w:rFonts w:ascii="Garamond" w:hAnsi="Garamond" w:cs="Calibri"/>
          <w:szCs w:val="21"/>
        </w:rPr>
        <w:t xml:space="preserve">Coordinated all Cisco infrastructure </w:t>
      </w:r>
      <w:r w:rsidR="002C2196">
        <w:rPr>
          <w:rFonts w:ascii="Garamond" w:hAnsi="Garamond" w:cs="Calibri"/>
          <w:szCs w:val="21"/>
        </w:rPr>
        <w:t xml:space="preserve">and </w:t>
      </w:r>
      <w:r>
        <w:rPr>
          <w:rFonts w:ascii="Garamond" w:hAnsi="Garamond" w:cs="Calibri"/>
          <w:szCs w:val="21"/>
        </w:rPr>
        <w:t>programming of the wired and wireless networks for all campuses in MDC, ensur</w:t>
      </w:r>
      <w:r w:rsidR="00750C02">
        <w:rPr>
          <w:rFonts w:ascii="Garamond" w:hAnsi="Garamond" w:cs="Calibri"/>
          <w:szCs w:val="21"/>
        </w:rPr>
        <w:t xml:space="preserve">ing proper security standards </w:t>
      </w:r>
      <w:r w:rsidR="00750C02" w:rsidRPr="001D3CFF">
        <w:rPr>
          <w:rFonts w:ascii="Garamond" w:hAnsi="Garamond" w:cs="Calibri"/>
          <w:noProof/>
          <w:szCs w:val="21"/>
        </w:rPr>
        <w:t>w</w:t>
      </w:r>
      <w:r w:rsidRPr="001D3CFF">
        <w:rPr>
          <w:rFonts w:ascii="Garamond" w:hAnsi="Garamond" w:cs="Calibri"/>
          <w:noProof/>
          <w:szCs w:val="21"/>
        </w:rPr>
        <w:t>ere considered</w:t>
      </w:r>
      <w:r>
        <w:rPr>
          <w:rFonts w:ascii="Garamond" w:hAnsi="Garamond" w:cs="Calibri"/>
          <w:szCs w:val="21"/>
        </w:rPr>
        <w:t>.</w:t>
      </w:r>
    </w:p>
    <w:p w14:paraId="3938F789" w14:textId="55B3A7F4" w:rsidR="007A4D43" w:rsidRDefault="007A4D43" w:rsidP="00C128F3">
      <w:pPr>
        <w:numPr>
          <w:ilvl w:val="1"/>
          <w:numId w:val="34"/>
        </w:numPr>
        <w:rPr>
          <w:rFonts w:ascii="Garamond" w:hAnsi="Garamond" w:cs="Calibri"/>
          <w:szCs w:val="21"/>
        </w:rPr>
      </w:pPr>
      <w:r w:rsidRPr="001D3CFF">
        <w:rPr>
          <w:rFonts w:ascii="Garamond" w:hAnsi="Garamond" w:cs="Calibri"/>
          <w:noProof/>
          <w:szCs w:val="21"/>
        </w:rPr>
        <w:t>Managed</w:t>
      </w:r>
      <w:r>
        <w:rPr>
          <w:rFonts w:ascii="Garamond" w:hAnsi="Garamond" w:cs="Calibri"/>
          <w:szCs w:val="21"/>
        </w:rPr>
        <w:t xml:space="preserve"> an entitlement review process with all business owners of the organization.</w:t>
      </w:r>
    </w:p>
    <w:p w14:paraId="70FA2A65" w14:textId="77777777" w:rsidR="00424A22" w:rsidRDefault="00424A22" w:rsidP="00424A22">
      <w:pPr>
        <w:numPr>
          <w:ilvl w:val="1"/>
          <w:numId w:val="34"/>
        </w:numPr>
        <w:rPr>
          <w:rFonts w:ascii="Garamond" w:hAnsi="Garamond" w:cs="Calibri"/>
          <w:szCs w:val="21"/>
        </w:rPr>
      </w:pPr>
      <w:r w:rsidRPr="001D3CFF">
        <w:rPr>
          <w:rFonts w:ascii="Garamond" w:hAnsi="Garamond" w:cs="Calibri"/>
          <w:noProof/>
          <w:szCs w:val="21"/>
        </w:rPr>
        <w:t>Developed procedures to establish data ownership for all shared data in the organization.</w:t>
      </w:r>
    </w:p>
    <w:p w14:paraId="5B8A6640" w14:textId="0E348506" w:rsidR="00424A22" w:rsidRDefault="00424A22" w:rsidP="00D077FC">
      <w:pPr>
        <w:numPr>
          <w:ilvl w:val="1"/>
          <w:numId w:val="34"/>
        </w:numPr>
        <w:rPr>
          <w:rFonts w:ascii="Garamond" w:hAnsi="Garamond" w:cs="Calibri"/>
          <w:szCs w:val="21"/>
        </w:rPr>
      </w:pPr>
      <w:r w:rsidRPr="001D3CFF">
        <w:rPr>
          <w:rFonts w:ascii="Garamond" w:hAnsi="Garamond" w:cs="Calibri"/>
          <w:noProof/>
          <w:szCs w:val="21"/>
        </w:rPr>
        <w:t xml:space="preserve">Coordinated implementation of </w:t>
      </w:r>
      <w:r w:rsidR="00750C02" w:rsidRPr="001D3CFF">
        <w:rPr>
          <w:rFonts w:ascii="Garamond" w:hAnsi="Garamond" w:cs="Calibri"/>
          <w:noProof/>
          <w:szCs w:val="21"/>
        </w:rPr>
        <w:t xml:space="preserve">a </w:t>
      </w:r>
      <w:r w:rsidRPr="001D3CFF">
        <w:rPr>
          <w:rFonts w:ascii="Garamond" w:hAnsi="Garamond" w:cs="Calibri"/>
          <w:noProof/>
          <w:szCs w:val="21"/>
        </w:rPr>
        <w:t>tool to analyze internal systems for PCI, PII data.</w:t>
      </w:r>
    </w:p>
    <w:p w14:paraId="6407F0E9" w14:textId="2123B3BF" w:rsidR="00424A22" w:rsidRDefault="00424A22" w:rsidP="00D077FC">
      <w:pPr>
        <w:numPr>
          <w:ilvl w:val="1"/>
          <w:numId w:val="34"/>
        </w:numPr>
        <w:rPr>
          <w:rFonts w:ascii="Garamond" w:hAnsi="Garamond" w:cs="Calibri"/>
          <w:szCs w:val="21"/>
        </w:rPr>
      </w:pPr>
      <w:r>
        <w:rPr>
          <w:rFonts w:ascii="Garamond" w:hAnsi="Garamond" w:cs="Calibri"/>
          <w:szCs w:val="21"/>
        </w:rPr>
        <w:t>Investigated, reported and followed through on remediation for findings of PCI and PII data in all systems.</w:t>
      </w:r>
    </w:p>
    <w:p w14:paraId="55A9032C" w14:textId="77777777" w:rsidR="002C73E1" w:rsidRDefault="002C73E1" w:rsidP="002C73E1">
      <w:pPr>
        <w:rPr>
          <w:rFonts w:ascii="Garamond" w:hAnsi="Garamond" w:cs="Calibri"/>
          <w:szCs w:val="21"/>
        </w:rPr>
      </w:pPr>
    </w:p>
    <w:p w14:paraId="72F324FE" w14:textId="1A656C07" w:rsidR="00D077FC" w:rsidRPr="00BC62BE" w:rsidRDefault="00D077FC" w:rsidP="00D72FD8">
      <w:pPr>
        <w:pBdr>
          <w:bottom w:val="dotted" w:sz="4" w:space="1" w:color="7F7F7F" w:themeColor="text1" w:themeTint="80"/>
        </w:pBdr>
        <w:rPr>
          <w:rFonts w:ascii="Garamond" w:hAnsi="Garamond" w:cs="Calibri"/>
          <w:szCs w:val="21"/>
        </w:rPr>
      </w:pPr>
      <w:r w:rsidRPr="00BC62BE">
        <w:rPr>
          <w:rFonts w:ascii="Garamond" w:hAnsi="Garamond" w:cs="Calibri"/>
          <w:b/>
          <w:bCs/>
          <w:szCs w:val="21"/>
        </w:rPr>
        <w:t>Sr.</w:t>
      </w:r>
      <w:r>
        <w:rPr>
          <w:rFonts w:ascii="Garamond" w:hAnsi="Garamond" w:cs="Calibri"/>
          <w:b/>
          <w:bCs/>
          <w:szCs w:val="21"/>
        </w:rPr>
        <w:t xml:space="preserve"> IT Manager</w:t>
      </w:r>
      <w:r w:rsidRPr="00BC62BE">
        <w:rPr>
          <w:rFonts w:ascii="Garamond" w:hAnsi="Garamond" w:cs="Calibri"/>
          <w:b/>
          <w:szCs w:val="21"/>
        </w:rPr>
        <w:t xml:space="preserve"> |</w:t>
      </w:r>
      <w:r w:rsidRPr="00BC62BE">
        <w:rPr>
          <w:rFonts w:ascii="Garamond" w:hAnsi="Garamond" w:cs="Calibri"/>
          <w:szCs w:val="21"/>
        </w:rPr>
        <w:t xml:space="preserve"> Canon Latin America, Inc., Miami, FL </w:t>
      </w:r>
      <w:r w:rsidRPr="00BC62BE">
        <w:rPr>
          <w:rFonts w:ascii="Garamond" w:hAnsi="Garamond" w:cs="Calibri"/>
          <w:b/>
          <w:szCs w:val="21"/>
        </w:rPr>
        <w:tab/>
      </w:r>
      <w:r w:rsidR="00D72FD8">
        <w:rPr>
          <w:rFonts w:ascii="Garamond" w:hAnsi="Garamond" w:cs="Calibri"/>
          <w:b/>
          <w:szCs w:val="21"/>
        </w:rPr>
        <w:tab/>
      </w:r>
      <w:r w:rsidR="00D72FD8">
        <w:rPr>
          <w:rFonts w:ascii="Garamond" w:hAnsi="Garamond" w:cs="Calibri"/>
          <w:b/>
          <w:szCs w:val="21"/>
        </w:rPr>
        <w:tab/>
      </w:r>
      <w:r w:rsidR="00D72FD8">
        <w:rPr>
          <w:rFonts w:ascii="Garamond" w:hAnsi="Garamond" w:cs="Calibri"/>
          <w:b/>
          <w:szCs w:val="21"/>
        </w:rPr>
        <w:tab/>
      </w:r>
      <w:r w:rsidR="00D72FD8">
        <w:rPr>
          <w:rFonts w:ascii="Garamond" w:hAnsi="Garamond" w:cs="Calibri"/>
          <w:b/>
          <w:szCs w:val="21"/>
        </w:rPr>
        <w:tab/>
      </w:r>
      <w:r w:rsidR="00D72FD8">
        <w:rPr>
          <w:rFonts w:ascii="Garamond" w:hAnsi="Garamond" w:cs="Calibri"/>
          <w:b/>
          <w:szCs w:val="21"/>
        </w:rPr>
        <w:tab/>
      </w:r>
      <w:r w:rsidRPr="00BC62BE">
        <w:rPr>
          <w:rFonts w:ascii="Garamond" w:hAnsi="Garamond" w:cs="Calibri"/>
          <w:szCs w:val="21"/>
        </w:rPr>
        <w:t>Jul 2006 – Sept 2013</w:t>
      </w:r>
    </w:p>
    <w:p w14:paraId="2E33FD54" w14:textId="77777777" w:rsidR="00D077FC" w:rsidRPr="00BC62BE" w:rsidRDefault="00D077FC" w:rsidP="007A4D43">
      <w:pPr>
        <w:ind w:left="187"/>
        <w:outlineLvl w:val="0"/>
        <w:rPr>
          <w:rFonts w:ascii="Garamond" w:hAnsi="Garamond" w:cs="Calibri"/>
          <w:szCs w:val="21"/>
        </w:rPr>
      </w:pPr>
      <w:r w:rsidRPr="00BC62BE">
        <w:rPr>
          <w:rFonts w:ascii="Garamond" w:hAnsi="Garamond" w:cs="Calibri"/>
          <w:b/>
          <w:i/>
          <w:szCs w:val="21"/>
        </w:rPr>
        <w:t xml:space="preserve">Key Responsibilities: </w:t>
      </w:r>
    </w:p>
    <w:p w14:paraId="1B8A5383" w14:textId="4851C63C" w:rsidR="00D077FC" w:rsidRPr="00BC62BE" w:rsidRDefault="003D5091" w:rsidP="00D077FC">
      <w:pPr>
        <w:ind w:left="187"/>
        <w:jc w:val="both"/>
        <w:rPr>
          <w:rFonts w:ascii="Garamond" w:hAnsi="Garamond" w:cs="Calibri"/>
          <w:bCs/>
          <w:iCs/>
          <w:szCs w:val="21"/>
        </w:rPr>
      </w:pPr>
      <w:r>
        <w:rPr>
          <w:rFonts w:ascii="Garamond" w:hAnsi="Garamond" w:cs="Calibri"/>
          <w:bCs/>
          <w:iCs/>
          <w:szCs w:val="21"/>
        </w:rPr>
        <w:t>A</w:t>
      </w:r>
      <w:r w:rsidR="00D077FC" w:rsidRPr="00BC62BE">
        <w:rPr>
          <w:rFonts w:ascii="Garamond" w:hAnsi="Garamond" w:cs="Calibri"/>
          <w:bCs/>
          <w:iCs/>
          <w:szCs w:val="21"/>
        </w:rPr>
        <w:t>ccountable for IT strategic and operational governance that delivered the alignment necessary</w:t>
      </w:r>
      <w:r w:rsidR="00D077FC" w:rsidRPr="00BC62BE">
        <w:rPr>
          <w:rFonts w:ascii="Calibri" w:eastAsia="Calibri" w:hAnsi="Calibri" w:cs="Times New Roman"/>
          <w:sz w:val="22"/>
          <w:szCs w:val="22"/>
        </w:rPr>
        <w:t xml:space="preserve"> </w:t>
      </w:r>
      <w:r w:rsidR="00D077FC" w:rsidRPr="00BC62BE">
        <w:rPr>
          <w:rFonts w:ascii="Garamond" w:hAnsi="Garamond" w:cs="Calibri"/>
          <w:bCs/>
          <w:iCs/>
          <w:szCs w:val="21"/>
        </w:rPr>
        <w:t xml:space="preserve">with both the local business units and Canon USA IT Department; </w:t>
      </w:r>
      <w:r w:rsidR="003C7AF0" w:rsidRPr="00BC62BE">
        <w:rPr>
          <w:rFonts w:ascii="Garamond" w:hAnsi="Garamond" w:cs="Calibri"/>
          <w:bCs/>
          <w:iCs/>
          <w:szCs w:val="21"/>
        </w:rPr>
        <w:t xml:space="preserve">delivered engineering, architecture changes to </w:t>
      </w:r>
      <w:r w:rsidR="003C7AF0" w:rsidRPr="00883EE4">
        <w:rPr>
          <w:rFonts w:ascii="Garamond" w:hAnsi="Garamond" w:cs="Calibri"/>
          <w:bCs/>
          <w:iCs/>
          <w:noProof/>
          <w:szCs w:val="21"/>
        </w:rPr>
        <w:t>necessary</w:t>
      </w:r>
      <w:r w:rsidR="003C7AF0" w:rsidRPr="00BC62BE">
        <w:rPr>
          <w:rFonts w:ascii="Garamond" w:hAnsi="Garamond" w:cs="Calibri"/>
          <w:bCs/>
          <w:iCs/>
          <w:szCs w:val="21"/>
        </w:rPr>
        <w:t xml:space="preserve"> applications, databases</w:t>
      </w:r>
      <w:r w:rsidR="00750C02">
        <w:rPr>
          <w:rFonts w:ascii="Garamond" w:hAnsi="Garamond" w:cs="Calibri"/>
          <w:bCs/>
          <w:iCs/>
          <w:szCs w:val="21"/>
        </w:rPr>
        <w:t>, and servers for SOX compliance</w:t>
      </w:r>
      <w:r w:rsidR="003C7AF0">
        <w:rPr>
          <w:rFonts w:ascii="Garamond" w:hAnsi="Garamond" w:cs="Calibri"/>
          <w:bCs/>
          <w:iCs/>
          <w:szCs w:val="21"/>
        </w:rPr>
        <w:t xml:space="preserve">. </w:t>
      </w:r>
      <w:r w:rsidR="001D3CFF">
        <w:rPr>
          <w:rFonts w:ascii="Garamond" w:hAnsi="Garamond" w:cs="Calibri"/>
          <w:bCs/>
          <w:iCs/>
          <w:noProof/>
          <w:szCs w:val="21"/>
        </w:rPr>
        <w:t>P</w:t>
      </w:r>
      <w:r w:rsidR="00D077FC" w:rsidRPr="001D3CFF">
        <w:rPr>
          <w:rFonts w:ascii="Garamond" w:hAnsi="Garamond" w:cs="Calibri"/>
          <w:bCs/>
          <w:iCs/>
          <w:noProof/>
          <w:szCs w:val="21"/>
        </w:rPr>
        <w:t>resi</w:t>
      </w:r>
      <w:r w:rsidR="0019515A" w:rsidRPr="001D3CFF">
        <w:rPr>
          <w:rFonts w:ascii="Garamond" w:hAnsi="Garamond" w:cs="Calibri"/>
          <w:bCs/>
          <w:iCs/>
          <w:noProof/>
          <w:szCs w:val="21"/>
        </w:rPr>
        <w:t>ded</w:t>
      </w:r>
      <w:r w:rsidR="0019515A">
        <w:rPr>
          <w:rFonts w:ascii="Garamond" w:hAnsi="Garamond" w:cs="Calibri"/>
          <w:bCs/>
          <w:iCs/>
          <w:szCs w:val="21"/>
        </w:rPr>
        <w:t xml:space="preserve"> over </w:t>
      </w:r>
      <w:r w:rsidR="00750C02">
        <w:rPr>
          <w:rFonts w:ascii="Garamond" w:hAnsi="Garamond" w:cs="Calibri"/>
          <w:bCs/>
          <w:iCs/>
          <w:szCs w:val="21"/>
        </w:rPr>
        <w:t xml:space="preserve">the </w:t>
      </w:r>
      <w:r w:rsidR="0019515A">
        <w:rPr>
          <w:rFonts w:ascii="Garamond" w:hAnsi="Garamond" w:cs="Calibri"/>
          <w:bCs/>
          <w:iCs/>
          <w:szCs w:val="21"/>
        </w:rPr>
        <w:t xml:space="preserve">network infrastructure, security, </w:t>
      </w:r>
      <w:r w:rsidR="00D077FC" w:rsidRPr="00BC62BE">
        <w:rPr>
          <w:rFonts w:ascii="Garamond" w:hAnsi="Garamond" w:cs="Calibri"/>
          <w:bCs/>
          <w:iCs/>
          <w:szCs w:val="21"/>
        </w:rPr>
        <w:t>help</w:t>
      </w:r>
      <w:r w:rsidR="0019515A">
        <w:rPr>
          <w:rFonts w:ascii="Garamond" w:hAnsi="Garamond" w:cs="Calibri"/>
          <w:bCs/>
          <w:iCs/>
          <w:szCs w:val="21"/>
        </w:rPr>
        <w:t xml:space="preserve"> </w:t>
      </w:r>
      <w:r w:rsidR="00D077FC" w:rsidRPr="00BC62BE">
        <w:rPr>
          <w:rFonts w:ascii="Garamond" w:hAnsi="Garamond" w:cs="Calibri"/>
          <w:bCs/>
          <w:iCs/>
          <w:szCs w:val="21"/>
        </w:rPr>
        <w:t>desk, programming</w:t>
      </w:r>
      <w:r w:rsidR="0039090D">
        <w:rPr>
          <w:rFonts w:ascii="Garamond" w:hAnsi="Garamond" w:cs="Calibri"/>
          <w:bCs/>
          <w:iCs/>
          <w:szCs w:val="21"/>
        </w:rPr>
        <w:t>,</w:t>
      </w:r>
      <w:r w:rsidR="00D077FC" w:rsidRPr="00BC62BE">
        <w:rPr>
          <w:rFonts w:ascii="Garamond" w:hAnsi="Garamond" w:cs="Calibri"/>
          <w:bCs/>
          <w:iCs/>
          <w:szCs w:val="21"/>
        </w:rPr>
        <w:t xml:space="preserve"> and data center operations; </w:t>
      </w:r>
      <w:r w:rsidR="00D077FC" w:rsidRPr="001D3CFF">
        <w:rPr>
          <w:rFonts w:ascii="Garamond" w:hAnsi="Garamond" w:cs="Calibri"/>
          <w:bCs/>
          <w:iCs/>
          <w:noProof/>
          <w:szCs w:val="21"/>
        </w:rPr>
        <w:t>performed</w:t>
      </w:r>
      <w:r w:rsidR="00D077FC" w:rsidRPr="00BC62BE">
        <w:rPr>
          <w:rFonts w:ascii="Garamond" w:hAnsi="Garamond" w:cs="Calibri"/>
          <w:bCs/>
          <w:iCs/>
          <w:szCs w:val="21"/>
        </w:rPr>
        <w:t xml:space="preserve"> a key role in project planning, budgeting, and identification of resources needed including requisitioning for replenished goods/ services utilizing 3</w:t>
      </w:r>
      <w:r w:rsidR="00D077FC" w:rsidRPr="00BC62BE">
        <w:rPr>
          <w:rFonts w:ascii="Garamond" w:hAnsi="Garamond" w:cs="Calibri"/>
          <w:bCs/>
          <w:iCs/>
          <w:szCs w:val="21"/>
          <w:vertAlign w:val="superscript"/>
        </w:rPr>
        <w:t>rd</w:t>
      </w:r>
      <w:r w:rsidR="00D077FC" w:rsidRPr="00BC62BE">
        <w:rPr>
          <w:rFonts w:ascii="Garamond" w:hAnsi="Garamond" w:cs="Calibri"/>
          <w:bCs/>
          <w:iCs/>
          <w:szCs w:val="21"/>
        </w:rPr>
        <w:t xml:space="preserve"> party vendors/ outsource partners</w:t>
      </w:r>
      <w:r w:rsidR="003C7AF0">
        <w:rPr>
          <w:rFonts w:ascii="Garamond" w:hAnsi="Garamond" w:cs="Calibri"/>
          <w:bCs/>
          <w:iCs/>
          <w:szCs w:val="21"/>
        </w:rPr>
        <w:t>.</w:t>
      </w:r>
      <w:r w:rsidR="008D46FB">
        <w:rPr>
          <w:rFonts w:ascii="Garamond" w:hAnsi="Garamond" w:cs="Calibri"/>
          <w:bCs/>
          <w:iCs/>
          <w:szCs w:val="21"/>
        </w:rPr>
        <w:t xml:space="preserve">  Managed a team of 7 direct repor</w:t>
      </w:r>
      <w:r w:rsidR="005E3FA0">
        <w:rPr>
          <w:rFonts w:ascii="Garamond" w:hAnsi="Garamond" w:cs="Calibri"/>
          <w:bCs/>
          <w:iCs/>
          <w:szCs w:val="21"/>
        </w:rPr>
        <w:t xml:space="preserve">ts and 20-30 indirect reports.  </w:t>
      </w:r>
      <w:r w:rsidR="005E3FA0">
        <w:rPr>
          <w:rFonts w:ascii="Garamond" w:hAnsi="Garamond"/>
          <w:szCs w:val="21"/>
        </w:rPr>
        <w:t xml:space="preserve">Managed a combined budget for OPEX and CAPEX of </w:t>
      </w:r>
      <w:r w:rsidR="005E3FA0" w:rsidRPr="001D3CFF">
        <w:rPr>
          <w:rFonts w:ascii="Garamond" w:hAnsi="Garamond"/>
          <w:noProof/>
          <w:szCs w:val="21"/>
        </w:rPr>
        <w:t>$15+ Million dollars</w:t>
      </w:r>
      <w:r w:rsidR="005E3FA0">
        <w:rPr>
          <w:rFonts w:ascii="Garamond" w:hAnsi="Garamond"/>
          <w:szCs w:val="21"/>
        </w:rPr>
        <w:t>.</w:t>
      </w:r>
    </w:p>
    <w:p w14:paraId="24B293D2" w14:textId="77777777" w:rsidR="00D077FC" w:rsidRPr="00BC62BE" w:rsidRDefault="00D077FC" w:rsidP="007A4D43">
      <w:pPr>
        <w:ind w:left="187"/>
        <w:outlineLvl w:val="0"/>
        <w:rPr>
          <w:rFonts w:ascii="Garamond" w:hAnsi="Garamond" w:cs="Calibri"/>
          <w:b/>
          <w:i/>
          <w:szCs w:val="21"/>
        </w:rPr>
      </w:pPr>
      <w:r w:rsidRPr="00BC62BE">
        <w:rPr>
          <w:rFonts w:ascii="Garamond" w:hAnsi="Garamond" w:cs="Calibri"/>
          <w:b/>
          <w:i/>
          <w:szCs w:val="21"/>
        </w:rPr>
        <w:t xml:space="preserve">Notable Contributions: </w:t>
      </w:r>
    </w:p>
    <w:p w14:paraId="1DE0A041" w14:textId="34CC0922" w:rsidR="005E3FA0" w:rsidRDefault="005E3FA0" w:rsidP="003D5091">
      <w:pPr>
        <w:pStyle w:val="ListParagraph"/>
        <w:numPr>
          <w:ilvl w:val="0"/>
          <w:numId w:val="43"/>
        </w:numPr>
        <w:spacing w:after="0"/>
        <w:ind w:left="540"/>
        <w:rPr>
          <w:rFonts w:ascii="Garamond" w:eastAsia="Times New Roman" w:hAnsi="Garamond"/>
          <w:sz w:val="21"/>
          <w:szCs w:val="21"/>
        </w:rPr>
      </w:pPr>
      <w:r>
        <w:rPr>
          <w:rFonts w:ascii="Garamond" w:eastAsia="Times New Roman" w:hAnsi="Garamond"/>
          <w:sz w:val="21"/>
          <w:szCs w:val="21"/>
        </w:rPr>
        <w:t>Developed KPI Metrics to track departmental performa</w:t>
      </w:r>
      <w:r w:rsidR="000D1956">
        <w:rPr>
          <w:rFonts w:ascii="Garamond" w:eastAsia="Times New Roman" w:hAnsi="Garamond"/>
          <w:sz w:val="21"/>
          <w:szCs w:val="21"/>
        </w:rPr>
        <w:t>nce, some of the metrics used w</w:t>
      </w:r>
      <w:r>
        <w:rPr>
          <w:rFonts w:ascii="Garamond" w:eastAsia="Times New Roman" w:hAnsi="Garamond"/>
          <w:sz w:val="21"/>
          <w:szCs w:val="21"/>
        </w:rPr>
        <w:t xml:space="preserve">ere: </w:t>
      </w:r>
      <w:r w:rsidR="003B6A81">
        <w:rPr>
          <w:rFonts w:ascii="Garamond" w:eastAsia="Times New Roman" w:hAnsi="Garamond"/>
          <w:sz w:val="21"/>
          <w:szCs w:val="21"/>
        </w:rPr>
        <w:t>Average cost to de-provision user accounts, mean time to r</w:t>
      </w:r>
      <w:r>
        <w:rPr>
          <w:rFonts w:ascii="Garamond" w:eastAsia="Times New Roman" w:hAnsi="Garamond"/>
          <w:sz w:val="21"/>
          <w:szCs w:val="21"/>
        </w:rPr>
        <w:t xml:space="preserve">esolution, </w:t>
      </w:r>
      <w:r w:rsidR="00DF1FF0">
        <w:rPr>
          <w:rFonts w:ascii="Garamond" w:eastAsia="Times New Roman" w:hAnsi="Garamond"/>
          <w:sz w:val="21"/>
          <w:szCs w:val="21"/>
        </w:rPr>
        <w:t>% of unpatched systems,</w:t>
      </w:r>
      <w:r>
        <w:rPr>
          <w:rFonts w:ascii="Garamond" w:eastAsia="Times New Roman" w:hAnsi="Garamond"/>
          <w:sz w:val="21"/>
          <w:szCs w:val="21"/>
        </w:rPr>
        <w:t xml:space="preserve"> </w:t>
      </w:r>
      <w:r w:rsidR="00DF1FF0">
        <w:rPr>
          <w:rFonts w:ascii="Garamond" w:eastAsia="Times New Roman" w:hAnsi="Garamond"/>
          <w:sz w:val="21"/>
          <w:szCs w:val="21"/>
        </w:rPr>
        <w:t>% of endpoints not scanned, # of open/</w:t>
      </w:r>
      <w:r>
        <w:rPr>
          <w:rFonts w:ascii="Garamond" w:eastAsia="Times New Roman" w:hAnsi="Garamond"/>
          <w:sz w:val="21"/>
          <w:szCs w:val="21"/>
        </w:rPr>
        <w:t xml:space="preserve">closed tickets, </w:t>
      </w:r>
      <w:r w:rsidR="00DF1FF0">
        <w:rPr>
          <w:rFonts w:ascii="Garamond" w:eastAsia="Times New Roman" w:hAnsi="Garamond"/>
          <w:sz w:val="21"/>
          <w:szCs w:val="21"/>
        </w:rPr>
        <w:t xml:space="preserve">% change in </w:t>
      </w:r>
      <w:r>
        <w:rPr>
          <w:rFonts w:ascii="Garamond" w:eastAsia="Times New Roman" w:hAnsi="Garamond"/>
          <w:sz w:val="21"/>
          <w:szCs w:val="21"/>
        </w:rPr>
        <w:t xml:space="preserve">budget </w:t>
      </w:r>
      <w:r w:rsidRPr="001D3CFF">
        <w:rPr>
          <w:rFonts w:ascii="Garamond" w:eastAsia="Times New Roman" w:hAnsi="Garamond"/>
          <w:noProof/>
          <w:sz w:val="21"/>
          <w:szCs w:val="21"/>
        </w:rPr>
        <w:t>vs</w:t>
      </w:r>
      <w:r w:rsidR="001D3CFF">
        <w:rPr>
          <w:rFonts w:ascii="Garamond" w:eastAsia="Times New Roman" w:hAnsi="Garamond"/>
          <w:noProof/>
          <w:sz w:val="21"/>
          <w:szCs w:val="21"/>
        </w:rPr>
        <w:t>.</w:t>
      </w:r>
      <w:r>
        <w:rPr>
          <w:rFonts w:ascii="Garamond" w:eastAsia="Times New Roman" w:hAnsi="Garamond"/>
          <w:sz w:val="21"/>
          <w:szCs w:val="21"/>
        </w:rPr>
        <w:t xml:space="preserve"> actual spend.</w:t>
      </w:r>
    </w:p>
    <w:p w14:paraId="36024C41" w14:textId="64BDE4E0" w:rsidR="003D5091" w:rsidRPr="009B3D19" w:rsidRDefault="003D5091" w:rsidP="003D5091">
      <w:pPr>
        <w:pStyle w:val="ListParagraph"/>
        <w:numPr>
          <w:ilvl w:val="0"/>
          <w:numId w:val="43"/>
        </w:numPr>
        <w:spacing w:after="0"/>
        <w:ind w:left="540"/>
        <w:rPr>
          <w:rFonts w:ascii="Garamond" w:eastAsia="Times New Roman" w:hAnsi="Garamond"/>
          <w:sz w:val="21"/>
          <w:szCs w:val="21"/>
        </w:rPr>
      </w:pPr>
      <w:r>
        <w:rPr>
          <w:rFonts w:ascii="Garamond" w:eastAsia="Times New Roman" w:hAnsi="Garamond"/>
          <w:sz w:val="21"/>
          <w:szCs w:val="21"/>
        </w:rPr>
        <w:t xml:space="preserve">Implemented IT Governance by utilizing </w:t>
      </w:r>
      <w:r w:rsidR="008F52F3">
        <w:rPr>
          <w:rFonts w:ascii="Garamond" w:eastAsia="Times New Roman" w:hAnsi="Garamond"/>
          <w:sz w:val="21"/>
          <w:szCs w:val="21"/>
        </w:rPr>
        <w:t xml:space="preserve">a mix of </w:t>
      </w:r>
      <w:r>
        <w:rPr>
          <w:rFonts w:ascii="Garamond" w:eastAsia="Times New Roman" w:hAnsi="Garamond"/>
          <w:sz w:val="21"/>
          <w:szCs w:val="21"/>
        </w:rPr>
        <w:t xml:space="preserve">COBIT 4.1 </w:t>
      </w:r>
      <w:r w:rsidR="008F52F3">
        <w:rPr>
          <w:rFonts w:ascii="Garamond" w:eastAsia="Times New Roman" w:hAnsi="Garamond"/>
          <w:sz w:val="21"/>
          <w:szCs w:val="21"/>
        </w:rPr>
        <w:t xml:space="preserve">and ITIL </w:t>
      </w:r>
      <w:r>
        <w:rPr>
          <w:rFonts w:ascii="Garamond" w:eastAsia="Times New Roman" w:hAnsi="Garamond"/>
          <w:sz w:val="21"/>
          <w:szCs w:val="21"/>
        </w:rPr>
        <w:t>Framework</w:t>
      </w:r>
      <w:r w:rsidR="008F52F3">
        <w:rPr>
          <w:rFonts w:ascii="Garamond" w:eastAsia="Times New Roman" w:hAnsi="Garamond"/>
          <w:sz w:val="21"/>
          <w:szCs w:val="21"/>
        </w:rPr>
        <w:t>s</w:t>
      </w:r>
      <w:r w:rsidR="00750C02">
        <w:rPr>
          <w:rFonts w:ascii="Garamond" w:eastAsia="Times New Roman" w:hAnsi="Garamond"/>
          <w:sz w:val="21"/>
          <w:szCs w:val="21"/>
        </w:rPr>
        <w:t xml:space="preserve"> to develop a risk-</w:t>
      </w:r>
      <w:r w:rsidR="00DD41CD">
        <w:rPr>
          <w:rFonts w:ascii="Garamond" w:eastAsia="Times New Roman" w:hAnsi="Garamond"/>
          <w:sz w:val="21"/>
          <w:szCs w:val="21"/>
        </w:rPr>
        <w:t>based IT department that aligned with</w:t>
      </w:r>
      <w:r>
        <w:rPr>
          <w:rFonts w:ascii="Garamond" w:eastAsia="Times New Roman" w:hAnsi="Garamond"/>
          <w:sz w:val="21"/>
          <w:szCs w:val="21"/>
        </w:rPr>
        <w:t xml:space="preserve"> the business strategy</w:t>
      </w:r>
      <w:r w:rsidR="00DD41CD">
        <w:rPr>
          <w:rFonts w:ascii="Garamond" w:eastAsia="Times New Roman" w:hAnsi="Garamond"/>
          <w:sz w:val="21"/>
          <w:szCs w:val="21"/>
        </w:rPr>
        <w:t xml:space="preserve"> this translated into the ability to support a 50+ million growth in revenue while maintaining the IT Department operations at/ or below corporate best practices.</w:t>
      </w:r>
      <w:r>
        <w:rPr>
          <w:rFonts w:ascii="Garamond" w:eastAsia="Times New Roman" w:hAnsi="Garamond"/>
          <w:sz w:val="21"/>
          <w:szCs w:val="21"/>
        </w:rPr>
        <w:t xml:space="preserve"> </w:t>
      </w:r>
    </w:p>
    <w:p w14:paraId="1B53D233" w14:textId="77777777" w:rsidR="003D5091" w:rsidRPr="002C2196" w:rsidRDefault="003D5091" w:rsidP="003D5091">
      <w:pPr>
        <w:pStyle w:val="ListParagraph"/>
        <w:numPr>
          <w:ilvl w:val="0"/>
          <w:numId w:val="43"/>
        </w:numPr>
        <w:tabs>
          <w:tab w:val="left" w:pos="270"/>
        </w:tabs>
        <w:spacing w:after="0"/>
        <w:ind w:left="540"/>
        <w:rPr>
          <w:rFonts w:ascii="Garamond" w:eastAsia="Times New Roman" w:hAnsi="Garamond" w:cs="Arial"/>
          <w:sz w:val="21"/>
          <w:szCs w:val="21"/>
        </w:rPr>
      </w:pPr>
      <w:r w:rsidRPr="001D3CFF">
        <w:rPr>
          <w:rFonts w:ascii="Garamond" w:eastAsia="MS Mincho" w:hAnsi="Garamond" w:cs="Arial"/>
          <w:noProof/>
          <w:color w:val="000000"/>
          <w:sz w:val="21"/>
          <w:szCs w:val="21"/>
        </w:rPr>
        <w:t>Developed corporate security strategy including, policy development, security architecture, incident response and periodic training to all users.</w:t>
      </w:r>
      <w:r>
        <w:rPr>
          <w:rFonts w:ascii="Garamond" w:eastAsia="MS Mincho" w:hAnsi="Garamond" w:cs="Arial"/>
          <w:color w:val="000000"/>
          <w:sz w:val="21"/>
          <w:szCs w:val="21"/>
        </w:rPr>
        <w:t xml:space="preserve"> </w:t>
      </w:r>
    </w:p>
    <w:p w14:paraId="59140493" w14:textId="23E5E3DC" w:rsidR="003D5091" w:rsidRPr="00DD41CD" w:rsidRDefault="003D5091" w:rsidP="003D5091">
      <w:pPr>
        <w:pStyle w:val="ListParagraph"/>
        <w:numPr>
          <w:ilvl w:val="0"/>
          <w:numId w:val="43"/>
        </w:numPr>
        <w:tabs>
          <w:tab w:val="left" w:pos="270"/>
        </w:tabs>
        <w:spacing w:after="0"/>
        <w:ind w:left="540"/>
        <w:rPr>
          <w:rFonts w:ascii="Garamond" w:eastAsia="Times New Roman" w:hAnsi="Garamond" w:cs="Arial"/>
          <w:sz w:val="21"/>
          <w:szCs w:val="21"/>
        </w:rPr>
      </w:pPr>
      <w:r w:rsidRPr="00883EE4">
        <w:rPr>
          <w:rFonts w:ascii="Garamond" w:eastAsia="MS Mincho" w:hAnsi="Garamond" w:cs="Arial"/>
          <w:noProof/>
          <w:color w:val="000000"/>
          <w:sz w:val="21"/>
          <w:szCs w:val="21"/>
        </w:rPr>
        <w:t>Managed security authentication and access controls for p</w:t>
      </w:r>
      <w:r w:rsidR="00DD41CD" w:rsidRPr="00883EE4">
        <w:rPr>
          <w:rFonts w:ascii="Garamond" w:eastAsia="MS Mincho" w:hAnsi="Garamond" w:cs="Arial"/>
          <w:noProof/>
          <w:color w:val="000000"/>
          <w:sz w:val="21"/>
          <w:szCs w:val="21"/>
        </w:rPr>
        <w:t>latforms, network devices</w:t>
      </w:r>
      <w:r w:rsidRPr="00883EE4">
        <w:rPr>
          <w:rFonts w:ascii="Garamond" w:eastAsia="MS Mincho" w:hAnsi="Garamond" w:cs="Arial"/>
          <w:noProof/>
          <w:color w:val="000000"/>
          <w:sz w:val="21"/>
          <w:szCs w:val="21"/>
        </w:rPr>
        <w:t>, applications</w:t>
      </w:r>
      <w:r w:rsidR="001D3CFF" w:rsidRPr="00883EE4">
        <w:rPr>
          <w:rFonts w:ascii="Garamond" w:eastAsia="MS Mincho" w:hAnsi="Garamond" w:cs="Arial"/>
          <w:noProof/>
          <w:color w:val="000000"/>
          <w:sz w:val="21"/>
          <w:szCs w:val="21"/>
        </w:rPr>
        <w:t>,</w:t>
      </w:r>
      <w:r w:rsidR="00DD41CD" w:rsidRPr="00883EE4">
        <w:rPr>
          <w:rFonts w:ascii="Garamond" w:eastAsia="MS Mincho" w:hAnsi="Garamond" w:cs="Arial"/>
          <w:noProof/>
          <w:color w:val="000000"/>
          <w:sz w:val="21"/>
          <w:szCs w:val="21"/>
        </w:rPr>
        <w:t xml:space="preserve"> and users</w:t>
      </w:r>
      <w:r w:rsidR="001D3CFF" w:rsidRPr="00883EE4">
        <w:rPr>
          <w:rFonts w:ascii="Garamond" w:eastAsia="MS Mincho" w:hAnsi="Garamond" w:cs="Arial"/>
          <w:noProof/>
          <w:color w:val="000000"/>
          <w:sz w:val="21"/>
          <w:szCs w:val="21"/>
        </w:rPr>
        <w:t>,</w:t>
      </w:r>
      <w:r w:rsidRPr="00883EE4">
        <w:rPr>
          <w:rFonts w:ascii="Garamond" w:eastAsia="MS Mincho" w:hAnsi="Garamond" w:cs="Arial"/>
          <w:noProof/>
          <w:color w:val="000000"/>
          <w:sz w:val="21"/>
          <w:szCs w:val="21"/>
        </w:rPr>
        <w:t xml:space="preserve"> </w:t>
      </w:r>
      <w:r w:rsidR="001D3CFF" w:rsidRPr="00883EE4">
        <w:rPr>
          <w:rFonts w:ascii="Garamond" w:eastAsia="MS Mincho" w:hAnsi="Garamond" w:cs="Arial"/>
          <w:noProof/>
          <w:color w:val="000000"/>
          <w:sz w:val="21"/>
          <w:szCs w:val="21"/>
        </w:rPr>
        <w:t>plus</w:t>
      </w:r>
      <w:r w:rsidRPr="00883EE4">
        <w:rPr>
          <w:rFonts w:ascii="Garamond" w:eastAsia="MS Mincho" w:hAnsi="Garamond" w:cs="Arial"/>
          <w:noProof/>
          <w:color w:val="000000"/>
          <w:sz w:val="21"/>
          <w:szCs w:val="21"/>
        </w:rPr>
        <w:t xml:space="preserve"> the integrations with the enterprise directory and other systems as required.</w:t>
      </w:r>
    </w:p>
    <w:p w14:paraId="5FA03EFF" w14:textId="533F6924" w:rsidR="00DD41CD" w:rsidRPr="002F628A" w:rsidRDefault="00DD41CD" w:rsidP="003D5091">
      <w:pPr>
        <w:pStyle w:val="ListParagraph"/>
        <w:numPr>
          <w:ilvl w:val="0"/>
          <w:numId w:val="43"/>
        </w:numPr>
        <w:tabs>
          <w:tab w:val="left" w:pos="270"/>
        </w:tabs>
        <w:spacing w:after="0"/>
        <w:ind w:left="540"/>
        <w:rPr>
          <w:rFonts w:ascii="Garamond" w:eastAsia="Times New Roman" w:hAnsi="Garamond" w:cs="Arial"/>
          <w:sz w:val="21"/>
          <w:szCs w:val="21"/>
        </w:rPr>
      </w:pPr>
      <w:r w:rsidRPr="00883EE4">
        <w:rPr>
          <w:rFonts w:ascii="Garamond" w:eastAsia="MS Mincho" w:hAnsi="Garamond" w:cs="Arial"/>
          <w:noProof/>
          <w:color w:val="000000"/>
          <w:sz w:val="21"/>
          <w:szCs w:val="21"/>
        </w:rPr>
        <w:t>Performed SOX internal audit in collaboration with the Internal Audit division of Canon USA HQ</w:t>
      </w:r>
      <w:r w:rsidR="00C50131" w:rsidRPr="00883EE4">
        <w:rPr>
          <w:rFonts w:ascii="Garamond" w:eastAsia="MS Mincho" w:hAnsi="Garamond" w:cs="Arial"/>
          <w:noProof/>
          <w:color w:val="000000"/>
          <w:sz w:val="21"/>
          <w:szCs w:val="21"/>
        </w:rPr>
        <w:t xml:space="preserve"> and following COSO</w:t>
      </w:r>
      <w:r w:rsidR="007C2EAD" w:rsidRPr="00883EE4">
        <w:rPr>
          <w:rFonts w:ascii="Garamond" w:eastAsia="MS Mincho" w:hAnsi="Garamond" w:cs="Arial"/>
          <w:noProof/>
          <w:color w:val="000000"/>
          <w:sz w:val="21"/>
          <w:szCs w:val="21"/>
        </w:rPr>
        <w:t xml:space="preserve"> framework princ</w:t>
      </w:r>
      <w:r w:rsidR="00C50131" w:rsidRPr="00883EE4">
        <w:rPr>
          <w:rFonts w:ascii="Garamond" w:eastAsia="MS Mincho" w:hAnsi="Garamond" w:cs="Arial"/>
          <w:noProof/>
          <w:color w:val="000000"/>
          <w:sz w:val="21"/>
          <w:szCs w:val="21"/>
        </w:rPr>
        <w:t>iples.</w:t>
      </w:r>
    </w:p>
    <w:p w14:paraId="2C7CD7B3" w14:textId="0F681C42" w:rsidR="002F628A" w:rsidRPr="00EE3849" w:rsidRDefault="002F628A" w:rsidP="003D5091">
      <w:pPr>
        <w:pStyle w:val="ListParagraph"/>
        <w:numPr>
          <w:ilvl w:val="0"/>
          <w:numId w:val="43"/>
        </w:numPr>
        <w:tabs>
          <w:tab w:val="left" w:pos="270"/>
        </w:tabs>
        <w:spacing w:after="0"/>
        <w:ind w:left="540"/>
        <w:rPr>
          <w:rFonts w:ascii="Garamond" w:eastAsia="Times New Roman" w:hAnsi="Garamond" w:cs="Arial"/>
          <w:sz w:val="21"/>
          <w:szCs w:val="21"/>
        </w:rPr>
      </w:pPr>
      <w:r w:rsidRPr="00883EE4">
        <w:rPr>
          <w:rFonts w:ascii="Garamond" w:eastAsia="MS Mincho" w:hAnsi="Garamond" w:cs="Arial"/>
          <w:noProof/>
          <w:color w:val="000000"/>
          <w:sz w:val="21"/>
          <w:szCs w:val="21"/>
        </w:rPr>
        <w:t>Performed</w:t>
      </w:r>
      <w:r>
        <w:rPr>
          <w:rFonts w:ascii="Garamond" w:eastAsia="MS Mincho" w:hAnsi="Garamond" w:cs="Arial"/>
          <w:color w:val="000000"/>
          <w:sz w:val="21"/>
          <w:szCs w:val="21"/>
        </w:rPr>
        <w:t xml:space="preserve"> internal penetration tests on B2B and B2C </w:t>
      </w:r>
      <w:r w:rsidR="00A66DE4">
        <w:rPr>
          <w:rFonts w:ascii="Garamond" w:eastAsia="MS Mincho" w:hAnsi="Garamond" w:cs="Arial"/>
          <w:color w:val="000000"/>
          <w:sz w:val="21"/>
          <w:szCs w:val="21"/>
        </w:rPr>
        <w:t>websites.</w:t>
      </w:r>
    </w:p>
    <w:p w14:paraId="1170F9DE" w14:textId="77777777" w:rsidR="00D077FC" w:rsidRPr="009B3D19" w:rsidRDefault="00D077FC" w:rsidP="0019515A">
      <w:pPr>
        <w:pStyle w:val="ListParagraph"/>
        <w:numPr>
          <w:ilvl w:val="0"/>
          <w:numId w:val="43"/>
        </w:numPr>
        <w:tabs>
          <w:tab w:val="left" w:pos="270"/>
        </w:tabs>
        <w:spacing w:after="0" w:line="240" w:lineRule="auto"/>
        <w:ind w:left="540"/>
        <w:rPr>
          <w:rFonts w:ascii="Garamond" w:eastAsia="MS Mincho" w:hAnsi="Garamond" w:cs="Arial"/>
          <w:color w:val="000000"/>
          <w:sz w:val="21"/>
          <w:szCs w:val="21"/>
        </w:rPr>
      </w:pPr>
      <w:r w:rsidRPr="00883EE4">
        <w:rPr>
          <w:rFonts w:ascii="Garamond" w:eastAsia="MS Mincho" w:hAnsi="Garamond" w:cs="Arial"/>
          <w:noProof/>
          <w:color w:val="000000"/>
          <w:sz w:val="21"/>
          <w:szCs w:val="21"/>
        </w:rPr>
        <w:t>Prepared compliance reports by collecting, analyzing and summarizing measurement data and identifying trends.</w:t>
      </w:r>
    </w:p>
    <w:p w14:paraId="362E8746" w14:textId="77777777" w:rsidR="00D077FC" w:rsidRPr="009B3D19" w:rsidRDefault="00D077FC" w:rsidP="0019515A">
      <w:pPr>
        <w:pStyle w:val="ListParagraph"/>
        <w:numPr>
          <w:ilvl w:val="0"/>
          <w:numId w:val="43"/>
        </w:numPr>
        <w:tabs>
          <w:tab w:val="left" w:pos="270"/>
        </w:tabs>
        <w:spacing w:after="0" w:line="240" w:lineRule="auto"/>
        <w:ind w:left="540"/>
        <w:rPr>
          <w:rFonts w:ascii="Garamond" w:eastAsia="MS Mincho" w:hAnsi="Garamond" w:cs="Arial"/>
          <w:color w:val="000000"/>
          <w:sz w:val="21"/>
          <w:szCs w:val="21"/>
        </w:rPr>
      </w:pPr>
      <w:r w:rsidRPr="00883EE4">
        <w:rPr>
          <w:rFonts w:ascii="Garamond" w:eastAsia="MS Mincho" w:hAnsi="Garamond" w:cs="Arial"/>
          <w:noProof/>
          <w:color w:val="000000"/>
          <w:sz w:val="21"/>
          <w:szCs w:val="21"/>
        </w:rPr>
        <w:t>Performed</w:t>
      </w:r>
      <w:r w:rsidRPr="009B3D19">
        <w:rPr>
          <w:rFonts w:ascii="Garamond" w:eastAsia="MS Mincho" w:hAnsi="Garamond" w:cs="Arial"/>
          <w:color w:val="000000"/>
          <w:sz w:val="21"/>
          <w:szCs w:val="21"/>
        </w:rPr>
        <w:t xml:space="preserve"> annual IT Department assessment to ensure minimum-security compliance as required by NIST 800-53.</w:t>
      </w:r>
    </w:p>
    <w:p w14:paraId="3208692A" w14:textId="77777777" w:rsidR="00D077FC" w:rsidRPr="009B3D19" w:rsidRDefault="00D077FC" w:rsidP="0019515A">
      <w:pPr>
        <w:pStyle w:val="ListParagraph"/>
        <w:numPr>
          <w:ilvl w:val="0"/>
          <w:numId w:val="43"/>
        </w:numPr>
        <w:tabs>
          <w:tab w:val="left" w:pos="270"/>
        </w:tabs>
        <w:spacing w:after="0" w:line="240" w:lineRule="auto"/>
        <w:ind w:left="540"/>
        <w:rPr>
          <w:rFonts w:ascii="Garamond" w:eastAsia="MS Mincho" w:hAnsi="Garamond" w:cs="Arial"/>
          <w:color w:val="000000"/>
          <w:sz w:val="21"/>
          <w:szCs w:val="21"/>
        </w:rPr>
      </w:pPr>
      <w:r w:rsidRPr="009B3D19">
        <w:rPr>
          <w:rFonts w:ascii="Garamond" w:eastAsia="MS Mincho" w:hAnsi="Garamond" w:cs="Arial"/>
          <w:color w:val="000000"/>
          <w:sz w:val="21"/>
          <w:szCs w:val="21"/>
        </w:rPr>
        <w:t>Prevented compliance issues by collaborating with shared services organization at HQ.</w:t>
      </w:r>
    </w:p>
    <w:p w14:paraId="3E85F242" w14:textId="3985EF89" w:rsidR="007C2EAD" w:rsidRPr="007C2EAD" w:rsidRDefault="00D077FC" w:rsidP="007C2EAD">
      <w:pPr>
        <w:pStyle w:val="ListParagraph"/>
        <w:numPr>
          <w:ilvl w:val="0"/>
          <w:numId w:val="43"/>
        </w:numPr>
        <w:tabs>
          <w:tab w:val="left" w:pos="270"/>
        </w:tabs>
        <w:spacing w:after="0"/>
        <w:ind w:left="540"/>
        <w:rPr>
          <w:rFonts w:ascii="Garamond" w:eastAsia="Times New Roman" w:hAnsi="Garamond" w:cs="Arial"/>
          <w:sz w:val="21"/>
          <w:szCs w:val="21"/>
        </w:rPr>
      </w:pPr>
      <w:r w:rsidRPr="009B3D19">
        <w:rPr>
          <w:rFonts w:ascii="Garamond" w:eastAsia="MS Mincho" w:hAnsi="Garamond" w:cs="Arial"/>
          <w:color w:val="000000"/>
          <w:sz w:val="21"/>
          <w:szCs w:val="21"/>
        </w:rPr>
        <w:t xml:space="preserve">Conducted compliance assessments and </w:t>
      </w:r>
      <w:r w:rsidR="007C2EAD">
        <w:rPr>
          <w:rFonts w:ascii="Garamond" w:eastAsia="MS Mincho" w:hAnsi="Garamond" w:cs="Arial"/>
          <w:color w:val="000000"/>
          <w:sz w:val="21"/>
          <w:szCs w:val="21"/>
        </w:rPr>
        <w:t>followed up with remediation efforts by business owners.</w:t>
      </w:r>
    </w:p>
    <w:p w14:paraId="06E5FC34" w14:textId="7336ACD6" w:rsidR="007C2EAD" w:rsidRPr="007C2EAD" w:rsidRDefault="007C2EAD" w:rsidP="007C2EAD">
      <w:pPr>
        <w:pStyle w:val="ListParagraph"/>
        <w:numPr>
          <w:ilvl w:val="0"/>
          <w:numId w:val="43"/>
        </w:numPr>
        <w:tabs>
          <w:tab w:val="left" w:pos="270"/>
        </w:tabs>
        <w:spacing w:after="0"/>
        <w:ind w:left="540"/>
        <w:rPr>
          <w:rFonts w:ascii="Garamond" w:eastAsia="Times New Roman" w:hAnsi="Garamond" w:cs="Arial"/>
          <w:sz w:val="21"/>
          <w:szCs w:val="21"/>
        </w:rPr>
      </w:pPr>
      <w:r w:rsidRPr="00883EE4">
        <w:rPr>
          <w:rFonts w:ascii="Garamond" w:eastAsia="MS Mincho" w:hAnsi="Garamond" w:cs="Arial"/>
          <w:noProof/>
          <w:color w:val="000000"/>
          <w:sz w:val="21"/>
          <w:szCs w:val="21"/>
        </w:rPr>
        <w:t>Conducted Business Impact Analysis for identification of risks to communicate potential issues to senior company executives.</w:t>
      </w:r>
    </w:p>
    <w:p w14:paraId="35098D2E" w14:textId="34D05191" w:rsidR="002C73E1" w:rsidRDefault="003D5091" w:rsidP="00DD41CD">
      <w:pPr>
        <w:pStyle w:val="ListParagraph"/>
        <w:numPr>
          <w:ilvl w:val="0"/>
          <w:numId w:val="43"/>
        </w:numPr>
        <w:spacing w:after="0"/>
        <w:ind w:left="540"/>
        <w:rPr>
          <w:rFonts w:ascii="Garamond" w:eastAsia="Times New Roman" w:hAnsi="Garamond"/>
          <w:sz w:val="21"/>
          <w:szCs w:val="21"/>
        </w:rPr>
      </w:pPr>
      <w:r>
        <w:rPr>
          <w:rFonts w:ascii="Garamond" w:eastAsia="Times New Roman" w:hAnsi="Garamond"/>
          <w:sz w:val="21"/>
          <w:szCs w:val="21"/>
        </w:rPr>
        <w:t>Established a Vendor Management Program</w:t>
      </w:r>
      <w:r w:rsidRPr="009B3D19">
        <w:rPr>
          <w:rFonts w:ascii="Garamond" w:eastAsia="Times New Roman" w:hAnsi="Garamond"/>
          <w:sz w:val="21"/>
          <w:szCs w:val="21"/>
        </w:rPr>
        <w:t>, resulting in cost containment for the department</w:t>
      </w:r>
      <w:r>
        <w:rPr>
          <w:rFonts w:ascii="Garamond" w:eastAsia="Times New Roman" w:hAnsi="Garamond"/>
          <w:sz w:val="21"/>
          <w:szCs w:val="21"/>
        </w:rPr>
        <w:t xml:space="preserve"> by negotiating better agreements with selected vendors</w:t>
      </w:r>
      <w:r w:rsidRPr="009B3D19">
        <w:rPr>
          <w:rFonts w:ascii="Garamond" w:eastAsia="Times New Roman" w:hAnsi="Garamond"/>
          <w:sz w:val="21"/>
          <w:szCs w:val="21"/>
        </w:rPr>
        <w:t>.</w:t>
      </w:r>
    </w:p>
    <w:p w14:paraId="48E26B31" w14:textId="289D4251" w:rsidR="00D04F6B" w:rsidRPr="002C73E1" w:rsidRDefault="002C73E1" w:rsidP="002C73E1">
      <w:pPr>
        <w:rPr>
          <w:rFonts w:ascii="Garamond" w:hAnsi="Garamond" w:cs="Times New Roman"/>
          <w:szCs w:val="21"/>
        </w:rPr>
      </w:pPr>
      <w:r>
        <w:rPr>
          <w:rFonts w:ascii="Garamond" w:hAnsi="Garamond"/>
          <w:szCs w:val="21"/>
        </w:rPr>
        <w:br w:type="page"/>
      </w:r>
    </w:p>
    <w:tbl>
      <w:tblPr>
        <w:tblW w:w="0" w:type="auto"/>
        <w:tblBorders>
          <w:top w:val="double" w:sz="4" w:space="0" w:color="auto"/>
        </w:tblBorders>
        <w:tblLook w:val="0000" w:firstRow="0" w:lastRow="0" w:firstColumn="0" w:lastColumn="0" w:noHBand="0" w:noVBand="0"/>
      </w:tblPr>
      <w:tblGrid>
        <w:gridCol w:w="10638"/>
      </w:tblGrid>
      <w:tr w:rsidR="00D04F6B" w:rsidRPr="00BC62BE" w14:paraId="2680CC88" w14:textId="77777777" w:rsidTr="00233ED9">
        <w:trPr>
          <w:cantSplit/>
          <w:trHeight w:val="206"/>
        </w:trPr>
        <w:tc>
          <w:tcPr>
            <w:tcW w:w="10638" w:type="dxa"/>
            <w:tcBorders>
              <w:top w:val="double" w:sz="4" w:space="0" w:color="auto"/>
            </w:tcBorders>
            <w:vAlign w:val="center"/>
          </w:tcPr>
          <w:p w14:paraId="31370327" w14:textId="77777777" w:rsidR="00D04F6B" w:rsidRPr="00BC62BE" w:rsidRDefault="00D04F6B" w:rsidP="002071DC">
            <w:pPr>
              <w:pStyle w:val="Heading3"/>
              <w:tabs>
                <w:tab w:val="clear" w:pos="3180"/>
                <w:tab w:val="left" w:pos="1200"/>
              </w:tabs>
              <w:rPr>
                <w:b w:val="0"/>
                <w:bCs w:val="0"/>
                <w:smallCaps/>
                <w:color w:val="1F497D"/>
                <w:sz w:val="26"/>
                <w:szCs w:val="26"/>
              </w:rPr>
            </w:pPr>
            <w:r w:rsidRPr="00BC62BE">
              <w:rPr>
                <w:rFonts w:cs="Times New Roman"/>
                <w:smallCaps/>
                <w:color w:val="1F497D"/>
                <w:sz w:val="26"/>
                <w:szCs w:val="26"/>
              </w:rPr>
              <w:lastRenderedPageBreak/>
              <w:t>Additional Experiences</w:t>
            </w:r>
          </w:p>
        </w:tc>
      </w:tr>
    </w:tbl>
    <w:p w14:paraId="36333D52" w14:textId="77777777" w:rsidR="00D04F6B" w:rsidRPr="00BC62BE" w:rsidRDefault="00D04F6B" w:rsidP="00D04F6B">
      <w:pPr>
        <w:ind w:left="360"/>
        <w:contextualSpacing/>
        <w:jc w:val="both"/>
        <w:rPr>
          <w:rFonts w:ascii="Garamond" w:hAnsi="Garamond" w:cs="Times New Roman"/>
          <w:sz w:val="8"/>
          <w:szCs w:val="20"/>
        </w:rPr>
      </w:pPr>
    </w:p>
    <w:p w14:paraId="66C44A4E" w14:textId="77777777" w:rsidR="00B44218" w:rsidRPr="00BC62BE" w:rsidRDefault="00982BC1" w:rsidP="00982BC1">
      <w:pPr>
        <w:rPr>
          <w:rFonts w:ascii="Garamond" w:hAnsi="Garamond" w:cs="Calibri"/>
          <w:szCs w:val="21"/>
        </w:rPr>
      </w:pPr>
      <w:r w:rsidRPr="00BC62BE">
        <w:rPr>
          <w:rFonts w:ascii="Garamond" w:hAnsi="Garamond" w:cs="Calibri"/>
          <w:b/>
          <w:szCs w:val="21"/>
        </w:rPr>
        <w:t>Project Manager</w:t>
      </w:r>
      <w:r w:rsidRPr="00BC62BE">
        <w:rPr>
          <w:rFonts w:ascii="Garamond" w:hAnsi="Garamond" w:cs="Calibri"/>
          <w:szCs w:val="21"/>
        </w:rPr>
        <w:t xml:space="preserve">; </w:t>
      </w:r>
      <w:r w:rsidRPr="00883EE4">
        <w:rPr>
          <w:rFonts w:ascii="Garamond" w:hAnsi="Garamond" w:cs="Calibri"/>
          <w:noProof/>
          <w:szCs w:val="21"/>
        </w:rPr>
        <w:t>Duty Free</w:t>
      </w:r>
      <w:r w:rsidRPr="00BC62BE">
        <w:rPr>
          <w:rFonts w:ascii="Garamond" w:hAnsi="Garamond" w:cs="Calibri"/>
          <w:szCs w:val="21"/>
        </w:rPr>
        <w:t xml:space="preserve"> Americas, Inc., Hollywood, FL (Apr 2006 – Jul 2006)</w:t>
      </w:r>
    </w:p>
    <w:p w14:paraId="1363722C" w14:textId="77777777" w:rsidR="00982BC1" w:rsidRPr="00BC62BE" w:rsidRDefault="00982BC1" w:rsidP="00982BC1">
      <w:pPr>
        <w:rPr>
          <w:rFonts w:ascii="Garamond" w:hAnsi="Garamond" w:cs="Calibri"/>
          <w:szCs w:val="21"/>
        </w:rPr>
      </w:pPr>
      <w:r w:rsidRPr="00BC62BE">
        <w:rPr>
          <w:rFonts w:ascii="Garamond" w:hAnsi="Garamond" w:cs="Calibri"/>
          <w:b/>
          <w:szCs w:val="21"/>
        </w:rPr>
        <w:t>Project Manager</w:t>
      </w:r>
      <w:r w:rsidRPr="00BC62BE">
        <w:rPr>
          <w:rFonts w:ascii="Garamond" w:hAnsi="Garamond" w:cs="Calibri"/>
          <w:szCs w:val="21"/>
        </w:rPr>
        <w:t>; Precision Response Corporation, Miami, FL (Jul 2005 – Apr 2006)</w:t>
      </w:r>
    </w:p>
    <w:p w14:paraId="691FC1AC" w14:textId="015C7D45" w:rsidR="00982BC1" w:rsidRPr="00BC62BE" w:rsidRDefault="002071DC" w:rsidP="00982BC1">
      <w:pPr>
        <w:rPr>
          <w:rFonts w:ascii="Garamond" w:hAnsi="Garamond" w:cs="Calibri"/>
          <w:szCs w:val="21"/>
        </w:rPr>
      </w:pPr>
      <w:r w:rsidRPr="00BC62BE">
        <w:rPr>
          <w:rFonts w:ascii="Garamond" w:hAnsi="Garamond" w:cs="Calibri"/>
          <w:b/>
          <w:szCs w:val="21"/>
        </w:rPr>
        <w:t>Consultant (Project Manager)</w:t>
      </w:r>
      <w:r w:rsidRPr="00BC62BE">
        <w:rPr>
          <w:rFonts w:ascii="Garamond" w:hAnsi="Garamond" w:cs="Calibri"/>
          <w:szCs w:val="21"/>
        </w:rPr>
        <w:t>;</w:t>
      </w:r>
      <w:r w:rsidR="00DF4991">
        <w:rPr>
          <w:rFonts w:ascii="Garamond" w:hAnsi="Garamond" w:cs="Calibri"/>
          <w:szCs w:val="21"/>
        </w:rPr>
        <w:t xml:space="preserve"> Jumping Minds Group, I</w:t>
      </w:r>
      <w:r w:rsidR="00982BC1" w:rsidRPr="00BC62BE">
        <w:rPr>
          <w:rFonts w:ascii="Garamond" w:hAnsi="Garamond" w:cs="Calibri"/>
          <w:szCs w:val="21"/>
        </w:rPr>
        <w:t xml:space="preserve">nc., Miramar, </w:t>
      </w:r>
      <w:r w:rsidRPr="00BC62BE">
        <w:rPr>
          <w:rFonts w:ascii="Garamond" w:hAnsi="Garamond" w:cs="Calibri"/>
          <w:szCs w:val="21"/>
        </w:rPr>
        <w:t>FL (Dec 2002 – Jul 2005)</w:t>
      </w:r>
    </w:p>
    <w:p w14:paraId="0255CC77" w14:textId="67E3AFCB" w:rsidR="002071DC" w:rsidRDefault="002071DC" w:rsidP="00982BC1">
      <w:pPr>
        <w:rPr>
          <w:rFonts w:ascii="Garamond" w:hAnsi="Garamond" w:cs="Calibri"/>
          <w:szCs w:val="21"/>
        </w:rPr>
      </w:pPr>
      <w:r w:rsidRPr="00883EE4">
        <w:rPr>
          <w:rFonts w:ascii="Garamond" w:hAnsi="Garamond" w:cs="Calibri"/>
          <w:b/>
          <w:noProof/>
          <w:szCs w:val="21"/>
        </w:rPr>
        <w:t>Sen</w:t>
      </w:r>
      <w:r w:rsidR="001A5089" w:rsidRPr="00883EE4">
        <w:rPr>
          <w:rFonts w:ascii="Garamond" w:hAnsi="Garamond" w:cs="Calibri"/>
          <w:b/>
          <w:noProof/>
          <w:szCs w:val="21"/>
        </w:rPr>
        <w:t>i</w:t>
      </w:r>
      <w:r w:rsidRPr="00883EE4">
        <w:rPr>
          <w:rFonts w:ascii="Garamond" w:hAnsi="Garamond" w:cs="Calibri"/>
          <w:b/>
          <w:noProof/>
          <w:szCs w:val="21"/>
        </w:rPr>
        <w:t>or Systems Analyst</w:t>
      </w:r>
      <w:r w:rsidRPr="00BC62BE">
        <w:rPr>
          <w:rFonts w:ascii="Garamond" w:hAnsi="Garamond" w:cs="Calibri"/>
          <w:szCs w:val="21"/>
        </w:rPr>
        <w:t>; Convergys Corporation, Sunrise, FL (Aug 1999 – Dec 2002)</w:t>
      </w:r>
    </w:p>
    <w:p w14:paraId="7D07EEF1" w14:textId="77777777" w:rsidR="00DD65A3" w:rsidRDefault="00DD65A3" w:rsidP="00DD65A3">
      <w:pPr>
        <w:rPr>
          <w:rFonts w:ascii="Garamond" w:hAnsi="Garamond" w:cs="Calibri"/>
          <w:szCs w:val="21"/>
        </w:rPr>
      </w:pPr>
      <w:r>
        <w:rPr>
          <w:rFonts w:ascii="Garamond" w:hAnsi="Garamond" w:cs="Calibri"/>
          <w:b/>
          <w:szCs w:val="21"/>
        </w:rPr>
        <w:t>Consultant</w:t>
      </w:r>
      <w:r w:rsidRPr="00066C12">
        <w:rPr>
          <w:rFonts w:ascii="Garamond" w:hAnsi="Garamond" w:cs="Calibri"/>
          <w:szCs w:val="21"/>
        </w:rPr>
        <w:t xml:space="preserve">; </w:t>
      </w:r>
      <w:r>
        <w:rPr>
          <w:rFonts w:ascii="Garamond" w:hAnsi="Garamond" w:cs="Calibri"/>
          <w:szCs w:val="21"/>
        </w:rPr>
        <w:t>Multiple Companies</w:t>
      </w:r>
      <w:r w:rsidRPr="00066C12">
        <w:rPr>
          <w:rFonts w:ascii="Garamond" w:hAnsi="Garamond" w:cs="Calibri"/>
          <w:szCs w:val="21"/>
        </w:rPr>
        <w:t xml:space="preserve">, </w:t>
      </w:r>
      <w:r>
        <w:rPr>
          <w:rFonts w:ascii="Garamond" w:hAnsi="Garamond" w:cs="Calibri"/>
          <w:szCs w:val="21"/>
        </w:rPr>
        <w:t>Multiple Locations</w:t>
      </w:r>
      <w:r w:rsidRPr="00066C12">
        <w:rPr>
          <w:rFonts w:ascii="Garamond" w:hAnsi="Garamond" w:cs="Calibri"/>
          <w:szCs w:val="21"/>
        </w:rPr>
        <w:t xml:space="preserve"> (</w:t>
      </w:r>
      <w:r>
        <w:rPr>
          <w:rFonts w:ascii="Garamond" w:hAnsi="Garamond" w:cs="Calibri"/>
          <w:szCs w:val="21"/>
        </w:rPr>
        <w:t>Jan</w:t>
      </w:r>
      <w:r w:rsidRPr="00066C12">
        <w:rPr>
          <w:rFonts w:ascii="Garamond" w:hAnsi="Garamond" w:cs="Calibri"/>
          <w:szCs w:val="21"/>
        </w:rPr>
        <w:t xml:space="preserve"> </w:t>
      </w:r>
      <w:r>
        <w:rPr>
          <w:rFonts w:ascii="Garamond" w:hAnsi="Garamond" w:cs="Calibri"/>
          <w:szCs w:val="21"/>
        </w:rPr>
        <w:t>1992</w:t>
      </w:r>
      <w:r w:rsidRPr="00066C12">
        <w:rPr>
          <w:rFonts w:ascii="Garamond" w:hAnsi="Garamond" w:cs="Calibri"/>
          <w:szCs w:val="21"/>
        </w:rPr>
        <w:t xml:space="preserve"> – Jul </w:t>
      </w:r>
      <w:r>
        <w:rPr>
          <w:rFonts w:ascii="Garamond" w:hAnsi="Garamond" w:cs="Calibri"/>
          <w:szCs w:val="21"/>
        </w:rPr>
        <w:t>1999</w:t>
      </w:r>
      <w:r w:rsidRPr="00066C12">
        <w:rPr>
          <w:rFonts w:ascii="Garamond" w:hAnsi="Garamond" w:cs="Calibri"/>
          <w:szCs w:val="21"/>
        </w:rPr>
        <w:t>)</w:t>
      </w:r>
    </w:p>
    <w:p w14:paraId="7DE0564B" w14:textId="14DC4BE2" w:rsidR="00DD65A3" w:rsidRDefault="00DD65A3" w:rsidP="00EF2448">
      <w:pPr>
        <w:pStyle w:val="ListParagraph"/>
        <w:numPr>
          <w:ilvl w:val="0"/>
          <w:numId w:val="46"/>
        </w:numPr>
        <w:rPr>
          <w:rFonts w:ascii="Garamond" w:hAnsi="Garamond" w:cs="Calibri"/>
          <w:szCs w:val="21"/>
        </w:rPr>
      </w:pPr>
      <w:r>
        <w:rPr>
          <w:rFonts w:ascii="Garamond" w:hAnsi="Garamond" w:cs="Calibri"/>
          <w:szCs w:val="21"/>
        </w:rPr>
        <w:t>Coordinated the entitlement process for ERP System Implementations.</w:t>
      </w:r>
    </w:p>
    <w:p w14:paraId="5B6907F5" w14:textId="23E51442" w:rsidR="003E657C" w:rsidRPr="007C2EAD" w:rsidRDefault="00DD65A3" w:rsidP="007C2EAD">
      <w:pPr>
        <w:pStyle w:val="ListParagraph"/>
        <w:numPr>
          <w:ilvl w:val="0"/>
          <w:numId w:val="46"/>
        </w:numPr>
        <w:rPr>
          <w:rFonts w:ascii="Garamond" w:hAnsi="Garamond" w:cs="Calibri"/>
          <w:szCs w:val="21"/>
        </w:rPr>
      </w:pPr>
      <w:r w:rsidRPr="00883EE4">
        <w:rPr>
          <w:rFonts w:ascii="Garamond" w:hAnsi="Garamond" w:cs="Calibri"/>
          <w:noProof/>
          <w:szCs w:val="21"/>
        </w:rPr>
        <w:t>Deve</w:t>
      </w:r>
      <w:r w:rsidR="00EF2448" w:rsidRPr="00883EE4">
        <w:rPr>
          <w:rFonts w:ascii="Garamond" w:hAnsi="Garamond" w:cs="Calibri"/>
          <w:noProof/>
          <w:szCs w:val="21"/>
        </w:rPr>
        <w:t>loped</w:t>
      </w:r>
      <w:r w:rsidR="00EF2448">
        <w:rPr>
          <w:rFonts w:ascii="Garamond" w:hAnsi="Garamond" w:cs="Calibri"/>
          <w:szCs w:val="21"/>
        </w:rPr>
        <w:t xml:space="preserve"> a </w:t>
      </w:r>
      <w:r w:rsidR="00EF2448" w:rsidRPr="00883EE4">
        <w:rPr>
          <w:rFonts w:ascii="Garamond" w:hAnsi="Garamond" w:cs="Calibri"/>
          <w:noProof/>
          <w:szCs w:val="21"/>
        </w:rPr>
        <w:t>security access front end system</w:t>
      </w:r>
      <w:r w:rsidR="00EF2448">
        <w:rPr>
          <w:rFonts w:ascii="Garamond" w:hAnsi="Garamond" w:cs="Calibri"/>
          <w:szCs w:val="21"/>
        </w:rPr>
        <w:t xml:space="preserve"> as a proof of concept on CA Plex rapid application development tool.</w:t>
      </w:r>
    </w:p>
    <w:tbl>
      <w:tblPr>
        <w:tblW w:w="0" w:type="auto"/>
        <w:tblBorders>
          <w:top w:val="double" w:sz="4" w:space="0" w:color="auto"/>
        </w:tblBorders>
        <w:tblLook w:val="0000" w:firstRow="0" w:lastRow="0" w:firstColumn="0" w:lastColumn="0" w:noHBand="0" w:noVBand="0"/>
      </w:tblPr>
      <w:tblGrid>
        <w:gridCol w:w="10638"/>
      </w:tblGrid>
      <w:tr w:rsidR="003E657C" w:rsidRPr="00BC62BE" w14:paraId="61BCAD4B" w14:textId="77777777" w:rsidTr="00154B92">
        <w:trPr>
          <w:cantSplit/>
          <w:trHeight w:val="206"/>
        </w:trPr>
        <w:tc>
          <w:tcPr>
            <w:tcW w:w="10638" w:type="dxa"/>
            <w:tcBorders>
              <w:top w:val="double" w:sz="4" w:space="0" w:color="auto"/>
            </w:tcBorders>
            <w:vAlign w:val="center"/>
          </w:tcPr>
          <w:p w14:paraId="6763262E" w14:textId="77777777" w:rsidR="003E657C" w:rsidRPr="00BC62BE" w:rsidRDefault="003E657C" w:rsidP="00154B92">
            <w:pPr>
              <w:pStyle w:val="Heading3"/>
              <w:tabs>
                <w:tab w:val="clear" w:pos="3180"/>
                <w:tab w:val="left" w:pos="1200"/>
              </w:tabs>
              <w:rPr>
                <w:b w:val="0"/>
                <w:bCs w:val="0"/>
                <w:smallCaps/>
                <w:color w:val="1F497D"/>
                <w:sz w:val="26"/>
                <w:szCs w:val="26"/>
              </w:rPr>
            </w:pPr>
            <w:r w:rsidRPr="00BC62BE">
              <w:rPr>
                <w:rFonts w:cs="Times New Roman"/>
                <w:smallCaps/>
                <w:color w:val="1F497D"/>
                <w:sz w:val="26"/>
                <w:szCs w:val="26"/>
              </w:rPr>
              <w:t>Education Background</w:t>
            </w:r>
          </w:p>
        </w:tc>
      </w:tr>
    </w:tbl>
    <w:p w14:paraId="1E50F662" w14:textId="77777777" w:rsidR="003E657C" w:rsidRPr="00BC62BE" w:rsidRDefault="003E657C" w:rsidP="003E657C">
      <w:pPr>
        <w:ind w:left="360"/>
        <w:contextualSpacing/>
        <w:jc w:val="both"/>
        <w:rPr>
          <w:rFonts w:ascii="Garamond" w:hAnsi="Garamond" w:cs="Times New Roman"/>
          <w:sz w:val="8"/>
          <w:szCs w:val="20"/>
        </w:rPr>
      </w:pPr>
    </w:p>
    <w:p w14:paraId="2308C2CE" w14:textId="2601AD5C" w:rsidR="003E657C" w:rsidRPr="00BC62BE" w:rsidRDefault="003E657C" w:rsidP="007A4D43">
      <w:pPr>
        <w:jc w:val="center"/>
        <w:outlineLvl w:val="0"/>
        <w:rPr>
          <w:rFonts w:ascii="Garamond" w:hAnsi="Garamond" w:cs="Calibri"/>
          <w:szCs w:val="21"/>
        </w:rPr>
      </w:pPr>
      <w:r w:rsidRPr="00BC62BE">
        <w:rPr>
          <w:rFonts w:ascii="Garamond" w:hAnsi="Garamond" w:cs="Calibri"/>
          <w:b/>
          <w:szCs w:val="21"/>
        </w:rPr>
        <w:t xml:space="preserve">Bachelor of Science, Major in Computer </w:t>
      </w:r>
      <w:r w:rsidR="005B070E">
        <w:rPr>
          <w:rFonts w:ascii="Garamond" w:hAnsi="Garamond" w:cs="Calibri"/>
          <w:b/>
          <w:szCs w:val="21"/>
        </w:rPr>
        <w:t>Programming</w:t>
      </w:r>
      <w:r w:rsidRPr="00BC62BE">
        <w:rPr>
          <w:rFonts w:ascii="Garamond" w:hAnsi="Garamond" w:cs="Calibri"/>
          <w:b/>
          <w:szCs w:val="21"/>
        </w:rPr>
        <w:t>, Minor in Finance &amp; Accounting</w:t>
      </w:r>
      <w:r w:rsidRPr="00BC62BE">
        <w:rPr>
          <w:rFonts w:ascii="Garamond" w:hAnsi="Garamond" w:cs="Calibri"/>
          <w:szCs w:val="21"/>
        </w:rPr>
        <w:t xml:space="preserve">; </w:t>
      </w:r>
      <w:r w:rsidR="008738E7">
        <w:rPr>
          <w:rFonts w:ascii="Garamond" w:hAnsi="Garamond" w:cs="Calibri"/>
          <w:szCs w:val="21"/>
        </w:rPr>
        <w:t>E</w:t>
      </w:r>
      <w:r w:rsidRPr="00BC62BE">
        <w:rPr>
          <w:rFonts w:ascii="Garamond" w:hAnsi="Garamond" w:cs="Calibri"/>
          <w:szCs w:val="21"/>
        </w:rPr>
        <w:t>DP College</w:t>
      </w:r>
    </w:p>
    <w:p w14:paraId="22260AF7" w14:textId="77777777" w:rsidR="002071DC" w:rsidRPr="00BC62BE" w:rsidRDefault="002071DC" w:rsidP="00982BC1">
      <w:pPr>
        <w:rPr>
          <w:rFonts w:ascii="Garamond" w:hAnsi="Garamond" w:cs="Calibri"/>
          <w:szCs w:val="21"/>
        </w:rPr>
      </w:pPr>
    </w:p>
    <w:sectPr w:rsidR="002071DC" w:rsidRPr="00BC62BE" w:rsidSect="00833BA5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576" w:right="864" w:bottom="477" w:left="864" w:header="432" w:footer="29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9E2EB1" w14:textId="77777777" w:rsidR="00174085" w:rsidRDefault="00174085">
      <w:r>
        <w:separator/>
      </w:r>
    </w:p>
  </w:endnote>
  <w:endnote w:type="continuationSeparator" w:id="0">
    <w:p w14:paraId="049B3BE2" w14:textId="77777777" w:rsidR="00174085" w:rsidRDefault="001740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Wingdings 3">
    <w:panose1 w:val="05040102010807070707"/>
    <w:charset w:val="02"/>
    <w:family w:val="decorative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skerville Old Face">
    <w:panose1 w:val="02020602080505020303"/>
    <w:charset w:val="4D"/>
    <w:family w:val="roman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060A72" w14:textId="77777777" w:rsidR="00C93188" w:rsidRPr="009E4BEB" w:rsidRDefault="00C93188" w:rsidP="004F2522">
    <w:pPr>
      <w:pStyle w:val="Footer"/>
      <w:jc w:val="center"/>
      <w:rPr>
        <w:rFonts w:ascii="Garamond" w:hAnsi="Garamond"/>
        <w:sz w:val="18"/>
      </w:rPr>
    </w:pPr>
    <w:r w:rsidRPr="009E4BEB">
      <w:rPr>
        <w:rFonts w:ascii="Garamond" w:hAnsi="Garamond"/>
        <w:b/>
        <w:sz w:val="18"/>
        <w:lang w:val="en-AU"/>
      </w:rPr>
      <w:t xml:space="preserve">Page </w:t>
    </w:r>
    <w:r w:rsidRPr="009E4BEB">
      <w:rPr>
        <w:rFonts w:ascii="Garamond" w:hAnsi="Garamond"/>
        <w:b/>
        <w:sz w:val="18"/>
        <w:lang w:val="en-AU"/>
      </w:rPr>
      <w:fldChar w:fldCharType="begin"/>
    </w:r>
    <w:r w:rsidRPr="009E4BEB">
      <w:rPr>
        <w:rFonts w:ascii="Garamond" w:hAnsi="Garamond"/>
        <w:b/>
        <w:sz w:val="18"/>
        <w:lang w:val="en-AU"/>
      </w:rPr>
      <w:instrText xml:space="preserve"> PAGE </w:instrText>
    </w:r>
    <w:r w:rsidRPr="009E4BEB">
      <w:rPr>
        <w:rFonts w:ascii="Garamond" w:hAnsi="Garamond"/>
        <w:b/>
        <w:sz w:val="18"/>
        <w:lang w:val="en-AU"/>
      </w:rPr>
      <w:fldChar w:fldCharType="separate"/>
    </w:r>
    <w:r w:rsidR="005B070E">
      <w:rPr>
        <w:rFonts w:ascii="Garamond" w:hAnsi="Garamond"/>
        <w:b/>
        <w:noProof/>
        <w:sz w:val="18"/>
        <w:lang w:val="en-AU"/>
      </w:rPr>
      <w:t>2</w:t>
    </w:r>
    <w:r w:rsidRPr="009E4BEB">
      <w:rPr>
        <w:rFonts w:ascii="Garamond" w:hAnsi="Garamond"/>
        <w:sz w:val="18"/>
      </w:rPr>
      <w:fldChar w:fldCharType="end"/>
    </w:r>
    <w:r w:rsidRPr="009E4BEB">
      <w:rPr>
        <w:rFonts w:ascii="Garamond" w:hAnsi="Garamond"/>
        <w:b/>
        <w:sz w:val="18"/>
        <w:lang w:val="en-AU"/>
      </w:rPr>
      <w:t xml:space="preserve"> of </w:t>
    </w:r>
    <w:r w:rsidRPr="009E4BEB">
      <w:rPr>
        <w:rFonts w:ascii="Garamond" w:hAnsi="Garamond"/>
        <w:b/>
        <w:sz w:val="18"/>
        <w:lang w:val="en-AU"/>
      </w:rPr>
      <w:fldChar w:fldCharType="begin"/>
    </w:r>
    <w:r w:rsidRPr="009E4BEB">
      <w:rPr>
        <w:rFonts w:ascii="Garamond" w:hAnsi="Garamond"/>
        <w:b/>
        <w:sz w:val="18"/>
        <w:lang w:val="en-AU"/>
      </w:rPr>
      <w:instrText xml:space="preserve"> NUMPAGES </w:instrText>
    </w:r>
    <w:r w:rsidRPr="009E4BEB">
      <w:rPr>
        <w:rFonts w:ascii="Garamond" w:hAnsi="Garamond"/>
        <w:b/>
        <w:sz w:val="18"/>
        <w:lang w:val="en-AU"/>
      </w:rPr>
      <w:fldChar w:fldCharType="separate"/>
    </w:r>
    <w:r w:rsidR="005B070E">
      <w:rPr>
        <w:rFonts w:ascii="Garamond" w:hAnsi="Garamond"/>
        <w:b/>
        <w:noProof/>
        <w:sz w:val="18"/>
        <w:lang w:val="en-AU"/>
      </w:rPr>
      <w:t>4</w:t>
    </w:r>
    <w:r w:rsidRPr="009E4BEB">
      <w:rPr>
        <w:rFonts w:ascii="Garamond" w:hAnsi="Garamond"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C4A3FC" w14:textId="77777777" w:rsidR="00C93188" w:rsidRPr="009E4BEB" w:rsidRDefault="00C93188" w:rsidP="004F2522">
    <w:pPr>
      <w:pStyle w:val="Footer"/>
      <w:jc w:val="center"/>
      <w:rPr>
        <w:rFonts w:ascii="Garamond" w:hAnsi="Garamond"/>
        <w:sz w:val="18"/>
      </w:rPr>
    </w:pPr>
    <w:r w:rsidRPr="009E4BEB">
      <w:rPr>
        <w:rFonts w:ascii="Garamond" w:hAnsi="Garamond"/>
        <w:b/>
        <w:sz w:val="18"/>
        <w:lang w:val="en-AU"/>
      </w:rPr>
      <w:t xml:space="preserve">Page </w:t>
    </w:r>
    <w:r w:rsidRPr="009E4BEB">
      <w:rPr>
        <w:rFonts w:ascii="Garamond" w:hAnsi="Garamond"/>
        <w:b/>
        <w:sz w:val="18"/>
        <w:lang w:val="en-AU"/>
      </w:rPr>
      <w:fldChar w:fldCharType="begin"/>
    </w:r>
    <w:r w:rsidRPr="009E4BEB">
      <w:rPr>
        <w:rFonts w:ascii="Garamond" w:hAnsi="Garamond"/>
        <w:b/>
        <w:sz w:val="18"/>
        <w:lang w:val="en-AU"/>
      </w:rPr>
      <w:instrText xml:space="preserve"> PAGE </w:instrText>
    </w:r>
    <w:r w:rsidRPr="009E4BEB">
      <w:rPr>
        <w:rFonts w:ascii="Garamond" w:hAnsi="Garamond"/>
        <w:b/>
        <w:sz w:val="18"/>
        <w:lang w:val="en-AU"/>
      </w:rPr>
      <w:fldChar w:fldCharType="separate"/>
    </w:r>
    <w:r w:rsidR="005B070E">
      <w:rPr>
        <w:rFonts w:ascii="Garamond" w:hAnsi="Garamond"/>
        <w:b/>
        <w:noProof/>
        <w:sz w:val="18"/>
        <w:lang w:val="en-AU"/>
      </w:rPr>
      <w:t>1</w:t>
    </w:r>
    <w:r w:rsidRPr="009E4BEB">
      <w:rPr>
        <w:rFonts w:ascii="Garamond" w:hAnsi="Garamond"/>
        <w:sz w:val="18"/>
      </w:rPr>
      <w:fldChar w:fldCharType="end"/>
    </w:r>
    <w:r w:rsidRPr="009E4BEB">
      <w:rPr>
        <w:rFonts w:ascii="Garamond" w:hAnsi="Garamond"/>
        <w:b/>
        <w:sz w:val="18"/>
        <w:lang w:val="en-AU"/>
      </w:rPr>
      <w:t xml:space="preserve"> of </w:t>
    </w:r>
    <w:r w:rsidRPr="009E4BEB">
      <w:rPr>
        <w:rFonts w:ascii="Garamond" w:hAnsi="Garamond"/>
        <w:b/>
        <w:sz w:val="18"/>
        <w:lang w:val="en-AU"/>
      </w:rPr>
      <w:fldChar w:fldCharType="begin"/>
    </w:r>
    <w:r w:rsidRPr="009E4BEB">
      <w:rPr>
        <w:rFonts w:ascii="Garamond" w:hAnsi="Garamond"/>
        <w:b/>
        <w:sz w:val="18"/>
        <w:lang w:val="en-AU"/>
      </w:rPr>
      <w:instrText xml:space="preserve"> NUMPAGES </w:instrText>
    </w:r>
    <w:r w:rsidRPr="009E4BEB">
      <w:rPr>
        <w:rFonts w:ascii="Garamond" w:hAnsi="Garamond"/>
        <w:b/>
        <w:sz w:val="18"/>
        <w:lang w:val="en-AU"/>
      </w:rPr>
      <w:fldChar w:fldCharType="separate"/>
    </w:r>
    <w:r w:rsidR="005B070E">
      <w:rPr>
        <w:rFonts w:ascii="Garamond" w:hAnsi="Garamond"/>
        <w:b/>
        <w:noProof/>
        <w:sz w:val="18"/>
        <w:lang w:val="en-AU"/>
      </w:rPr>
      <w:t>4</w:t>
    </w:r>
    <w:r w:rsidRPr="009E4BEB">
      <w:rPr>
        <w:rFonts w:ascii="Garamond" w:hAnsi="Garamond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1ED70E" w14:textId="77777777" w:rsidR="00174085" w:rsidRDefault="00174085">
      <w:r>
        <w:separator/>
      </w:r>
    </w:p>
  </w:footnote>
  <w:footnote w:type="continuationSeparator" w:id="0">
    <w:p w14:paraId="3F07E386" w14:textId="77777777" w:rsidR="00174085" w:rsidRDefault="001740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6FEF7B" w14:textId="77777777" w:rsidR="00C93188" w:rsidRPr="003A34CA" w:rsidRDefault="00C93188" w:rsidP="00CD45B1">
    <w:pPr>
      <w:widowControl w:val="0"/>
      <w:pBdr>
        <w:bottom w:val="single" w:sz="4" w:space="1" w:color="auto"/>
      </w:pBdr>
      <w:tabs>
        <w:tab w:val="center" w:pos="4320"/>
        <w:tab w:val="right" w:pos="10440"/>
      </w:tabs>
      <w:autoSpaceDE w:val="0"/>
      <w:autoSpaceDN w:val="0"/>
      <w:adjustRightInd w:val="0"/>
      <w:rPr>
        <w:rFonts w:ascii="Garamond" w:hAnsi="Garamond" w:cs="Times New Roman"/>
        <w:bCs/>
        <w:i/>
        <w:iCs/>
        <w:color w:val="1F497D"/>
        <w:sz w:val="20"/>
        <w:szCs w:val="20"/>
        <w:lang w:val="es-US" w:eastAsia="x-none"/>
      </w:rPr>
    </w:pPr>
    <w:r w:rsidRPr="003A34CA">
      <w:rPr>
        <w:rFonts w:ascii="Garamond" w:hAnsi="Garamond" w:cs="Times New Roman"/>
        <w:b/>
        <w:bCs/>
        <w:iCs/>
        <w:smallCaps/>
        <w:color w:val="1F497D"/>
        <w:spacing w:val="20"/>
        <w:sz w:val="28"/>
        <w:szCs w:val="48"/>
        <w:lang w:val="es-US" w:eastAsia="x-none"/>
      </w:rPr>
      <w:t xml:space="preserve">Francisco Leo </w:t>
    </w:r>
    <w:r w:rsidRPr="003A34CA">
      <w:rPr>
        <w:rFonts w:ascii="Garamond" w:hAnsi="Garamond" w:cs="Times New Roman"/>
        <w:b/>
        <w:bCs/>
        <w:iCs/>
        <w:smallCaps/>
        <w:color w:val="1F497D"/>
        <w:spacing w:val="20"/>
        <w:sz w:val="32"/>
        <w:szCs w:val="48"/>
        <w:lang w:val="es-US" w:eastAsia="x-none"/>
      </w:rPr>
      <w:tab/>
    </w:r>
    <w:r w:rsidRPr="003A34CA">
      <w:rPr>
        <w:rFonts w:ascii="Garamond" w:hAnsi="Garamond" w:cs="Times New Roman"/>
        <w:b/>
        <w:bCs/>
        <w:iCs/>
        <w:smallCaps/>
        <w:color w:val="1F497D"/>
        <w:spacing w:val="20"/>
        <w:sz w:val="32"/>
        <w:szCs w:val="48"/>
        <w:lang w:val="es-US" w:eastAsia="x-none"/>
      </w:rPr>
      <w:tab/>
    </w:r>
    <w:r w:rsidRPr="003A34CA">
      <w:rPr>
        <w:rFonts w:ascii="Garamond" w:hAnsi="Garamond" w:cs="Tahoma"/>
        <w:b/>
        <w:color w:val="1F497D"/>
        <w:sz w:val="20"/>
        <w:lang w:val="es-US"/>
      </w:rPr>
      <w:t>(954) 864-4352 • frank.a.leo@gmail.com</w:t>
    </w:r>
    <w:r w:rsidRPr="003A34CA">
      <w:rPr>
        <w:rFonts w:ascii="Garamond" w:hAnsi="Garamond" w:cs="Times New Roman"/>
        <w:bCs/>
        <w:iCs/>
        <w:smallCaps/>
        <w:color w:val="1F497D"/>
        <w:spacing w:val="20"/>
        <w:sz w:val="36"/>
        <w:szCs w:val="48"/>
        <w:lang w:val="es-US" w:eastAsia="x-none"/>
      </w:rPr>
      <w:t xml:space="preserve">           </w:t>
    </w:r>
  </w:p>
  <w:p w14:paraId="784301F8" w14:textId="77777777" w:rsidR="00C93188" w:rsidRPr="003A34CA" w:rsidRDefault="00C93188" w:rsidP="00CD45B1">
    <w:pPr>
      <w:widowControl w:val="0"/>
      <w:tabs>
        <w:tab w:val="center" w:pos="4320"/>
        <w:tab w:val="right" w:pos="8640"/>
      </w:tabs>
      <w:autoSpaceDE w:val="0"/>
      <w:autoSpaceDN w:val="0"/>
      <w:adjustRightInd w:val="0"/>
      <w:rPr>
        <w:rFonts w:ascii="Palatino Linotype" w:hAnsi="Palatino Linotype" w:cs="Times New Roman"/>
        <w:sz w:val="12"/>
        <w:szCs w:val="20"/>
        <w:lang w:val="es-US" w:eastAsia="x-non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F83A29" w14:textId="77777777" w:rsidR="00C93188" w:rsidRPr="00BE243C" w:rsidRDefault="00C93188" w:rsidP="00F22C2D">
    <w:pPr>
      <w:pBdr>
        <w:bottom w:val="single" w:sz="4" w:space="1" w:color="auto"/>
      </w:pBdr>
      <w:jc w:val="center"/>
      <w:rPr>
        <w:rFonts w:ascii="Garamond" w:hAnsi="Garamond"/>
        <w:b/>
        <w:smallCaps/>
        <w:color w:val="1F497D"/>
        <w:spacing w:val="10"/>
        <w:sz w:val="44"/>
        <w:szCs w:val="40"/>
        <w:lang w:val="es-US"/>
      </w:rPr>
    </w:pPr>
    <w:r w:rsidRPr="00BE243C">
      <w:rPr>
        <w:rFonts w:ascii="Garamond" w:hAnsi="Garamond"/>
        <w:b/>
        <w:smallCaps/>
        <w:color w:val="1F497D"/>
        <w:spacing w:val="10"/>
        <w:sz w:val="44"/>
        <w:szCs w:val="40"/>
        <w:lang w:val="es-US"/>
      </w:rPr>
      <w:t>Francisco Leo</w:t>
    </w:r>
  </w:p>
  <w:p w14:paraId="49DC092A" w14:textId="77777777" w:rsidR="00C93188" w:rsidRPr="00BE243C" w:rsidRDefault="00C93188" w:rsidP="00F22C2D">
    <w:pPr>
      <w:jc w:val="center"/>
      <w:rPr>
        <w:rFonts w:ascii="Garamond" w:hAnsi="Garamond"/>
        <w:b/>
        <w:color w:val="000000"/>
        <w:sz w:val="8"/>
        <w:szCs w:val="22"/>
        <w:lang w:val="es-US"/>
      </w:rPr>
    </w:pPr>
  </w:p>
  <w:p w14:paraId="19587B09" w14:textId="2DEB5B55" w:rsidR="00C93188" w:rsidRPr="00BE243C" w:rsidRDefault="00CE1868" w:rsidP="00F22C2D">
    <w:pPr>
      <w:jc w:val="center"/>
      <w:rPr>
        <w:rFonts w:ascii="Garamond" w:hAnsi="Garamond" w:cs="Calibri"/>
        <w:b/>
        <w:bCs/>
        <w:sz w:val="19"/>
        <w:szCs w:val="19"/>
        <w:lang w:val="es-US"/>
      </w:rPr>
    </w:pPr>
    <w:r w:rsidRPr="00BE243C">
      <w:rPr>
        <w:rFonts w:ascii="Garamond" w:hAnsi="Garamond" w:cs="Calibri"/>
        <w:b/>
        <w:bCs/>
        <w:szCs w:val="19"/>
        <w:lang w:val="es-US"/>
      </w:rPr>
      <w:t>Miramar, FL</w:t>
    </w:r>
    <w:r w:rsidR="0089733F" w:rsidRPr="00BE243C">
      <w:rPr>
        <w:rFonts w:ascii="Garamond" w:hAnsi="Garamond" w:cs="Calibri"/>
        <w:b/>
        <w:bCs/>
        <w:szCs w:val="19"/>
        <w:lang w:val="es-US"/>
      </w:rPr>
      <w:t xml:space="preserve"> 3</w:t>
    </w:r>
    <w:r w:rsidRPr="00BE243C">
      <w:rPr>
        <w:rFonts w:ascii="Garamond" w:hAnsi="Garamond" w:cs="Calibri"/>
        <w:b/>
        <w:bCs/>
        <w:szCs w:val="19"/>
        <w:lang w:val="es-US"/>
      </w:rPr>
      <w:t>3025</w:t>
    </w:r>
    <w:r w:rsidR="00C93188" w:rsidRPr="00BE243C">
      <w:rPr>
        <w:rFonts w:ascii="Garamond" w:hAnsi="Garamond" w:cs="Calibri"/>
        <w:b/>
        <w:bCs/>
        <w:szCs w:val="19"/>
        <w:lang w:val="es-US"/>
      </w:rPr>
      <w:t xml:space="preserve"> | (954) 864-4352 | frank.a.leo@gmail.com</w:t>
    </w:r>
  </w:p>
  <w:p w14:paraId="7274B586" w14:textId="77777777" w:rsidR="00C93188" w:rsidRPr="00BE243C" w:rsidRDefault="00C93188" w:rsidP="00F22C2D">
    <w:pPr>
      <w:jc w:val="center"/>
      <w:rPr>
        <w:rFonts w:ascii="Calibri" w:hAnsi="Calibri"/>
        <w:b/>
        <w:sz w:val="20"/>
        <w:szCs w:val="21"/>
        <w:lang w:val="es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2EAA95E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D15082"/>
    <w:multiLevelType w:val="hybridMultilevel"/>
    <w:tmpl w:val="C4D82B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201F9B"/>
    <w:multiLevelType w:val="hybridMultilevel"/>
    <w:tmpl w:val="A9CC84AE"/>
    <w:lvl w:ilvl="0" w:tplc="5066C4D4">
      <w:start w:val="1"/>
      <w:numFmt w:val="bullet"/>
      <w:lvlText w:val=""/>
      <w:lvlJc w:val="left"/>
      <w:pPr>
        <w:ind w:left="216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7C70B35"/>
    <w:multiLevelType w:val="hybridMultilevel"/>
    <w:tmpl w:val="68DAFA54"/>
    <w:lvl w:ilvl="0" w:tplc="8CFAF54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886CB0"/>
    <w:multiLevelType w:val="hybridMultilevel"/>
    <w:tmpl w:val="DD5E0CEA"/>
    <w:lvl w:ilvl="0" w:tplc="EA72CF0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68E2DA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7474E6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63D2EB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0CE6259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2D8E08A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6700EEA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BCE5B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91F8858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7928EB"/>
    <w:multiLevelType w:val="hybridMultilevel"/>
    <w:tmpl w:val="0FA47D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121B46"/>
    <w:multiLevelType w:val="hybridMultilevel"/>
    <w:tmpl w:val="1A1E45D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A47551"/>
    <w:multiLevelType w:val="hybridMultilevel"/>
    <w:tmpl w:val="CD68B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123D9A"/>
    <w:multiLevelType w:val="hybridMultilevel"/>
    <w:tmpl w:val="F1328D2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8C01F8"/>
    <w:multiLevelType w:val="hybridMultilevel"/>
    <w:tmpl w:val="8F4CC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FF29A7"/>
    <w:multiLevelType w:val="hybridMultilevel"/>
    <w:tmpl w:val="5ABE8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E018EB"/>
    <w:multiLevelType w:val="hybridMultilevel"/>
    <w:tmpl w:val="59629CC8"/>
    <w:lvl w:ilvl="0" w:tplc="15D4AF2A">
      <w:start w:val="1"/>
      <w:numFmt w:val="bullet"/>
      <w:lvlText w:val="―"/>
      <w:lvlJc w:val="left"/>
      <w:pPr>
        <w:ind w:left="1800" w:hanging="360"/>
      </w:pPr>
      <w:rPr>
        <w:rFonts w:ascii="Calibri" w:hAnsi="Calibri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15DB2F9C"/>
    <w:multiLevelType w:val="multilevel"/>
    <w:tmpl w:val="58E47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61019BE"/>
    <w:multiLevelType w:val="hybridMultilevel"/>
    <w:tmpl w:val="2BCC78A4"/>
    <w:lvl w:ilvl="0" w:tplc="2F0C45B2">
      <w:start w:val="1"/>
      <w:numFmt w:val="bullet"/>
      <w:lvlText w:val=""/>
      <w:lvlJc w:val="left"/>
      <w:pPr>
        <w:ind w:left="187" w:hanging="18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7E25E3B"/>
    <w:multiLevelType w:val="hybridMultilevel"/>
    <w:tmpl w:val="6DD63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8411D07"/>
    <w:multiLevelType w:val="hybridMultilevel"/>
    <w:tmpl w:val="9670CAA2"/>
    <w:lvl w:ilvl="0" w:tplc="4FBC478E">
      <w:start w:val="1"/>
      <w:numFmt w:val="bullet"/>
      <w:lvlText w:val=""/>
      <w:lvlJc w:val="left"/>
      <w:pPr>
        <w:tabs>
          <w:tab w:val="num" w:pos="360"/>
        </w:tabs>
        <w:ind w:left="360" w:hanging="144"/>
      </w:pPr>
      <w:rPr>
        <w:rFonts w:ascii="Wingdings 3" w:hAnsi="Wingdings 3" w:cs="Times New Roman" w:hint="default"/>
      </w:rPr>
    </w:lvl>
    <w:lvl w:ilvl="1" w:tplc="15D4AF2A">
      <w:start w:val="1"/>
      <w:numFmt w:val="bullet"/>
      <w:lvlText w:val="―"/>
      <w:lvlJc w:val="left"/>
      <w:pPr>
        <w:tabs>
          <w:tab w:val="num" w:pos="432"/>
        </w:tabs>
        <w:ind w:left="504" w:hanging="216"/>
      </w:pPr>
      <w:rPr>
        <w:rFonts w:ascii="Calibri" w:hAnsi="Calibri" w:hint="default"/>
        <w:sz w:val="18"/>
        <w:szCs w:val="18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2207EF"/>
    <w:multiLevelType w:val="hybridMultilevel"/>
    <w:tmpl w:val="F3408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1C1246A"/>
    <w:multiLevelType w:val="hybridMultilevel"/>
    <w:tmpl w:val="515A7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3A5400"/>
    <w:multiLevelType w:val="multilevel"/>
    <w:tmpl w:val="A8987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6C756EA"/>
    <w:multiLevelType w:val="hybridMultilevel"/>
    <w:tmpl w:val="25A219EA"/>
    <w:lvl w:ilvl="0" w:tplc="04090001">
      <w:start w:val="1"/>
      <w:numFmt w:val="bullet"/>
      <w:lvlText w:val=""/>
      <w:lvlJc w:val="left"/>
      <w:pPr>
        <w:ind w:left="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20" w15:restartNumberingAfterBreak="0">
    <w:nsid w:val="2DFE2AE6"/>
    <w:multiLevelType w:val="hybridMultilevel"/>
    <w:tmpl w:val="C8EA399E"/>
    <w:lvl w:ilvl="0" w:tplc="DDF8EFEC">
      <w:numFmt w:val="bullet"/>
      <w:lvlText w:val="—"/>
      <w:lvlJc w:val="left"/>
      <w:pPr>
        <w:ind w:left="72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4E4AD6"/>
    <w:multiLevelType w:val="multilevel"/>
    <w:tmpl w:val="7AC68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6162B81"/>
    <w:multiLevelType w:val="hybridMultilevel"/>
    <w:tmpl w:val="DA4C20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D25AD8"/>
    <w:multiLevelType w:val="hybridMultilevel"/>
    <w:tmpl w:val="B4B2B484"/>
    <w:lvl w:ilvl="0" w:tplc="4A10AAB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885935"/>
    <w:multiLevelType w:val="hybridMultilevel"/>
    <w:tmpl w:val="07FC8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E16870"/>
    <w:multiLevelType w:val="hybridMultilevel"/>
    <w:tmpl w:val="B9DEEAC0"/>
    <w:lvl w:ilvl="0" w:tplc="EC5AD30E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B42B5D"/>
    <w:multiLevelType w:val="multilevel"/>
    <w:tmpl w:val="B37E9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7901F11"/>
    <w:multiLevelType w:val="hybridMultilevel"/>
    <w:tmpl w:val="2ABE45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DE32FD"/>
    <w:multiLevelType w:val="hybridMultilevel"/>
    <w:tmpl w:val="9CB09F1A"/>
    <w:lvl w:ilvl="0" w:tplc="ABECEC8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B1EC98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FF1DA5"/>
    <w:multiLevelType w:val="hybridMultilevel"/>
    <w:tmpl w:val="F7C274A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DA03937"/>
    <w:multiLevelType w:val="hybridMultilevel"/>
    <w:tmpl w:val="7F00AF14"/>
    <w:lvl w:ilvl="0" w:tplc="8590669A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792478"/>
    <w:multiLevelType w:val="hybridMultilevel"/>
    <w:tmpl w:val="B78634BC"/>
    <w:lvl w:ilvl="0" w:tplc="5066C4D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5CB0F49"/>
    <w:multiLevelType w:val="hybridMultilevel"/>
    <w:tmpl w:val="3C1EDFB2"/>
    <w:lvl w:ilvl="0" w:tplc="15D4AF2A">
      <w:start w:val="1"/>
      <w:numFmt w:val="bullet"/>
      <w:lvlText w:val="―"/>
      <w:lvlJc w:val="left"/>
      <w:pPr>
        <w:ind w:left="648" w:hanging="360"/>
      </w:pPr>
      <w:rPr>
        <w:rFonts w:ascii="Calibri" w:hAnsi="Calibri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3" w15:restartNumberingAfterBreak="0">
    <w:nsid w:val="56DA2A86"/>
    <w:multiLevelType w:val="hybridMultilevel"/>
    <w:tmpl w:val="2416B350"/>
    <w:lvl w:ilvl="0" w:tplc="15D4AF2A">
      <w:start w:val="1"/>
      <w:numFmt w:val="bullet"/>
      <w:lvlText w:val="―"/>
      <w:lvlJc w:val="left"/>
      <w:pPr>
        <w:ind w:left="720" w:hanging="360"/>
      </w:pPr>
      <w:rPr>
        <w:rFonts w:ascii="Calibri" w:hAnsi="Calibri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89A6006"/>
    <w:multiLevelType w:val="hybridMultilevel"/>
    <w:tmpl w:val="3C60C03C"/>
    <w:lvl w:ilvl="0" w:tplc="FFFFFFFF">
      <w:start w:val="1"/>
      <w:numFmt w:val="bullet"/>
      <w:lvlText w:val=""/>
      <w:lvlJc w:val="left"/>
      <w:pPr>
        <w:tabs>
          <w:tab w:val="num" w:pos="360"/>
        </w:tabs>
        <w:ind w:left="360" w:hanging="144"/>
      </w:pPr>
      <w:rPr>
        <w:rFonts w:ascii="Wingdings 3" w:hAnsi="Wingdings 3" w:cs="Times New Roman" w:hint="default"/>
      </w:rPr>
    </w:lvl>
    <w:lvl w:ilvl="1" w:tplc="04090003">
      <w:start w:val="1"/>
      <w:numFmt w:val="bullet"/>
      <w:lvlText w:val="―"/>
      <w:lvlJc w:val="left"/>
      <w:pPr>
        <w:tabs>
          <w:tab w:val="num" w:pos="432"/>
        </w:tabs>
        <w:ind w:left="504" w:hanging="216"/>
      </w:pPr>
      <w:rPr>
        <w:rFonts w:ascii="Calibri" w:hAnsi="Calibri" w:hint="default"/>
        <w:sz w:val="18"/>
        <w:szCs w:val="18"/>
      </w:rPr>
    </w:lvl>
    <w:lvl w:ilvl="2" w:tplc="04090005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9C40F3A"/>
    <w:multiLevelType w:val="hybridMultilevel"/>
    <w:tmpl w:val="C2801E0C"/>
    <w:lvl w:ilvl="0" w:tplc="4FBC478E">
      <w:start w:val="1"/>
      <w:numFmt w:val="bullet"/>
      <w:lvlText w:val=""/>
      <w:lvlJc w:val="left"/>
      <w:pPr>
        <w:tabs>
          <w:tab w:val="num" w:pos="360"/>
        </w:tabs>
        <w:ind w:left="360" w:hanging="144"/>
      </w:pPr>
      <w:rPr>
        <w:rFonts w:ascii="Wingdings 3" w:hAnsi="Wingdings 3" w:cs="Times New Roman" w:hint="default"/>
      </w:rPr>
    </w:lvl>
    <w:lvl w:ilvl="1" w:tplc="15D4AF2A">
      <w:start w:val="1"/>
      <w:numFmt w:val="bullet"/>
      <w:lvlText w:val="―"/>
      <w:lvlJc w:val="left"/>
      <w:pPr>
        <w:tabs>
          <w:tab w:val="num" w:pos="432"/>
        </w:tabs>
        <w:ind w:left="504" w:hanging="216"/>
      </w:pPr>
      <w:rPr>
        <w:rFonts w:ascii="Calibri" w:hAnsi="Calibri" w:hint="default"/>
        <w:sz w:val="18"/>
        <w:szCs w:val="18"/>
      </w:rPr>
    </w:lvl>
    <w:lvl w:ilvl="2" w:tplc="A4305068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B865CCE"/>
    <w:multiLevelType w:val="hybridMultilevel"/>
    <w:tmpl w:val="4A54D15C"/>
    <w:lvl w:ilvl="0" w:tplc="4A10AAB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C102619"/>
    <w:multiLevelType w:val="hybridMultilevel"/>
    <w:tmpl w:val="84423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C8B0111"/>
    <w:multiLevelType w:val="hybridMultilevel"/>
    <w:tmpl w:val="0E0C4C64"/>
    <w:lvl w:ilvl="0" w:tplc="55A4D3FE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DF0FCB"/>
    <w:multiLevelType w:val="hybridMultilevel"/>
    <w:tmpl w:val="17DCC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18152E6"/>
    <w:multiLevelType w:val="hybridMultilevel"/>
    <w:tmpl w:val="26D081A8"/>
    <w:lvl w:ilvl="0" w:tplc="55A4D3FE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4347073"/>
    <w:multiLevelType w:val="multilevel"/>
    <w:tmpl w:val="FE20C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7403E6D"/>
    <w:multiLevelType w:val="hybridMultilevel"/>
    <w:tmpl w:val="147EABB8"/>
    <w:lvl w:ilvl="0" w:tplc="9C3E6F3C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3" w15:restartNumberingAfterBreak="0">
    <w:nsid w:val="67BF5B4E"/>
    <w:multiLevelType w:val="hybridMultilevel"/>
    <w:tmpl w:val="163A2DAE"/>
    <w:lvl w:ilvl="0" w:tplc="4E8CA63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F8A401C"/>
    <w:multiLevelType w:val="hybridMultilevel"/>
    <w:tmpl w:val="5D306AB2"/>
    <w:lvl w:ilvl="0" w:tplc="FFFFFFFF">
      <w:start w:val="1"/>
      <w:numFmt w:val="bullet"/>
      <w:lvlText w:val=""/>
      <w:lvlJc w:val="left"/>
      <w:pPr>
        <w:tabs>
          <w:tab w:val="num" w:pos="360"/>
        </w:tabs>
        <w:ind w:left="360" w:hanging="144"/>
      </w:pPr>
      <w:rPr>
        <w:rFonts w:ascii="Wingdings 3" w:hAnsi="Wingdings 3" w:cs="Times New Roman" w:hint="default"/>
      </w:rPr>
    </w:lvl>
    <w:lvl w:ilvl="1" w:tplc="04090003">
      <w:start w:val="1"/>
      <w:numFmt w:val="bullet"/>
      <w:lvlText w:val="―"/>
      <w:lvlJc w:val="left"/>
      <w:pPr>
        <w:tabs>
          <w:tab w:val="num" w:pos="432"/>
        </w:tabs>
        <w:ind w:left="504" w:hanging="216"/>
      </w:pPr>
      <w:rPr>
        <w:rFonts w:ascii="Calibri" w:hAnsi="Calibri" w:hint="default"/>
        <w:sz w:val="18"/>
        <w:szCs w:val="18"/>
      </w:rPr>
    </w:lvl>
    <w:lvl w:ilvl="2" w:tplc="04090005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0467C39"/>
    <w:multiLevelType w:val="hybridMultilevel"/>
    <w:tmpl w:val="F684E402"/>
    <w:lvl w:ilvl="0" w:tplc="3782D09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884340F"/>
    <w:multiLevelType w:val="hybridMultilevel"/>
    <w:tmpl w:val="E6502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B5121CF"/>
    <w:multiLevelType w:val="hybridMultilevel"/>
    <w:tmpl w:val="5148BF1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C9F38EF"/>
    <w:multiLevelType w:val="hybridMultilevel"/>
    <w:tmpl w:val="B10CAA0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45"/>
  </w:num>
  <w:num w:numId="2">
    <w:abstractNumId w:val="28"/>
  </w:num>
  <w:num w:numId="3">
    <w:abstractNumId w:val="8"/>
  </w:num>
  <w:num w:numId="4">
    <w:abstractNumId w:val="1"/>
  </w:num>
  <w:num w:numId="5">
    <w:abstractNumId w:val="27"/>
  </w:num>
  <w:num w:numId="6">
    <w:abstractNumId w:val="43"/>
  </w:num>
  <w:num w:numId="7">
    <w:abstractNumId w:val="47"/>
  </w:num>
  <w:num w:numId="8">
    <w:abstractNumId w:val="38"/>
  </w:num>
  <w:num w:numId="9">
    <w:abstractNumId w:val="6"/>
  </w:num>
  <w:num w:numId="10">
    <w:abstractNumId w:val="40"/>
  </w:num>
  <w:num w:numId="11">
    <w:abstractNumId w:val="30"/>
  </w:num>
  <w:num w:numId="12">
    <w:abstractNumId w:val="25"/>
  </w:num>
  <w:num w:numId="13">
    <w:abstractNumId w:val="36"/>
  </w:num>
  <w:num w:numId="14">
    <w:abstractNumId w:val="23"/>
  </w:num>
  <w:num w:numId="15">
    <w:abstractNumId w:val="4"/>
  </w:num>
  <w:num w:numId="16">
    <w:abstractNumId w:val="3"/>
  </w:num>
  <w:num w:numId="17">
    <w:abstractNumId w:val="41"/>
  </w:num>
  <w:num w:numId="18">
    <w:abstractNumId w:val="21"/>
  </w:num>
  <w:num w:numId="19">
    <w:abstractNumId w:val="12"/>
  </w:num>
  <w:num w:numId="20">
    <w:abstractNumId w:val="26"/>
  </w:num>
  <w:num w:numId="21">
    <w:abstractNumId w:val="7"/>
  </w:num>
  <w:num w:numId="22">
    <w:abstractNumId w:val="16"/>
  </w:num>
  <w:num w:numId="23">
    <w:abstractNumId w:val="18"/>
  </w:num>
  <w:num w:numId="24">
    <w:abstractNumId w:val="10"/>
  </w:num>
  <w:num w:numId="25">
    <w:abstractNumId w:val="24"/>
  </w:num>
  <w:num w:numId="26">
    <w:abstractNumId w:val="17"/>
  </w:num>
  <w:num w:numId="27">
    <w:abstractNumId w:val="19"/>
  </w:num>
  <w:num w:numId="28">
    <w:abstractNumId w:val="14"/>
  </w:num>
  <w:num w:numId="29">
    <w:abstractNumId w:val="9"/>
  </w:num>
  <w:num w:numId="30">
    <w:abstractNumId w:val="46"/>
  </w:num>
  <w:num w:numId="31">
    <w:abstractNumId w:val="39"/>
  </w:num>
  <w:num w:numId="32">
    <w:abstractNumId w:val="22"/>
  </w:num>
  <w:num w:numId="33">
    <w:abstractNumId w:val="2"/>
  </w:num>
  <w:num w:numId="34">
    <w:abstractNumId w:val="35"/>
  </w:num>
  <w:num w:numId="35">
    <w:abstractNumId w:val="5"/>
  </w:num>
  <w:num w:numId="36">
    <w:abstractNumId w:val="20"/>
  </w:num>
  <w:num w:numId="37">
    <w:abstractNumId w:val="34"/>
  </w:num>
  <w:num w:numId="38">
    <w:abstractNumId w:val="44"/>
  </w:num>
  <w:num w:numId="39">
    <w:abstractNumId w:val="29"/>
  </w:num>
  <w:num w:numId="40">
    <w:abstractNumId w:val="13"/>
  </w:num>
  <w:num w:numId="41">
    <w:abstractNumId w:val="0"/>
  </w:num>
  <w:num w:numId="42">
    <w:abstractNumId w:val="42"/>
  </w:num>
  <w:num w:numId="43">
    <w:abstractNumId w:val="32"/>
  </w:num>
  <w:num w:numId="44">
    <w:abstractNumId w:val="33"/>
  </w:num>
  <w:num w:numId="45">
    <w:abstractNumId w:val="31"/>
  </w:num>
  <w:num w:numId="46">
    <w:abstractNumId w:val="37"/>
  </w:num>
  <w:num w:numId="47">
    <w:abstractNumId w:val="11"/>
  </w:num>
  <w:num w:numId="48">
    <w:abstractNumId w:val="15"/>
  </w:num>
  <w:num w:numId="49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05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U0sjQ1NTQzMzIyMDBT0lEKTi0uzszPAykwrAUAX7xG0CwAAAA="/>
  </w:docVars>
  <w:rsids>
    <w:rsidRoot w:val="00B466BA"/>
    <w:rsid w:val="00001423"/>
    <w:rsid w:val="000017F2"/>
    <w:rsid w:val="00001BE3"/>
    <w:rsid w:val="00001FA5"/>
    <w:rsid w:val="00002B29"/>
    <w:rsid w:val="00002CD3"/>
    <w:rsid w:val="000037A7"/>
    <w:rsid w:val="00004C05"/>
    <w:rsid w:val="00004EE6"/>
    <w:rsid w:val="00010091"/>
    <w:rsid w:val="000103CB"/>
    <w:rsid w:val="00011AD1"/>
    <w:rsid w:val="00014FBD"/>
    <w:rsid w:val="000153D0"/>
    <w:rsid w:val="0001766B"/>
    <w:rsid w:val="00023FFC"/>
    <w:rsid w:val="0002528C"/>
    <w:rsid w:val="00025560"/>
    <w:rsid w:val="000264FF"/>
    <w:rsid w:val="0002747A"/>
    <w:rsid w:val="000312A0"/>
    <w:rsid w:val="00031F2D"/>
    <w:rsid w:val="00033D73"/>
    <w:rsid w:val="00041C38"/>
    <w:rsid w:val="00043674"/>
    <w:rsid w:val="00044E73"/>
    <w:rsid w:val="000453DD"/>
    <w:rsid w:val="00045665"/>
    <w:rsid w:val="00046829"/>
    <w:rsid w:val="00051D10"/>
    <w:rsid w:val="0005227F"/>
    <w:rsid w:val="00053D47"/>
    <w:rsid w:val="00053E5D"/>
    <w:rsid w:val="00057D8B"/>
    <w:rsid w:val="00057F91"/>
    <w:rsid w:val="00061443"/>
    <w:rsid w:val="00061471"/>
    <w:rsid w:val="000617F4"/>
    <w:rsid w:val="00062612"/>
    <w:rsid w:val="0006604E"/>
    <w:rsid w:val="000679B0"/>
    <w:rsid w:val="00071D22"/>
    <w:rsid w:val="00072854"/>
    <w:rsid w:val="00072FA6"/>
    <w:rsid w:val="000731CB"/>
    <w:rsid w:val="00074E95"/>
    <w:rsid w:val="000759BE"/>
    <w:rsid w:val="00076438"/>
    <w:rsid w:val="00076991"/>
    <w:rsid w:val="00083629"/>
    <w:rsid w:val="0008689D"/>
    <w:rsid w:val="000876C2"/>
    <w:rsid w:val="00090EC6"/>
    <w:rsid w:val="00091C3A"/>
    <w:rsid w:val="00093B09"/>
    <w:rsid w:val="00093C7A"/>
    <w:rsid w:val="00094A7E"/>
    <w:rsid w:val="000A17E8"/>
    <w:rsid w:val="000A5003"/>
    <w:rsid w:val="000B2AB4"/>
    <w:rsid w:val="000B3559"/>
    <w:rsid w:val="000B4501"/>
    <w:rsid w:val="000C0081"/>
    <w:rsid w:val="000C1339"/>
    <w:rsid w:val="000C1FEE"/>
    <w:rsid w:val="000C2077"/>
    <w:rsid w:val="000C2A9F"/>
    <w:rsid w:val="000C52B4"/>
    <w:rsid w:val="000C5CDC"/>
    <w:rsid w:val="000C5DC0"/>
    <w:rsid w:val="000D01DF"/>
    <w:rsid w:val="000D1956"/>
    <w:rsid w:val="000D1DAF"/>
    <w:rsid w:val="000D2222"/>
    <w:rsid w:val="000D370F"/>
    <w:rsid w:val="000D5341"/>
    <w:rsid w:val="000D541D"/>
    <w:rsid w:val="000D5927"/>
    <w:rsid w:val="000D6026"/>
    <w:rsid w:val="000D61C1"/>
    <w:rsid w:val="000D6AD5"/>
    <w:rsid w:val="000D6E35"/>
    <w:rsid w:val="000E219A"/>
    <w:rsid w:val="000E272C"/>
    <w:rsid w:val="000E5EC3"/>
    <w:rsid w:val="000F4E13"/>
    <w:rsid w:val="001036DE"/>
    <w:rsid w:val="00107582"/>
    <w:rsid w:val="001114EC"/>
    <w:rsid w:val="00112F72"/>
    <w:rsid w:val="00113432"/>
    <w:rsid w:val="001138E2"/>
    <w:rsid w:val="001143B6"/>
    <w:rsid w:val="00115848"/>
    <w:rsid w:val="001158A0"/>
    <w:rsid w:val="00115F37"/>
    <w:rsid w:val="001162AA"/>
    <w:rsid w:val="0011752D"/>
    <w:rsid w:val="001206A0"/>
    <w:rsid w:val="00123FAD"/>
    <w:rsid w:val="00125169"/>
    <w:rsid w:val="00125E97"/>
    <w:rsid w:val="001306BE"/>
    <w:rsid w:val="00130B6A"/>
    <w:rsid w:val="001322DF"/>
    <w:rsid w:val="001347A4"/>
    <w:rsid w:val="00134C21"/>
    <w:rsid w:val="00136028"/>
    <w:rsid w:val="00141760"/>
    <w:rsid w:val="00141E06"/>
    <w:rsid w:val="0014278D"/>
    <w:rsid w:val="00144DFA"/>
    <w:rsid w:val="001450A4"/>
    <w:rsid w:val="00145C8C"/>
    <w:rsid w:val="001468B2"/>
    <w:rsid w:val="00146A38"/>
    <w:rsid w:val="001470DF"/>
    <w:rsid w:val="00147DDE"/>
    <w:rsid w:val="00150709"/>
    <w:rsid w:val="0015136C"/>
    <w:rsid w:val="00151474"/>
    <w:rsid w:val="00151BB9"/>
    <w:rsid w:val="001536A9"/>
    <w:rsid w:val="00154831"/>
    <w:rsid w:val="00154B92"/>
    <w:rsid w:val="00156169"/>
    <w:rsid w:val="00156C59"/>
    <w:rsid w:val="001570BD"/>
    <w:rsid w:val="0015786F"/>
    <w:rsid w:val="00160296"/>
    <w:rsid w:val="00162F9B"/>
    <w:rsid w:val="00164CEE"/>
    <w:rsid w:val="00165AA1"/>
    <w:rsid w:val="00167F20"/>
    <w:rsid w:val="001702E2"/>
    <w:rsid w:val="00170677"/>
    <w:rsid w:val="0017126B"/>
    <w:rsid w:val="00171512"/>
    <w:rsid w:val="00172113"/>
    <w:rsid w:val="00174085"/>
    <w:rsid w:val="001769B2"/>
    <w:rsid w:val="00180000"/>
    <w:rsid w:val="00184E4B"/>
    <w:rsid w:val="0018690A"/>
    <w:rsid w:val="00187E81"/>
    <w:rsid w:val="00190172"/>
    <w:rsid w:val="00190962"/>
    <w:rsid w:val="00190C5B"/>
    <w:rsid w:val="00190EC4"/>
    <w:rsid w:val="00191297"/>
    <w:rsid w:val="001935E0"/>
    <w:rsid w:val="001947FC"/>
    <w:rsid w:val="0019515A"/>
    <w:rsid w:val="0019784D"/>
    <w:rsid w:val="00197B85"/>
    <w:rsid w:val="00197DF4"/>
    <w:rsid w:val="001A0E01"/>
    <w:rsid w:val="001A1EBD"/>
    <w:rsid w:val="001A27A8"/>
    <w:rsid w:val="001A32DD"/>
    <w:rsid w:val="001A34DF"/>
    <w:rsid w:val="001A445B"/>
    <w:rsid w:val="001A5089"/>
    <w:rsid w:val="001A5D9C"/>
    <w:rsid w:val="001A63E7"/>
    <w:rsid w:val="001A7D8D"/>
    <w:rsid w:val="001B1620"/>
    <w:rsid w:val="001B1A21"/>
    <w:rsid w:val="001B340F"/>
    <w:rsid w:val="001B4674"/>
    <w:rsid w:val="001B4F98"/>
    <w:rsid w:val="001B69C0"/>
    <w:rsid w:val="001C00A7"/>
    <w:rsid w:val="001C2437"/>
    <w:rsid w:val="001C29D5"/>
    <w:rsid w:val="001C427D"/>
    <w:rsid w:val="001C466D"/>
    <w:rsid w:val="001C5F1F"/>
    <w:rsid w:val="001C7555"/>
    <w:rsid w:val="001D0A97"/>
    <w:rsid w:val="001D0AA0"/>
    <w:rsid w:val="001D1D1F"/>
    <w:rsid w:val="001D3CFF"/>
    <w:rsid w:val="001D51E2"/>
    <w:rsid w:val="001D6D9D"/>
    <w:rsid w:val="001D799D"/>
    <w:rsid w:val="001E1670"/>
    <w:rsid w:val="001E56C0"/>
    <w:rsid w:val="001E5CEF"/>
    <w:rsid w:val="001E5EF3"/>
    <w:rsid w:val="001F1E04"/>
    <w:rsid w:val="001F3ABA"/>
    <w:rsid w:val="001F5429"/>
    <w:rsid w:val="001F591F"/>
    <w:rsid w:val="001F642C"/>
    <w:rsid w:val="001F7379"/>
    <w:rsid w:val="00200A43"/>
    <w:rsid w:val="0020292C"/>
    <w:rsid w:val="00203481"/>
    <w:rsid w:val="0020580F"/>
    <w:rsid w:val="002071DC"/>
    <w:rsid w:val="00210588"/>
    <w:rsid w:val="00212227"/>
    <w:rsid w:val="00212403"/>
    <w:rsid w:val="00213DA3"/>
    <w:rsid w:val="00213EC6"/>
    <w:rsid w:val="0021460D"/>
    <w:rsid w:val="002170C8"/>
    <w:rsid w:val="002200A3"/>
    <w:rsid w:val="00220B4B"/>
    <w:rsid w:val="002226D2"/>
    <w:rsid w:val="00222D36"/>
    <w:rsid w:val="00224BE2"/>
    <w:rsid w:val="00224FAC"/>
    <w:rsid w:val="00227748"/>
    <w:rsid w:val="0022796B"/>
    <w:rsid w:val="00231DA9"/>
    <w:rsid w:val="00233B6C"/>
    <w:rsid w:val="00233E67"/>
    <w:rsid w:val="00233ED9"/>
    <w:rsid w:val="00235270"/>
    <w:rsid w:val="00235958"/>
    <w:rsid w:val="00235C22"/>
    <w:rsid w:val="00236A70"/>
    <w:rsid w:val="00237A9B"/>
    <w:rsid w:val="0024033D"/>
    <w:rsid w:val="0024036A"/>
    <w:rsid w:val="00241B94"/>
    <w:rsid w:val="00243CAE"/>
    <w:rsid w:val="00243E16"/>
    <w:rsid w:val="002521CA"/>
    <w:rsid w:val="00253495"/>
    <w:rsid w:val="00254989"/>
    <w:rsid w:val="0025725B"/>
    <w:rsid w:val="002574DC"/>
    <w:rsid w:val="00260D8C"/>
    <w:rsid w:val="00261F16"/>
    <w:rsid w:val="00262D0B"/>
    <w:rsid w:val="002630E2"/>
    <w:rsid w:val="002633C4"/>
    <w:rsid w:val="00264130"/>
    <w:rsid w:val="00264A5D"/>
    <w:rsid w:val="002656DF"/>
    <w:rsid w:val="00265801"/>
    <w:rsid w:val="00266F9F"/>
    <w:rsid w:val="002727A7"/>
    <w:rsid w:val="00272DE9"/>
    <w:rsid w:val="00273062"/>
    <w:rsid w:val="00273950"/>
    <w:rsid w:val="002747EB"/>
    <w:rsid w:val="00276A1D"/>
    <w:rsid w:val="002823B6"/>
    <w:rsid w:val="002827EB"/>
    <w:rsid w:val="00282AF4"/>
    <w:rsid w:val="00284883"/>
    <w:rsid w:val="00284CF1"/>
    <w:rsid w:val="0028559C"/>
    <w:rsid w:val="002876F7"/>
    <w:rsid w:val="0029200B"/>
    <w:rsid w:val="00293170"/>
    <w:rsid w:val="00295F7C"/>
    <w:rsid w:val="00296980"/>
    <w:rsid w:val="00297D40"/>
    <w:rsid w:val="002A08BB"/>
    <w:rsid w:val="002A0E9C"/>
    <w:rsid w:val="002A478E"/>
    <w:rsid w:val="002A707A"/>
    <w:rsid w:val="002A7251"/>
    <w:rsid w:val="002B33EF"/>
    <w:rsid w:val="002B50D8"/>
    <w:rsid w:val="002B5CF8"/>
    <w:rsid w:val="002B6056"/>
    <w:rsid w:val="002C0757"/>
    <w:rsid w:val="002C08C9"/>
    <w:rsid w:val="002C173C"/>
    <w:rsid w:val="002C1F9E"/>
    <w:rsid w:val="002C2196"/>
    <w:rsid w:val="002C2386"/>
    <w:rsid w:val="002C2768"/>
    <w:rsid w:val="002C27AA"/>
    <w:rsid w:val="002C29B4"/>
    <w:rsid w:val="002C3C41"/>
    <w:rsid w:val="002C3FB6"/>
    <w:rsid w:val="002C4674"/>
    <w:rsid w:val="002C519F"/>
    <w:rsid w:val="002C53B5"/>
    <w:rsid w:val="002C73E1"/>
    <w:rsid w:val="002D013E"/>
    <w:rsid w:val="002D035A"/>
    <w:rsid w:val="002D03B3"/>
    <w:rsid w:val="002D18C9"/>
    <w:rsid w:val="002D20EF"/>
    <w:rsid w:val="002D3F1C"/>
    <w:rsid w:val="002D580C"/>
    <w:rsid w:val="002E4F22"/>
    <w:rsid w:val="002E6253"/>
    <w:rsid w:val="002E6F48"/>
    <w:rsid w:val="002E7473"/>
    <w:rsid w:val="002F1575"/>
    <w:rsid w:val="002F1F00"/>
    <w:rsid w:val="002F560D"/>
    <w:rsid w:val="002F628A"/>
    <w:rsid w:val="00300C77"/>
    <w:rsid w:val="00304421"/>
    <w:rsid w:val="00304648"/>
    <w:rsid w:val="00307E34"/>
    <w:rsid w:val="003105F6"/>
    <w:rsid w:val="00310C36"/>
    <w:rsid w:val="00314372"/>
    <w:rsid w:val="003152FE"/>
    <w:rsid w:val="00317981"/>
    <w:rsid w:val="00321053"/>
    <w:rsid w:val="0032146F"/>
    <w:rsid w:val="003248C0"/>
    <w:rsid w:val="003270DD"/>
    <w:rsid w:val="0032735D"/>
    <w:rsid w:val="00330FDF"/>
    <w:rsid w:val="003316A2"/>
    <w:rsid w:val="00331906"/>
    <w:rsid w:val="00331D23"/>
    <w:rsid w:val="00333809"/>
    <w:rsid w:val="00341907"/>
    <w:rsid w:val="003424A4"/>
    <w:rsid w:val="003424EC"/>
    <w:rsid w:val="0034519A"/>
    <w:rsid w:val="00346A1C"/>
    <w:rsid w:val="0034776D"/>
    <w:rsid w:val="00347815"/>
    <w:rsid w:val="00350FD3"/>
    <w:rsid w:val="00351B86"/>
    <w:rsid w:val="00352464"/>
    <w:rsid w:val="00352727"/>
    <w:rsid w:val="00352A14"/>
    <w:rsid w:val="003542E5"/>
    <w:rsid w:val="00357EA7"/>
    <w:rsid w:val="00360350"/>
    <w:rsid w:val="003621A1"/>
    <w:rsid w:val="00365B99"/>
    <w:rsid w:val="00366464"/>
    <w:rsid w:val="00366AE2"/>
    <w:rsid w:val="0036727D"/>
    <w:rsid w:val="00367528"/>
    <w:rsid w:val="003731D2"/>
    <w:rsid w:val="003732E8"/>
    <w:rsid w:val="00374359"/>
    <w:rsid w:val="0037775F"/>
    <w:rsid w:val="003801A9"/>
    <w:rsid w:val="003855BD"/>
    <w:rsid w:val="00385F8B"/>
    <w:rsid w:val="00386D25"/>
    <w:rsid w:val="0039090D"/>
    <w:rsid w:val="00390FD0"/>
    <w:rsid w:val="00391241"/>
    <w:rsid w:val="0039126F"/>
    <w:rsid w:val="00391445"/>
    <w:rsid w:val="003929F5"/>
    <w:rsid w:val="003930D3"/>
    <w:rsid w:val="00393495"/>
    <w:rsid w:val="003935BE"/>
    <w:rsid w:val="00394C4D"/>
    <w:rsid w:val="0039572A"/>
    <w:rsid w:val="003A2695"/>
    <w:rsid w:val="003A34CA"/>
    <w:rsid w:val="003A7BB4"/>
    <w:rsid w:val="003B0FD2"/>
    <w:rsid w:val="003B107A"/>
    <w:rsid w:val="003B1A2D"/>
    <w:rsid w:val="003B3664"/>
    <w:rsid w:val="003B4830"/>
    <w:rsid w:val="003B6A81"/>
    <w:rsid w:val="003B6BBF"/>
    <w:rsid w:val="003B776F"/>
    <w:rsid w:val="003C015B"/>
    <w:rsid w:val="003C0226"/>
    <w:rsid w:val="003C06D5"/>
    <w:rsid w:val="003C2106"/>
    <w:rsid w:val="003C3F8E"/>
    <w:rsid w:val="003C5E77"/>
    <w:rsid w:val="003C5FEE"/>
    <w:rsid w:val="003C7AF0"/>
    <w:rsid w:val="003D354E"/>
    <w:rsid w:val="003D5091"/>
    <w:rsid w:val="003D5115"/>
    <w:rsid w:val="003D524A"/>
    <w:rsid w:val="003D5D7D"/>
    <w:rsid w:val="003D6D88"/>
    <w:rsid w:val="003E1000"/>
    <w:rsid w:val="003E1231"/>
    <w:rsid w:val="003E1FFF"/>
    <w:rsid w:val="003E2079"/>
    <w:rsid w:val="003E442A"/>
    <w:rsid w:val="003E657C"/>
    <w:rsid w:val="003E6BA2"/>
    <w:rsid w:val="003E6F6B"/>
    <w:rsid w:val="003E7568"/>
    <w:rsid w:val="003F00C1"/>
    <w:rsid w:val="003F4020"/>
    <w:rsid w:val="003F54A6"/>
    <w:rsid w:val="003F682A"/>
    <w:rsid w:val="003F7539"/>
    <w:rsid w:val="003F7FF1"/>
    <w:rsid w:val="00400258"/>
    <w:rsid w:val="00400CD2"/>
    <w:rsid w:val="0040271D"/>
    <w:rsid w:val="0040325C"/>
    <w:rsid w:val="00403B34"/>
    <w:rsid w:val="0040504B"/>
    <w:rsid w:val="00406399"/>
    <w:rsid w:val="004076B4"/>
    <w:rsid w:val="0041057B"/>
    <w:rsid w:val="00412A3D"/>
    <w:rsid w:val="00413078"/>
    <w:rsid w:val="0041441B"/>
    <w:rsid w:val="0041572A"/>
    <w:rsid w:val="00417D81"/>
    <w:rsid w:val="00417E83"/>
    <w:rsid w:val="00420787"/>
    <w:rsid w:val="00422A51"/>
    <w:rsid w:val="00424A22"/>
    <w:rsid w:val="00426B8D"/>
    <w:rsid w:val="00426C30"/>
    <w:rsid w:val="00427118"/>
    <w:rsid w:val="00427EAD"/>
    <w:rsid w:val="00431266"/>
    <w:rsid w:val="00431522"/>
    <w:rsid w:val="00434E63"/>
    <w:rsid w:val="00435836"/>
    <w:rsid w:val="00435C36"/>
    <w:rsid w:val="00435D6F"/>
    <w:rsid w:val="00442CCB"/>
    <w:rsid w:val="0044501E"/>
    <w:rsid w:val="00446D46"/>
    <w:rsid w:val="00447851"/>
    <w:rsid w:val="00453B89"/>
    <w:rsid w:val="0045600F"/>
    <w:rsid w:val="00456886"/>
    <w:rsid w:val="00456A18"/>
    <w:rsid w:val="00457B85"/>
    <w:rsid w:val="0046078F"/>
    <w:rsid w:val="00461660"/>
    <w:rsid w:val="00462FE2"/>
    <w:rsid w:val="00463F34"/>
    <w:rsid w:val="0046722F"/>
    <w:rsid w:val="00472893"/>
    <w:rsid w:val="0047293E"/>
    <w:rsid w:val="00473056"/>
    <w:rsid w:val="00473708"/>
    <w:rsid w:val="00476D26"/>
    <w:rsid w:val="00480E2D"/>
    <w:rsid w:val="00480E48"/>
    <w:rsid w:val="004819DC"/>
    <w:rsid w:val="0048240A"/>
    <w:rsid w:val="00482A7F"/>
    <w:rsid w:val="004833ED"/>
    <w:rsid w:val="00483EDE"/>
    <w:rsid w:val="004865E7"/>
    <w:rsid w:val="00490EA1"/>
    <w:rsid w:val="00491A98"/>
    <w:rsid w:val="004921FF"/>
    <w:rsid w:val="00493FA4"/>
    <w:rsid w:val="00494AE9"/>
    <w:rsid w:val="00494BC7"/>
    <w:rsid w:val="00494FBC"/>
    <w:rsid w:val="0049655B"/>
    <w:rsid w:val="004A0747"/>
    <w:rsid w:val="004A2722"/>
    <w:rsid w:val="004A30A1"/>
    <w:rsid w:val="004A321D"/>
    <w:rsid w:val="004A656A"/>
    <w:rsid w:val="004A6F1D"/>
    <w:rsid w:val="004B2CA8"/>
    <w:rsid w:val="004B5811"/>
    <w:rsid w:val="004B638F"/>
    <w:rsid w:val="004B6B68"/>
    <w:rsid w:val="004C0F31"/>
    <w:rsid w:val="004C425B"/>
    <w:rsid w:val="004C5904"/>
    <w:rsid w:val="004C6083"/>
    <w:rsid w:val="004D08FC"/>
    <w:rsid w:val="004D0D63"/>
    <w:rsid w:val="004D4182"/>
    <w:rsid w:val="004D4C3D"/>
    <w:rsid w:val="004D4F4B"/>
    <w:rsid w:val="004D5361"/>
    <w:rsid w:val="004E0FA0"/>
    <w:rsid w:val="004E19E8"/>
    <w:rsid w:val="004E2052"/>
    <w:rsid w:val="004E2071"/>
    <w:rsid w:val="004E3602"/>
    <w:rsid w:val="004E4D41"/>
    <w:rsid w:val="004E5F9A"/>
    <w:rsid w:val="004F2522"/>
    <w:rsid w:val="004F32D2"/>
    <w:rsid w:val="004F4B50"/>
    <w:rsid w:val="004F50B3"/>
    <w:rsid w:val="004F66C2"/>
    <w:rsid w:val="004F7C1D"/>
    <w:rsid w:val="00501392"/>
    <w:rsid w:val="00506E81"/>
    <w:rsid w:val="00507176"/>
    <w:rsid w:val="00507764"/>
    <w:rsid w:val="005142C0"/>
    <w:rsid w:val="00514CAB"/>
    <w:rsid w:val="00516219"/>
    <w:rsid w:val="00516A07"/>
    <w:rsid w:val="00517045"/>
    <w:rsid w:val="00517242"/>
    <w:rsid w:val="00520396"/>
    <w:rsid w:val="00520609"/>
    <w:rsid w:val="00520C46"/>
    <w:rsid w:val="00522105"/>
    <w:rsid w:val="005228FA"/>
    <w:rsid w:val="00524AAF"/>
    <w:rsid w:val="00526CB7"/>
    <w:rsid w:val="00527BF6"/>
    <w:rsid w:val="00535422"/>
    <w:rsid w:val="00541490"/>
    <w:rsid w:val="0054154B"/>
    <w:rsid w:val="00543F33"/>
    <w:rsid w:val="00544419"/>
    <w:rsid w:val="00546121"/>
    <w:rsid w:val="00546C97"/>
    <w:rsid w:val="005532AE"/>
    <w:rsid w:val="00553BFF"/>
    <w:rsid w:val="00555D8E"/>
    <w:rsid w:val="00557E4F"/>
    <w:rsid w:val="0056000B"/>
    <w:rsid w:val="00560D8E"/>
    <w:rsid w:val="00561A0D"/>
    <w:rsid w:val="005622A9"/>
    <w:rsid w:val="00564562"/>
    <w:rsid w:val="00564F86"/>
    <w:rsid w:val="00565FD4"/>
    <w:rsid w:val="005663B3"/>
    <w:rsid w:val="00566AB1"/>
    <w:rsid w:val="00566ABA"/>
    <w:rsid w:val="005757DA"/>
    <w:rsid w:val="00577932"/>
    <w:rsid w:val="00577983"/>
    <w:rsid w:val="00577C05"/>
    <w:rsid w:val="00582BD5"/>
    <w:rsid w:val="00584B24"/>
    <w:rsid w:val="00585690"/>
    <w:rsid w:val="00585DD6"/>
    <w:rsid w:val="00585DFD"/>
    <w:rsid w:val="00585EE6"/>
    <w:rsid w:val="00586714"/>
    <w:rsid w:val="005935EB"/>
    <w:rsid w:val="00596E5B"/>
    <w:rsid w:val="00597FD6"/>
    <w:rsid w:val="005A0D50"/>
    <w:rsid w:val="005A2B24"/>
    <w:rsid w:val="005B070E"/>
    <w:rsid w:val="005B09CC"/>
    <w:rsid w:val="005B10AA"/>
    <w:rsid w:val="005B1BE2"/>
    <w:rsid w:val="005B22F6"/>
    <w:rsid w:val="005B5F0D"/>
    <w:rsid w:val="005B62C1"/>
    <w:rsid w:val="005B7A09"/>
    <w:rsid w:val="005C0123"/>
    <w:rsid w:val="005C08CA"/>
    <w:rsid w:val="005C3019"/>
    <w:rsid w:val="005C446B"/>
    <w:rsid w:val="005D0028"/>
    <w:rsid w:val="005D0CAA"/>
    <w:rsid w:val="005D1EF5"/>
    <w:rsid w:val="005D2309"/>
    <w:rsid w:val="005D56BA"/>
    <w:rsid w:val="005D68D7"/>
    <w:rsid w:val="005D6A70"/>
    <w:rsid w:val="005D7343"/>
    <w:rsid w:val="005D7C5A"/>
    <w:rsid w:val="005E049F"/>
    <w:rsid w:val="005E19B0"/>
    <w:rsid w:val="005E222C"/>
    <w:rsid w:val="005E2A64"/>
    <w:rsid w:val="005E38A4"/>
    <w:rsid w:val="005E397C"/>
    <w:rsid w:val="005E3FA0"/>
    <w:rsid w:val="005E5511"/>
    <w:rsid w:val="005E5C07"/>
    <w:rsid w:val="005F049E"/>
    <w:rsid w:val="005F2372"/>
    <w:rsid w:val="005F249F"/>
    <w:rsid w:val="005F2F8C"/>
    <w:rsid w:val="005F36F7"/>
    <w:rsid w:val="005F5478"/>
    <w:rsid w:val="005F64D8"/>
    <w:rsid w:val="005F66A2"/>
    <w:rsid w:val="006047FA"/>
    <w:rsid w:val="00606E91"/>
    <w:rsid w:val="00612A47"/>
    <w:rsid w:val="0061424C"/>
    <w:rsid w:val="00615050"/>
    <w:rsid w:val="00615427"/>
    <w:rsid w:val="00615A89"/>
    <w:rsid w:val="0062052D"/>
    <w:rsid w:val="0062166B"/>
    <w:rsid w:val="00622427"/>
    <w:rsid w:val="006226A0"/>
    <w:rsid w:val="00633C7D"/>
    <w:rsid w:val="006345B5"/>
    <w:rsid w:val="00635D62"/>
    <w:rsid w:val="0063731D"/>
    <w:rsid w:val="00644A81"/>
    <w:rsid w:val="0064532E"/>
    <w:rsid w:val="006455A5"/>
    <w:rsid w:val="006455DA"/>
    <w:rsid w:val="00647C4B"/>
    <w:rsid w:val="00650021"/>
    <w:rsid w:val="00650091"/>
    <w:rsid w:val="006513CF"/>
    <w:rsid w:val="00654137"/>
    <w:rsid w:val="00656F70"/>
    <w:rsid w:val="00657C5C"/>
    <w:rsid w:val="00662257"/>
    <w:rsid w:val="00662F5D"/>
    <w:rsid w:val="0066328F"/>
    <w:rsid w:val="00663946"/>
    <w:rsid w:val="00665691"/>
    <w:rsid w:val="00665E25"/>
    <w:rsid w:val="00665EBE"/>
    <w:rsid w:val="00666CC7"/>
    <w:rsid w:val="00667B9D"/>
    <w:rsid w:val="00671B5B"/>
    <w:rsid w:val="00671F12"/>
    <w:rsid w:val="006724C5"/>
    <w:rsid w:val="006777F3"/>
    <w:rsid w:val="00677BA1"/>
    <w:rsid w:val="006808C8"/>
    <w:rsid w:val="0068237D"/>
    <w:rsid w:val="00682B86"/>
    <w:rsid w:val="0068307D"/>
    <w:rsid w:val="00683BC4"/>
    <w:rsid w:val="0068691D"/>
    <w:rsid w:val="00686F69"/>
    <w:rsid w:val="0069157C"/>
    <w:rsid w:val="006928C2"/>
    <w:rsid w:val="00692E4A"/>
    <w:rsid w:val="00694BC9"/>
    <w:rsid w:val="006950CF"/>
    <w:rsid w:val="006977E7"/>
    <w:rsid w:val="006A0B48"/>
    <w:rsid w:val="006A0D82"/>
    <w:rsid w:val="006A242F"/>
    <w:rsid w:val="006A2F5B"/>
    <w:rsid w:val="006A384D"/>
    <w:rsid w:val="006A668B"/>
    <w:rsid w:val="006A7DFD"/>
    <w:rsid w:val="006B29F3"/>
    <w:rsid w:val="006B5FE7"/>
    <w:rsid w:val="006C184D"/>
    <w:rsid w:val="006C4F53"/>
    <w:rsid w:val="006C55C8"/>
    <w:rsid w:val="006C75B9"/>
    <w:rsid w:val="006C7DF6"/>
    <w:rsid w:val="006D2E9F"/>
    <w:rsid w:val="006D3C07"/>
    <w:rsid w:val="006D44DF"/>
    <w:rsid w:val="006D58ED"/>
    <w:rsid w:val="006D6A2E"/>
    <w:rsid w:val="006D6FEC"/>
    <w:rsid w:val="006E1BE0"/>
    <w:rsid w:val="006E224B"/>
    <w:rsid w:val="006E271A"/>
    <w:rsid w:val="006E294C"/>
    <w:rsid w:val="006E2AB9"/>
    <w:rsid w:val="006E4912"/>
    <w:rsid w:val="006E6001"/>
    <w:rsid w:val="006E7497"/>
    <w:rsid w:val="006F0AEE"/>
    <w:rsid w:val="006F3241"/>
    <w:rsid w:val="006F3593"/>
    <w:rsid w:val="006F4B7B"/>
    <w:rsid w:val="006F4D89"/>
    <w:rsid w:val="006F4EE7"/>
    <w:rsid w:val="006F5EE4"/>
    <w:rsid w:val="006F6CA5"/>
    <w:rsid w:val="00700AE0"/>
    <w:rsid w:val="0070204F"/>
    <w:rsid w:val="007027B2"/>
    <w:rsid w:val="00703F69"/>
    <w:rsid w:val="0070692A"/>
    <w:rsid w:val="00707E5F"/>
    <w:rsid w:val="00710065"/>
    <w:rsid w:val="0071079A"/>
    <w:rsid w:val="007114DB"/>
    <w:rsid w:val="00711C86"/>
    <w:rsid w:val="00712843"/>
    <w:rsid w:val="00713B18"/>
    <w:rsid w:val="00713B36"/>
    <w:rsid w:val="00713F95"/>
    <w:rsid w:val="00714DC9"/>
    <w:rsid w:val="0071547F"/>
    <w:rsid w:val="00715F49"/>
    <w:rsid w:val="007176D1"/>
    <w:rsid w:val="007252E9"/>
    <w:rsid w:val="0072533A"/>
    <w:rsid w:val="00725B09"/>
    <w:rsid w:val="00726094"/>
    <w:rsid w:val="00726DE9"/>
    <w:rsid w:val="0072735F"/>
    <w:rsid w:val="00730C0C"/>
    <w:rsid w:val="007339E2"/>
    <w:rsid w:val="007341CC"/>
    <w:rsid w:val="007355F4"/>
    <w:rsid w:val="00735F57"/>
    <w:rsid w:val="0073694B"/>
    <w:rsid w:val="00741ECC"/>
    <w:rsid w:val="00741FF6"/>
    <w:rsid w:val="00742067"/>
    <w:rsid w:val="0074211B"/>
    <w:rsid w:val="00743A3D"/>
    <w:rsid w:val="00745CF5"/>
    <w:rsid w:val="00745DE4"/>
    <w:rsid w:val="007504DE"/>
    <w:rsid w:val="0075055B"/>
    <w:rsid w:val="00750771"/>
    <w:rsid w:val="00750C02"/>
    <w:rsid w:val="00754386"/>
    <w:rsid w:val="00757401"/>
    <w:rsid w:val="00764D9D"/>
    <w:rsid w:val="00772301"/>
    <w:rsid w:val="00772EB3"/>
    <w:rsid w:val="00775CCD"/>
    <w:rsid w:val="007762A0"/>
    <w:rsid w:val="00776A34"/>
    <w:rsid w:val="00780BF7"/>
    <w:rsid w:val="007835B8"/>
    <w:rsid w:val="007874C7"/>
    <w:rsid w:val="00790B6C"/>
    <w:rsid w:val="00790C79"/>
    <w:rsid w:val="00792591"/>
    <w:rsid w:val="00792C94"/>
    <w:rsid w:val="00796ACD"/>
    <w:rsid w:val="007A063C"/>
    <w:rsid w:val="007A4467"/>
    <w:rsid w:val="007A4D43"/>
    <w:rsid w:val="007A5650"/>
    <w:rsid w:val="007A5971"/>
    <w:rsid w:val="007A6443"/>
    <w:rsid w:val="007A67A8"/>
    <w:rsid w:val="007A6D54"/>
    <w:rsid w:val="007B0528"/>
    <w:rsid w:val="007B46A9"/>
    <w:rsid w:val="007B4C78"/>
    <w:rsid w:val="007B66A7"/>
    <w:rsid w:val="007B7098"/>
    <w:rsid w:val="007B77BF"/>
    <w:rsid w:val="007C0E4A"/>
    <w:rsid w:val="007C1CFF"/>
    <w:rsid w:val="007C29EB"/>
    <w:rsid w:val="007C2EAD"/>
    <w:rsid w:val="007C39B9"/>
    <w:rsid w:val="007C3C73"/>
    <w:rsid w:val="007C4BB4"/>
    <w:rsid w:val="007C537C"/>
    <w:rsid w:val="007C55B1"/>
    <w:rsid w:val="007C57BF"/>
    <w:rsid w:val="007C5CA6"/>
    <w:rsid w:val="007C7165"/>
    <w:rsid w:val="007C73B0"/>
    <w:rsid w:val="007C7731"/>
    <w:rsid w:val="007C7EC0"/>
    <w:rsid w:val="007D04FE"/>
    <w:rsid w:val="007D0B65"/>
    <w:rsid w:val="007D22D8"/>
    <w:rsid w:val="007D4442"/>
    <w:rsid w:val="007D50E9"/>
    <w:rsid w:val="007D6C33"/>
    <w:rsid w:val="007D7DDF"/>
    <w:rsid w:val="007E2D16"/>
    <w:rsid w:val="007E4254"/>
    <w:rsid w:val="007E608D"/>
    <w:rsid w:val="007E74F5"/>
    <w:rsid w:val="007F12D5"/>
    <w:rsid w:val="007F3695"/>
    <w:rsid w:val="007F3C31"/>
    <w:rsid w:val="007F4694"/>
    <w:rsid w:val="007F4FC0"/>
    <w:rsid w:val="007F74AF"/>
    <w:rsid w:val="00801249"/>
    <w:rsid w:val="00802837"/>
    <w:rsid w:val="00803B29"/>
    <w:rsid w:val="0080505F"/>
    <w:rsid w:val="00805952"/>
    <w:rsid w:val="008101AC"/>
    <w:rsid w:val="0081182B"/>
    <w:rsid w:val="00812B52"/>
    <w:rsid w:val="00813D5E"/>
    <w:rsid w:val="0081533A"/>
    <w:rsid w:val="00815C95"/>
    <w:rsid w:val="0081673E"/>
    <w:rsid w:val="0082012B"/>
    <w:rsid w:val="00822AA0"/>
    <w:rsid w:val="008260AE"/>
    <w:rsid w:val="00826532"/>
    <w:rsid w:val="00827666"/>
    <w:rsid w:val="0083182B"/>
    <w:rsid w:val="00832B5C"/>
    <w:rsid w:val="0083384B"/>
    <w:rsid w:val="00833BA5"/>
    <w:rsid w:val="00841E72"/>
    <w:rsid w:val="00843A7B"/>
    <w:rsid w:val="00844792"/>
    <w:rsid w:val="008451B3"/>
    <w:rsid w:val="00846677"/>
    <w:rsid w:val="00847500"/>
    <w:rsid w:val="008525FD"/>
    <w:rsid w:val="0085382F"/>
    <w:rsid w:val="00853A2F"/>
    <w:rsid w:val="00854AD9"/>
    <w:rsid w:val="008550B1"/>
    <w:rsid w:val="00855FC7"/>
    <w:rsid w:val="008567AA"/>
    <w:rsid w:val="00863E26"/>
    <w:rsid w:val="00864CE4"/>
    <w:rsid w:val="008669C5"/>
    <w:rsid w:val="00866E61"/>
    <w:rsid w:val="0086701F"/>
    <w:rsid w:val="00872448"/>
    <w:rsid w:val="008738E7"/>
    <w:rsid w:val="008744C8"/>
    <w:rsid w:val="00877EB6"/>
    <w:rsid w:val="008809CB"/>
    <w:rsid w:val="0088125A"/>
    <w:rsid w:val="00883EE4"/>
    <w:rsid w:val="008857C8"/>
    <w:rsid w:val="00885A15"/>
    <w:rsid w:val="008868B4"/>
    <w:rsid w:val="008874C5"/>
    <w:rsid w:val="00887861"/>
    <w:rsid w:val="00887C28"/>
    <w:rsid w:val="00891F2D"/>
    <w:rsid w:val="00893A33"/>
    <w:rsid w:val="00896FE5"/>
    <w:rsid w:val="0089733F"/>
    <w:rsid w:val="008A0B45"/>
    <w:rsid w:val="008A459A"/>
    <w:rsid w:val="008A5FEB"/>
    <w:rsid w:val="008A6233"/>
    <w:rsid w:val="008A6AEE"/>
    <w:rsid w:val="008B2754"/>
    <w:rsid w:val="008B35BD"/>
    <w:rsid w:val="008B5248"/>
    <w:rsid w:val="008B73E8"/>
    <w:rsid w:val="008C0012"/>
    <w:rsid w:val="008C1AF7"/>
    <w:rsid w:val="008C4433"/>
    <w:rsid w:val="008C6AC8"/>
    <w:rsid w:val="008D1458"/>
    <w:rsid w:val="008D1CFA"/>
    <w:rsid w:val="008D46FB"/>
    <w:rsid w:val="008D56BA"/>
    <w:rsid w:val="008D5C73"/>
    <w:rsid w:val="008D6D49"/>
    <w:rsid w:val="008D78C1"/>
    <w:rsid w:val="008E0659"/>
    <w:rsid w:val="008E0F35"/>
    <w:rsid w:val="008E1218"/>
    <w:rsid w:val="008E1CE7"/>
    <w:rsid w:val="008E3BF5"/>
    <w:rsid w:val="008E492F"/>
    <w:rsid w:val="008E7FB0"/>
    <w:rsid w:val="008F024D"/>
    <w:rsid w:val="008F0F16"/>
    <w:rsid w:val="008F2150"/>
    <w:rsid w:val="008F52F3"/>
    <w:rsid w:val="008F5527"/>
    <w:rsid w:val="008F7776"/>
    <w:rsid w:val="00900A34"/>
    <w:rsid w:val="009019B9"/>
    <w:rsid w:val="009024AF"/>
    <w:rsid w:val="00902A7B"/>
    <w:rsid w:val="00904144"/>
    <w:rsid w:val="00906861"/>
    <w:rsid w:val="009106A0"/>
    <w:rsid w:val="0091149E"/>
    <w:rsid w:val="0091264D"/>
    <w:rsid w:val="00914420"/>
    <w:rsid w:val="009152E4"/>
    <w:rsid w:val="00915A83"/>
    <w:rsid w:val="00916A0B"/>
    <w:rsid w:val="00916EAE"/>
    <w:rsid w:val="009204C3"/>
    <w:rsid w:val="009212DD"/>
    <w:rsid w:val="00923C3E"/>
    <w:rsid w:val="00930B41"/>
    <w:rsid w:val="00934046"/>
    <w:rsid w:val="00934C8C"/>
    <w:rsid w:val="0093516E"/>
    <w:rsid w:val="00935B07"/>
    <w:rsid w:val="009377F7"/>
    <w:rsid w:val="00937FAE"/>
    <w:rsid w:val="00940F78"/>
    <w:rsid w:val="00941125"/>
    <w:rsid w:val="009432EA"/>
    <w:rsid w:val="009468C5"/>
    <w:rsid w:val="00951B9A"/>
    <w:rsid w:val="009528E8"/>
    <w:rsid w:val="00955F65"/>
    <w:rsid w:val="00956FE4"/>
    <w:rsid w:val="00957876"/>
    <w:rsid w:val="00960824"/>
    <w:rsid w:val="00960996"/>
    <w:rsid w:val="009613E1"/>
    <w:rsid w:val="00962C8A"/>
    <w:rsid w:val="009634DB"/>
    <w:rsid w:val="00965F21"/>
    <w:rsid w:val="0096652F"/>
    <w:rsid w:val="0097043B"/>
    <w:rsid w:val="009715FC"/>
    <w:rsid w:val="00974835"/>
    <w:rsid w:val="009766CA"/>
    <w:rsid w:val="00976F60"/>
    <w:rsid w:val="009822F3"/>
    <w:rsid w:val="00982BC1"/>
    <w:rsid w:val="00982F97"/>
    <w:rsid w:val="009840E7"/>
    <w:rsid w:val="0098563E"/>
    <w:rsid w:val="00985EE3"/>
    <w:rsid w:val="0098683C"/>
    <w:rsid w:val="0098751F"/>
    <w:rsid w:val="00987EDA"/>
    <w:rsid w:val="00990195"/>
    <w:rsid w:val="0099091B"/>
    <w:rsid w:val="00990B20"/>
    <w:rsid w:val="009926C6"/>
    <w:rsid w:val="00993654"/>
    <w:rsid w:val="00995AB8"/>
    <w:rsid w:val="00996B1E"/>
    <w:rsid w:val="00996F3A"/>
    <w:rsid w:val="009972D0"/>
    <w:rsid w:val="009A07A7"/>
    <w:rsid w:val="009A0E99"/>
    <w:rsid w:val="009A312F"/>
    <w:rsid w:val="009A351D"/>
    <w:rsid w:val="009A4E75"/>
    <w:rsid w:val="009A5CB6"/>
    <w:rsid w:val="009A6174"/>
    <w:rsid w:val="009A7E8D"/>
    <w:rsid w:val="009B1B14"/>
    <w:rsid w:val="009B2E3E"/>
    <w:rsid w:val="009B5268"/>
    <w:rsid w:val="009C05A6"/>
    <w:rsid w:val="009C14B0"/>
    <w:rsid w:val="009C4793"/>
    <w:rsid w:val="009C62F4"/>
    <w:rsid w:val="009C7086"/>
    <w:rsid w:val="009D1EDD"/>
    <w:rsid w:val="009D3FAC"/>
    <w:rsid w:val="009D56A9"/>
    <w:rsid w:val="009D6AFD"/>
    <w:rsid w:val="009E0FA4"/>
    <w:rsid w:val="009E15B3"/>
    <w:rsid w:val="009E2B08"/>
    <w:rsid w:val="009E3E1F"/>
    <w:rsid w:val="009E4BEB"/>
    <w:rsid w:val="009E52A3"/>
    <w:rsid w:val="009E643D"/>
    <w:rsid w:val="009E6EA9"/>
    <w:rsid w:val="009E7E9B"/>
    <w:rsid w:val="009E7F2C"/>
    <w:rsid w:val="009F242D"/>
    <w:rsid w:val="009F3CC1"/>
    <w:rsid w:val="00A016E3"/>
    <w:rsid w:val="00A06E28"/>
    <w:rsid w:val="00A07574"/>
    <w:rsid w:val="00A1072B"/>
    <w:rsid w:val="00A1138F"/>
    <w:rsid w:val="00A11773"/>
    <w:rsid w:val="00A11879"/>
    <w:rsid w:val="00A141C5"/>
    <w:rsid w:val="00A14FDC"/>
    <w:rsid w:val="00A2621D"/>
    <w:rsid w:val="00A3028D"/>
    <w:rsid w:val="00A3033D"/>
    <w:rsid w:val="00A30922"/>
    <w:rsid w:val="00A30AFB"/>
    <w:rsid w:val="00A31D81"/>
    <w:rsid w:val="00A32B77"/>
    <w:rsid w:val="00A334C8"/>
    <w:rsid w:val="00A33911"/>
    <w:rsid w:val="00A3476B"/>
    <w:rsid w:val="00A3757D"/>
    <w:rsid w:val="00A42420"/>
    <w:rsid w:val="00A43257"/>
    <w:rsid w:val="00A43A22"/>
    <w:rsid w:val="00A440F3"/>
    <w:rsid w:val="00A46228"/>
    <w:rsid w:val="00A4632F"/>
    <w:rsid w:val="00A468FB"/>
    <w:rsid w:val="00A502A3"/>
    <w:rsid w:val="00A51779"/>
    <w:rsid w:val="00A5228A"/>
    <w:rsid w:val="00A53A47"/>
    <w:rsid w:val="00A53DD8"/>
    <w:rsid w:val="00A568AD"/>
    <w:rsid w:val="00A56E05"/>
    <w:rsid w:val="00A5780C"/>
    <w:rsid w:val="00A57E0B"/>
    <w:rsid w:val="00A60A5E"/>
    <w:rsid w:val="00A60ECD"/>
    <w:rsid w:val="00A62D11"/>
    <w:rsid w:val="00A63E87"/>
    <w:rsid w:val="00A63F34"/>
    <w:rsid w:val="00A654B6"/>
    <w:rsid w:val="00A65BD9"/>
    <w:rsid w:val="00A65D25"/>
    <w:rsid w:val="00A66DE4"/>
    <w:rsid w:val="00A758AE"/>
    <w:rsid w:val="00A77263"/>
    <w:rsid w:val="00A777C4"/>
    <w:rsid w:val="00A803F0"/>
    <w:rsid w:val="00A8111E"/>
    <w:rsid w:val="00A82725"/>
    <w:rsid w:val="00A83566"/>
    <w:rsid w:val="00A83AB6"/>
    <w:rsid w:val="00A90A17"/>
    <w:rsid w:val="00A90C6D"/>
    <w:rsid w:val="00A90CC7"/>
    <w:rsid w:val="00A91337"/>
    <w:rsid w:val="00A91A8D"/>
    <w:rsid w:val="00A924E5"/>
    <w:rsid w:val="00A92A3B"/>
    <w:rsid w:val="00A94C68"/>
    <w:rsid w:val="00A963E2"/>
    <w:rsid w:val="00AA0671"/>
    <w:rsid w:val="00AA24C2"/>
    <w:rsid w:val="00AA66C2"/>
    <w:rsid w:val="00AA72A9"/>
    <w:rsid w:val="00AA7F07"/>
    <w:rsid w:val="00AB1F3D"/>
    <w:rsid w:val="00AB3997"/>
    <w:rsid w:val="00AB5577"/>
    <w:rsid w:val="00AB5AC2"/>
    <w:rsid w:val="00AB5C18"/>
    <w:rsid w:val="00AB6162"/>
    <w:rsid w:val="00AB62CC"/>
    <w:rsid w:val="00AB743E"/>
    <w:rsid w:val="00AB764C"/>
    <w:rsid w:val="00AC0F7E"/>
    <w:rsid w:val="00AC2549"/>
    <w:rsid w:val="00AC31DE"/>
    <w:rsid w:val="00AC3FF1"/>
    <w:rsid w:val="00AC4EA7"/>
    <w:rsid w:val="00AC538D"/>
    <w:rsid w:val="00AC6B84"/>
    <w:rsid w:val="00AC72F0"/>
    <w:rsid w:val="00AD06F6"/>
    <w:rsid w:val="00AD1368"/>
    <w:rsid w:val="00AD4297"/>
    <w:rsid w:val="00AD68A9"/>
    <w:rsid w:val="00AD706D"/>
    <w:rsid w:val="00AD78CC"/>
    <w:rsid w:val="00AE1846"/>
    <w:rsid w:val="00AE36A3"/>
    <w:rsid w:val="00AE409F"/>
    <w:rsid w:val="00AF04F8"/>
    <w:rsid w:val="00AF16BF"/>
    <w:rsid w:val="00AF73DA"/>
    <w:rsid w:val="00B00F07"/>
    <w:rsid w:val="00B01F58"/>
    <w:rsid w:val="00B023A0"/>
    <w:rsid w:val="00B02DD6"/>
    <w:rsid w:val="00B03A9E"/>
    <w:rsid w:val="00B05EB9"/>
    <w:rsid w:val="00B0612C"/>
    <w:rsid w:val="00B0750C"/>
    <w:rsid w:val="00B07682"/>
    <w:rsid w:val="00B12228"/>
    <w:rsid w:val="00B13999"/>
    <w:rsid w:val="00B13D9C"/>
    <w:rsid w:val="00B16EC7"/>
    <w:rsid w:val="00B177D5"/>
    <w:rsid w:val="00B17D69"/>
    <w:rsid w:val="00B20B70"/>
    <w:rsid w:val="00B20CF7"/>
    <w:rsid w:val="00B211BD"/>
    <w:rsid w:val="00B218C1"/>
    <w:rsid w:val="00B23687"/>
    <w:rsid w:val="00B25053"/>
    <w:rsid w:val="00B30692"/>
    <w:rsid w:val="00B31130"/>
    <w:rsid w:val="00B354AB"/>
    <w:rsid w:val="00B35B25"/>
    <w:rsid w:val="00B35F2A"/>
    <w:rsid w:val="00B378A5"/>
    <w:rsid w:val="00B40A51"/>
    <w:rsid w:val="00B40C95"/>
    <w:rsid w:val="00B42F6C"/>
    <w:rsid w:val="00B43152"/>
    <w:rsid w:val="00B43185"/>
    <w:rsid w:val="00B44218"/>
    <w:rsid w:val="00B4512F"/>
    <w:rsid w:val="00B4575C"/>
    <w:rsid w:val="00B466BA"/>
    <w:rsid w:val="00B475C1"/>
    <w:rsid w:val="00B47BAD"/>
    <w:rsid w:val="00B52578"/>
    <w:rsid w:val="00B536A8"/>
    <w:rsid w:val="00B54CEE"/>
    <w:rsid w:val="00B56946"/>
    <w:rsid w:val="00B57281"/>
    <w:rsid w:val="00B60F82"/>
    <w:rsid w:val="00B6189E"/>
    <w:rsid w:val="00B62017"/>
    <w:rsid w:val="00B66482"/>
    <w:rsid w:val="00B666C7"/>
    <w:rsid w:val="00B73736"/>
    <w:rsid w:val="00B75CC5"/>
    <w:rsid w:val="00B75D6D"/>
    <w:rsid w:val="00B76FF0"/>
    <w:rsid w:val="00B92332"/>
    <w:rsid w:val="00B92A56"/>
    <w:rsid w:val="00B9353C"/>
    <w:rsid w:val="00B95590"/>
    <w:rsid w:val="00B9618B"/>
    <w:rsid w:val="00BA2B9F"/>
    <w:rsid w:val="00BA5199"/>
    <w:rsid w:val="00BB18F5"/>
    <w:rsid w:val="00BB2C12"/>
    <w:rsid w:val="00BB6503"/>
    <w:rsid w:val="00BB65BB"/>
    <w:rsid w:val="00BB7AF6"/>
    <w:rsid w:val="00BC04D7"/>
    <w:rsid w:val="00BC1A03"/>
    <w:rsid w:val="00BC2D32"/>
    <w:rsid w:val="00BC4A49"/>
    <w:rsid w:val="00BC563D"/>
    <w:rsid w:val="00BC5A7E"/>
    <w:rsid w:val="00BC62BE"/>
    <w:rsid w:val="00BC72ED"/>
    <w:rsid w:val="00BC7B3E"/>
    <w:rsid w:val="00BC7E13"/>
    <w:rsid w:val="00BD0BF7"/>
    <w:rsid w:val="00BD1785"/>
    <w:rsid w:val="00BD2B36"/>
    <w:rsid w:val="00BD2CCF"/>
    <w:rsid w:val="00BE243C"/>
    <w:rsid w:val="00BE4FDC"/>
    <w:rsid w:val="00BE5497"/>
    <w:rsid w:val="00BE56A9"/>
    <w:rsid w:val="00BE72AA"/>
    <w:rsid w:val="00BE733E"/>
    <w:rsid w:val="00BF275B"/>
    <w:rsid w:val="00BF5409"/>
    <w:rsid w:val="00BF66A4"/>
    <w:rsid w:val="00BF68FC"/>
    <w:rsid w:val="00BF7428"/>
    <w:rsid w:val="00C00A85"/>
    <w:rsid w:val="00C00B8D"/>
    <w:rsid w:val="00C00CD0"/>
    <w:rsid w:val="00C01004"/>
    <w:rsid w:val="00C041AD"/>
    <w:rsid w:val="00C05B61"/>
    <w:rsid w:val="00C06266"/>
    <w:rsid w:val="00C063CD"/>
    <w:rsid w:val="00C10453"/>
    <w:rsid w:val="00C116A9"/>
    <w:rsid w:val="00C11BBD"/>
    <w:rsid w:val="00C121AF"/>
    <w:rsid w:val="00C128F3"/>
    <w:rsid w:val="00C144AB"/>
    <w:rsid w:val="00C14555"/>
    <w:rsid w:val="00C153FA"/>
    <w:rsid w:val="00C16677"/>
    <w:rsid w:val="00C168BD"/>
    <w:rsid w:val="00C171E9"/>
    <w:rsid w:val="00C20C69"/>
    <w:rsid w:val="00C22DFD"/>
    <w:rsid w:val="00C26376"/>
    <w:rsid w:val="00C26C19"/>
    <w:rsid w:val="00C27442"/>
    <w:rsid w:val="00C30A85"/>
    <w:rsid w:val="00C32AAE"/>
    <w:rsid w:val="00C36F1C"/>
    <w:rsid w:val="00C37AAF"/>
    <w:rsid w:val="00C4267A"/>
    <w:rsid w:val="00C42F3D"/>
    <w:rsid w:val="00C4342F"/>
    <w:rsid w:val="00C45DC0"/>
    <w:rsid w:val="00C46462"/>
    <w:rsid w:val="00C47A05"/>
    <w:rsid w:val="00C50131"/>
    <w:rsid w:val="00C521EF"/>
    <w:rsid w:val="00C54DBD"/>
    <w:rsid w:val="00C54E98"/>
    <w:rsid w:val="00C56CB2"/>
    <w:rsid w:val="00C60D05"/>
    <w:rsid w:val="00C60EED"/>
    <w:rsid w:val="00C62936"/>
    <w:rsid w:val="00C6541E"/>
    <w:rsid w:val="00C66018"/>
    <w:rsid w:val="00C664DF"/>
    <w:rsid w:val="00C6686F"/>
    <w:rsid w:val="00C66FCD"/>
    <w:rsid w:val="00C716D0"/>
    <w:rsid w:val="00C72F5F"/>
    <w:rsid w:val="00C737CB"/>
    <w:rsid w:val="00C74FD0"/>
    <w:rsid w:val="00C76A4C"/>
    <w:rsid w:val="00C807B8"/>
    <w:rsid w:val="00C80B10"/>
    <w:rsid w:val="00C82ECB"/>
    <w:rsid w:val="00C8302F"/>
    <w:rsid w:val="00C90387"/>
    <w:rsid w:val="00C90DD7"/>
    <w:rsid w:val="00C917B0"/>
    <w:rsid w:val="00C91B56"/>
    <w:rsid w:val="00C93188"/>
    <w:rsid w:val="00C94568"/>
    <w:rsid w:val="00C94FD2"/>
    <w:rsid w:val="00C95372"/>
    <w:rsid w:val="00C97AA0"/>
    <w:rsid w:val="00CA0725"/>
    <w:rsid w:val="00CA16CE"/>
    <w:rsid w:val="00CA4825"/>
    <w:rsid w:val="00CA531F"/>
    <w:rsid w:val="00CA636C"/>
    <w:rsid w:val="00CA75E1"/>
    <w:rsid w:val="00CA788C"/>
    <w:rsid w:val="00CA7C8C"/>
    <w:rsid w:val="00CA7F88"/>
    <w:rsid w:val="00CB0BC2"/>
    <w:rsid w:val="00CB2B7D"/>
    <w:rsid w:val="00CB422E"/>
    <w:rsid w:val="00CB4464"/>
    <w:rsid w:val="00CB66A7"/>
    <w:rsid w:val="00CC2B6B"/>
    <w:rsid w:val="00CC460C"/>
    <w:rsid w:val="00CC470A"/>
    <w:rsid w:val="00CC5ECE"/>
    <w:rsid w:val="00CC62E4"/>
    <w:rsid w:val="00CC6B47"/>
    <w:rsid w:val="00CC75B2"/>
    <w:rsid w:val="00CD036A"/>
    <w:rsid w:val="00CD1845"/>
    <w:rsid w:val="00CD30BF"/>
    <w:rsid w:val="00CD371E"/>
    <w:rsid w:val="00CD45B1"/>
    <w:rsid w:val="00CD5982"/>
    <w:rsid w:val="00CD6BBC"/>
    <w:rsid w:val="00CE0C19"/>
    <w:rsid w:val="00CE0CD5"/>
    <w:rsid w:val="00CE1868"/>
    <w:rsid w:val="00CE1A89"/>
    <w:rsid w:val="00CE1C34"/>
    <w:rsid w:val="00CE4104"/>
    <w:rsid w:val="00CE4666"/>
    <w:rsid w:val="00CE50C0"/>
    <w:rsid w:val="00CE561E"/>
    <w:rsid w:val="00CE5D52"/>
    <w:rsid w:val="00CF2A47"/>
    <w:rsid w:val="00CF38C2"/>
    <w:rsid w:val="00CF3D3D"/>
    <w:rsid w:val="00CF4125"/>
    <w:rsid w:val="00CF4307"/>
    <w:rsid w:val="00CF6DE9"/>
    <w:rsid w:val="00D00C96"/>
    <w:rsid w:val="00D026F1"/>
    <w:rsid w:val="00D032D1"/>
    <w:rsid w:val="00D04F6B"/>
    <w:rsid w:val="00D06101"/>
    <w:rsid w:val="00D06204"/>
    <w:rsid w:val="00D071F4"/>
    <w:rsid w:val="00D077FC"/>
    <w:rsid w:val="00D12161"/>
    <w:rsid w:val="00D15C47"/>
    <w:rsid w:val="00D16244"/>
    <w:rsid w:val="00D16760"/>
    <w:rsid w:val="00D20EEB"/>
    <w:rsid w:val="00D23C96"/>
    <w:rsid w:val="00D2478E"/>
    <w:rsid w:val="00D26DA5"/>
    <w:rsid w:val="00D31A8D"/>
    <w:rsid w:val="00D31F20"/>
    <w:rsid w:val="00D33BB1"/>
    <w:rsid w:val="00D3515E"/>
    <w:rsid w:val="00D37B72"/>
    <w:rsid w:val="00D43EC2"/>
    <w:rsid w:val="00D45281"/>
    <w:rsid w:val="00D46CC0"/>
    <w:rsid w:val="00D47F48"/>
    <w:rsid w:val="00D53464"/>
    <w:rsid w:val="00D53E40"/>
    <w:rsid w:val="00D550CE"/>
    <w:rsid w:val="00D56363"/>
    <w:rsid w:val="00D57A33"/>
    <w:rsid w:val="00D6154A"/>
    <w:rsid w:val="00D61B72"/>
    <w:rsid w:val="00D63C9E"/>
    <w:rsid w:val="00D71E25"/>
    <w:rsid w:val="00D725DF"/>
    <w:rsid w:val="00D72FD8"/>
    <w:rsid w:val="00D73C52"/>
    <w:rsid w:val="00D758E4"/>
    <w:rsid w:val="00D76313"/>
    <w:rsid w:val="00D765F5"/>
    <w:rsid w:val="00D76753"/>
    <w:rsid w:val="00D77063"/>
    <w:rsid w:val="00D77545"/>
    <w:rsid w:val="00D835FF"/>
    <w:rsid w:val="00D84DD5"/>
    <w:rsid w:val="00D8578B"/>
    <w:rsid w:val="00D85A56"/>
    <w:rsid w:val="00D86043"/>
    <w:rsid w:val="00D91459"/>
    <w:rsid w:val="00D9641E"/>
    <w:rsid w:val="00D96C7C"/>
    <w:rsid w:val="00D972BE"/>
    <w:rsid w:val="00D97EAA"/>
    <w:rsid w:val="00DA21D4"/>
    <w:rsid w:val="00DA29C2"/>
    <w:rsid w:val="00DA2F73"/>
    <w:rsid w:val="00DA37A6"/>
    <w:rsid w:val="00DA41B8"/>
    <w:rsid w:val="00DA7085"/>
    <w:rsid w:val="00DB22E9"/>
    <w:rsid w:val="00DB39DE"/>
    <w:rsid w:val="00DB3DFE"/>
    <w:rsid w:val="00DB4350"/>
    <w:rsid w:val="00DB47AC"/>
    <w:rsid w:val="00DB5291"/>
    <w:rsid w:val="00DB5ADB"/>
    <w:rsid w:val="00DB7F66"/>
    <w:rsid w:val="00DC2214"/>
    <w:rsid w:val="00DC22CE"/>
    <w:rsid w:val="00DC3185"/>
    <w:rsid w:val="00DC4721"/>
    <w:rsid w:val="00DC619E"/>
    <w:rsid w:val="00DC74A5"/>
    <w:rsid w:val="00DD0D0C"/>
    <w:rsid w:val="00DD3371"/>
    <w:rsid w:val="00DD34FD"/>
    <w:rsid w:val="00DD3D08"/>
    <w:rsid w:val="00DD41CD"/>
    <w:rsid w:val="00DD65A3"/>
    <w:rsid w:val="00DD7D59"/>
    <w:rsid w:val="00DE0117"/>
    <w:rsid w:val="00DE3B59"/>
    <w:rsid w:val="00DE3DC6"/>
    <w:rsid w:val="00DE43D9"/>
    <w:rsid w:val="00DF0617"/>
    <w:rsid w:val="00DF0FA5"/>
    <w:rsid w:val="00DF1FF0"/>
    <w:rsid w:val="00DF2773"/>
    <w:rsid w:val="00DF2C2C"/>
    <w:rsid w:val="00DF440E"/>
    <w:rsid w:val="00DF4991"/>
    <w:rsid w:val="00DF64B4"/>
    <w:rsid w:val="00DF7CB2"/>
    <w:rsid w:val="00E00710"/>
    <w:rsid w:val="00E00E87"/>
    <w:rsid w:val="00E0394C"/>
    <w:rsid w:val="00E07AB9"/>
    <w:rsid w:val="00E1335F"/>
    <w:rsid w:val="00E14220"/>
    <w:rsid w:val="00E14DF5"/>
    <w:rsid w:val="00E16FCC"/>
    <w:rsid w:val="00E17643"/>
    <w:rsid w:val="00E17E6A"/>
    <w:rsid w:val="00E2123C"/>
    <w:rsid w:val="00E21D5E"/>
    <w:rsid w:val="00E2449D"/>
    <w:rsid w:val="00E25D01"/>
    <w:rsid w:val="00E27AA6"/>
    <w:rsid w:val="00E321F6"/>
    <w:rsid w:val="00E37EB0"/>
    <w:rsid w:val="00E43593"/>
    <w:rsid w:val="00E45598"/>
    <w:rsid w:val="00E45BD2"/>
    <w:rsid w:val="00E460EC"/>
    <w:rsid w:val="00E47176"/>
    <w:rsid w:val="00E47518"/>
    <w:rsid w:val="00E51990"/>
    <w:rsid w:val="00E52740"/>
    <w:rsid w:val="00E55A1A"/>
    <w:rsid w:val="00E60F0E"/>
    <w:rsid w:val="00E62AB1"/>
    <w:rsid w:val="00E638B9"/>
    <w:rsid w:val="00E6496C"/>
    <w:rsid w:val="00E66C2B"/>
    <w:rsid w:val="00E71342"/>
    <w:rsid w:val="00E71516"/>
    <w:rsid w:val="00E72F9B"/>
    <w:rsid w:val="00E737A6"/>
    <w:rsid w:val="00E73BD0"/>
    <w:rsid w:val="00E75477"/>
    <w:rsid w:val="00E7605F"/>
    <w:rsid w:val="00E76138"/>
    <w:rsid w:val="00E7756F"/>
    <w:rsid w:val="00E77E28"/>
    <w:rsid w:val="00E80EDF"/>
    <w:rsid w:val="00E83C89"/>
    <w:rsid w:val="00E85BC7"/>
    <w:rsid w:val="00E86A47"/>
    <w:rsid w:val="00E86A80"/>
    <w:rsid w:val="00E929CC"/>
    <w:rsid w:val="00E94DA4"/>
    <w:rsid w:val="00E9528E"/>
    <w:rsid w:val="00E95D9F"/>
    <w:rsid w:val="00E96981"/>
    <w:rsid w:val="00EA0026"/>
    <w:rsid w:val="00EA0BBA"/>
    <w:rsid w:val="00EA1DDF"/>
    <w:rsid w:val="00EA4C79"/>
    <w:rsid w:val="00EA7B8A"/>
    <w:rsid w:val="00EB0A51"/>
    <w:rsid w:val="00EB2AC9"/>
    <w:rsid w:val="00EB372F"/>
    <w:rsid w:val="00EB394A"/>
    <w:rsid w:val="00EB51FD"/>
    <w:rsid w:val="00EC05D2"/>
    <w:rsid w:val="00EC08B2"/>
    <w:rsid w:val="00EC1C7B"/>
    <w:rsid w:val="00EC25BC"/>
    <w:rsid w:val="00EC6DCE"/>
    <w:rsid w:val="00ED004C"/>
    <w:rsid w:val="00ED7553"/>
    <w:rsid w:val="00EE0E69"/>
    <w:rsid w:val="00EE1014"/>
    <w:rsid w:val="00EE1FEA"/>
    <w:rsid w:val="00EE3849"/>
    <w:rsid w:val="00EE5A4B"/>
    <w:rsid w:val="00EE5CCD"/>
    <w:rsid w:val="00EE7138"/>
    <w:rsid w:val="00EF0324"/>
    <w:rsid w:val="00EF0F29"/>
    <w:rsid w:val="00EF2448"/>
    <w:rsid w:val="00EF4C6F"/>
    <w:rsid w:val="00EF5C10"/>
    <w:rsid w:val="00F015C4"/>
    <w:rsid w:val="00F01EE8"/>
    <w:rsid w:val="00F04C64"/>
    <w:rsid w:val="00F07902"/>
    <w:rsid w:val="00F07AE6"/>
    <w:rsid w:val="00F10922"/>
    <w:rsid w:val="00F133A3"/>
    <w:rsid w:val="00F1407B"/>
    <w:rsid w:val="00F149EC"/>
    <w:rsid w:val="00F166E4"/>
    <w:rsid w:val="00F176BA"/>
    <w:rsid w:val="00F2223C"/>
    <w:rsid w:val="00F22310"/>
    <w:rsid w:val="00F22C2D"/>
    <w:rsid w:val="00F2332B"/>
    <w:rsid w:val="00F25093"/>
    <w:rsid w:val="00F250C3"/>
    <w:rsid w:val="00F258CB"/>
    <w:rsid w:val="00F258E7"/>
    <w:rsid w:val="00F267DB"/>
    <w:rsid w:val="00F26D12"/>
    <w:rsid w:val="00F27B61"/>
    <w:rsid w:val="00F356A1"/>
    <w:rsid w:val="00F42992"/>
    <w:rsid w:val="00F46A48"/>
    <w:rsid w:val="00F5556C"/>
    <w:rsid w:val="00F571F3"/>
    <w:rsid w:val="00F6021C"/>
    <w:rsid w:val="00F629B3"/>
    <w:rsid w:val="00F635D0"/>
    <w:rsid w:val="00F64E1B"/>
    <w:rsid w:val="00F70122"/>
    <w:rsid w:val="00F714B4"/>
    <w:rsid w:val="00F718D2"/>
    <w:rsid w:val="00F7211A"/>
    <w:rsid w:val="00F75A3B"/>
    <w:rsid w:val="00F80EDB"/>
    <w:rsid w:val="00F825B8"/>
    <w:rsid w:val="00F82684"/>
    <w:rsid w:val="00F830F2"/>
    <w:rsid w:val="00F832BA"/>
    <w:rsid w:val="00F832D8"/>
    <w:rsid w:val="00F85540"/>
    <w:rsid w:val="00F90D03"/>
    <w:rsid w:val="00F9128E"/>
    <w:rsid w:val="00F94185"/>
    <w:rsid w:val="00F96580"/>
    <w:rsid w:val="00F96E60"/>
    <w:rsid w:val="00F97080"/>
    <w:rsid w:val="00FA06FF"/>
    <w:rsid w:val="00FA2E6C"/>
    <w:rsid w:val="00FA4977"/>
    <w:rsid w:val="00FA4C3D"/>
    <w:rsid w:val="00FA5711"/>
    <w:rsid w:val="00FA5A33"/>
    <w:rsid w:val="00FB0DCB"/>
    <w:rsid w:val="00FB2024"/>
    <w:rsid w:val="00FB4D21"/>
    <w:rsid w:val="00FB5007"/>
    <w:rsid w:val="00FB5D88"/>
    <w:rsid w:val="00FB74A2"/>
    <w:rsid w:val="00FC06A6"/>
    <w:rsid w:val="00FC2094"/>
    <w:rsid w:val="00FC3DF8"/>
    <w:rsid w:val="00FD0CA1"/>
    <w:rsid w:val="00FD1D54"/>
    <w:rsid w:val="00FD5853"/>
    <w:rsid w:val="00FD68B8"/>
    <w:rsid w:val="00FE185B"/>
    <w:rsid w:val="00FE6F9C"/>
    <w:rsid w:val="00FE73CC"/>
    <w:rsid w:val="00FF0E6A"/>
    <w:rsid w:val="00FF124C"/>
    <w:rsid w:val="00FF23AA"/>
    <w:rsid w:val="00FF3EB3"/>
    <w:rsid w:val="00FF6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B9D7EC6"/>
  <w14:defaultImageDpi w14:val="33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0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Book Antiqua" w:hAnsi="Book Antiqua" w:cs="Arial"/>
      <w:sz w:val="21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ind w:right="-1800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spacing w:line="240" w:lineRule="exact"/>
      <w:ind w:left="-287" w:right="-1800"/>
      <w:outlineLvl w:val="1"/>
    </w:pPr>
    <w:rPr>
      <w:rFonts w:ascii="Garamond" w:hAnsi="Garamond"/>
      <w:b/>
      <w:bCs/>
      <w:sz w:val="32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tabs>
        <w:tab w:val="left" w:pos="3180"/>
      </w:tabs>
      <w:jc w:val="center"/>
      <w:outlineLvl w:val="2"/>
    </w:pPr>
    <w:rPr>
      <w:rFonts w:ascii="Garamond" w:hAnsi="Garamond"/>
      <w:b/>
      <w:bCs/>
      <w:sz w:val="22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outlineLvl w:val="3"/>
    </w:pPr>
    <w:rPr>
      <w:b/>
      <w:bCs/>
      <w:sz w:val="22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jc w:val="center"/>
      <w:outlineLvl w:val="4"/>
    </w:pPr>
    <w:rPr>
      <w:rFonts w:ascii="Arial" w:hAnsi="Arial"/>
      <w:b/>
      <w:bCs/>
      <w:sz w:val="32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tabs>
        <w:tab w:val="left" w:pos="3180"/>
      </w:tabs>
      <w:jc w:val="center"/>
      <w:outlineLvl w:val="5"/>
    </w:pPr>
    <w:rPr>
      <w:rFonts w:ascii="Bookman Old Style" w:hAnsi="Bookman Old Style"/>
      <w:b/>
      <w:bCs/>
      <w:sz w:val="60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ind w:left="-288" w:right="-1800"/>
      <w:outlineLvl w:val="6"/>
    </w:pPr>
    <w:rPr>
      <w:rFonts w:ascii="Arial" w:hAnsi="Arial"/>
      <w:b/>
      <w:bCs/>
      <w:sz w:val="32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tabs>
        <w:tab w:val="left" w:pos="60"/>
        <w:tab w:val="left" w:pos="990"/>
        <w:tab w:val="left" w:pos="2520"/>
        <w:tab w:val="left" w:pos="2700"/>
      </w:tabs>
      <w:outlineLvl w:val="7"/>
    </w:pPr>
    <w:rPr>
      <w:rFonts w:ascii="Garamond" w:hAnsi="Garamond" w:cs="Courier New"/>
      <w:b/>
      <w:bCs/>
      <w:sz w:val="32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spacing w:line="240" w:lineRule="exact"/>
      <w:outlineLvl w:val="8"/>
    </w:pPr>
    <w:rPr>
      <w:rFonts w:ascii="Arial" w:hAnsi="Arial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rPr>
      <w:rFonts w:ascii="Baskerville Old Face" w:hAnsi="Baskerville Old Face" w:cs="Times New Roman"/>
      <w:bCs/>
      <w:u w:val="single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Pr>
      <w:rFonts w:ascii="Cambria" w:eastAsia="Times New Roman" w:hAnsi="Cambria" w:cs="Times New Roman"/>
      <w:sz w:val="22"/>
      <w:szCs w:val="22"/>
    </w:rPr>
  </w:style>
  <w:style w:type="paragraph" w:styleId="BlockText">
    <w:name w:val="Block Text"/>
    <w:basedOn w:val="Normal"/>
    <w:uiPriority w:val="99"/>
    <w:semiHidden/>
    <w:pPr>
      <w:ind w:left="4320" w:right="-1800"/>
    </w:pPr>
  </w:style>
  <w:style w:type="paragraph" w:styleId="Subtitle">
    <w:name w:val="Subtitle"/>
    <w:basedOn w:val="Normal"/>
    <w:link w:val="SubtitleChar"/>
    <w:uiPriority w:val="11"/>
    <w:qFormat/>
    <w:pPr>
      <w:ind w:left="540" w:hanging="540"/>
    </w:pPr>
    <w:rPr>
      <w:rFonts w:ascii="Bookman Old Style" w:hAnsi="Bookman Old Style"/>
      <w:sz w:val="28"/>
    </w:rPr>
  </w:style>
  <w:style w:type="character" w:customStyle="1" w:styleId="SubtitleChar">
    <w:name w:val="Subtitle Char"/>
    <w:link w:val="Subtitle"/>
    <w:uiPriority w:val="11"/>
    <w:rPr>
      <w:rFonts w:ascii="Cambria" w:eastAsia="Times New Roman" w:hAnsi="Cambria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semiHidden/>
    <w:pPr>
      <w:tabs>
        <w:tab w:val="left" w:pos="840"/>
        <w:tab w:val="left" w:pos="3480"/>
      </w:tabs>
      <w:spacing w:line="240" w:lineRule="exact"/>
      <w:ind w:left="2580"/>
    </w:pPr>
    <w:rPr>
      <w:sz w:val="22"/>
    </w:rPr>
  </w:style>
  <w:style w:type="character" w:customStyle="1" w:styleId="BodyTextIndent2Char">
    <w:name w:val="Body Text Indent 2 Char"/>
    <w:link w:val="BodyTextIndent2"/>
    <w:uiPriority w:val="99"/>
    <w:semiHidden/>
    <w:rPr>
      <w:rFonts w:ascii="Book Antiqua" w:hAnsi="Book Antiqua" w:cs="Arial"/>
      <w:sz w:val="21"/>
      <w:szCs w:val="24"/>
    </w:rPr>
  </w:style>
  <w:style w:type="character" w:styleId="Hyperlink">
    <w:name w:val="Hyperlink"/>
    <w:uiPriority w:val="99"/>
    <w:semiHidden/>
    <w:rPr>
      <w:rFonts w:cs="Times New Roman"/>
      <w:color w:val="0000FF"/>
      <w:u w:val="single"/>
    </w:rPr>
  </w:style>
  <w:style w:type="paragraph" w:styleId="BodyTextIndent">
    <w:name w:val="Body Text Indent"/>
    <w:basedOn w:val="Normal"/>
    <w:link w:val="BodyTextIndentChar"/>
    <w:uiPriority w:val="99"/>
    <w:semiHidden/>
    <w:pPr>
      <w:ind w:left="270"/>
    </w:pPr>
    <w:rPr>
      <w:sz w:val="22"/>
    </w:rPr>
  </w:style>
  <w:style w:type="character" w:customStyle="1" w:styleId="BodyTextIndentChar">
    <w:name w:val="Body Text Indent Char"/>
    <w:link w:val="BodyTextIndent"/>
    <w:uiPriority w:val="99"/>
    <w:semiHidden/>
    <w:rPr>
      <w:rFonts w:ascii="Book Antiqua" w:hAnsi="Book Antiqua" w:cs="Arial"/>
      <w:sz w:val="21"/>
      <w:szCs w:val="24"/>
    </w:rPr>
  </w:style>
  <w:style w:type="character" w:customStyle="1" w:styleId="bodytext1">
    <w:name w:val="bodytext1"/>
    <w:rPr>
      <w:rFonts w:ascii="Arial" w:hAnsi="Arial" w:cs="Arial"/>
      <w:color w:val="000000"/>
      <w:sz w:val="18"/>
      <w:szCs w:val="18"/>
      <w:u w:val="none"/>
      <w:effect w:val="none"/>
    </w:rPr>
  </w:style>
  <w:style w:type="character" w:styleId="FollowedHyperlink">
    <w:name w:val="FollowedHyperlink"/>
    <w:uiPriority w:val="99"/>
    <w:semiHidden/>
    <w:rPr>
      <w:rFonts w:cs="Times New Roman"/>
      <w:color w:val="800080"/>
      <w:u w:val="single"/>
    </w:rPr>
  </w:style>
  <w:style w:type="paragraph" w:styleId="BodyText">
    <w:name w:val="Body Text"/>
    <w:basedOn w:val="Normal"/>
    <w:link w:val="BodyTextChar"/>
    <w:uiPriority w:val="99"/>
    <w:semiHidden/>
    <w:rPr>
      <w:sz w:val="22"/>
      <w:szCs w:val="22"/>
      <w:u w:val="single"/>
    </w:rPr>
  </w:style>
  <w:style w:type="character" w:customStyle="1" w:styleId="BodyTextChar">
    <w:name w:val="Body Text Char"/>
    <w:link w:val="BodyText"/>
    <w:uiPriority w:val="99"/>
    <w:semiHidden/>
    <w:rPr>
      <w:rFonts w:ascii="Book Antiqua" w:hAnsi="Book Antiqua" w:cs="Arial"/>
      <w:sz w:val="21"/>
      <w:szCs w:val="24"/>
    </w:rPr>
  </w:style>
  <w:style w:type="paragraph" w:styleId="BodyText2">
    <w:name w:val="Body Text 2"/>
    <w:basedOn w:val="Normal"/>
    <w:link w:val="BodyText2Char"/>
    <w:uiPriority w:val="99"/>
    <w:semiHidden/>
    <w:pPr>
      <w:shd w:val="clear" w:color="auto" w:fill="E6E6E6"/>
    </w:pPr>
    <w:rPr>
      <w:sz w:val="22"/>
      <w:szCs w:val="22"/>
      <w:u w:val="single"/>
    </w:rPr>
  </w:style>
  <w:style w:type="character" w:customStyle="1" w:styleId="BodyText2Char">
    <w:name w:val="Body Text 2 Char"/>
    <w:link w:val="BodyText2"/>
    <w:uiPriority w:val="99"/>
    <w:semiHidden/>
    <w:rPr>
      <w:rFonts w:ascii="Book Antiqua" w:hAnsi="Book Antiqua" w:cs="Arial"/>
      <w:sz w:val="21"/>
      <w:szCs w:val="24"/>
    </w:rPr>
  </w:style>
  <w:style w:type="paragraph" w:styleId="Title">
    <w:name w:val="Title"/>
    <w:basedOn w:val="Normal"/>
    <w:link w:val="TitleChar"/>
    <w:uiPriority w:val="10"/>
    <w:qFormat/>
    <w:pPr>
      <w:jc w:val="center"/>
    </w:pPr>
    <w:rPr>
      <w:b/>
      <w:sz w:val="28"/>
      <w:szCs w:val="20"/>
    </w:rPr>
  </w:style>
  <w:style w:type="character" w:customStyle="1" w:styleId="TitleChar">
    <w:name w:val="Title Char"/>
    <w:link w:val="Title"/>
    <w:uiPriority w:val="10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BodyText3">
    <w:name w:val="Body Text 3"/>
    <w:basedOn w:val="Normal"/>
    <w:link w:val="BodyText3Char"/>
    <w:uiPriority w:val="99"/>
    <w:semiHidden/>
    <w:pPr>
      <w:autoSpaceDE w:val="0"/>
      <w:autoSpaceDN w:val="0"/>
      <w:adjustRightInd w:val="0"/>
    </w:pPr>
    <w:rPr>
      <w:rFonts w:ascii="Arial" w:hAnsi="Arial"/>
      <w:sz w:val="20"/>
      <w:szCs w:val="22"/>
    </w:rPr>
  </w:style>
  <w:style w:type="character" w:customStyle="1" w:styleId="BodyText3Char">
    <w:name w:val="Body Text 3 Char"/>
    <w:link w:val="BodyText3"/>
    <w:uiPriority w:val="99"/>
    <w:semiHidden/>
    <w:rPr>
      <w:rFonts w:ascii="Book Antiqua" w:hAnsi="Book Antiqua" w:cs="Arial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Pr>
      <w:rFonts w:ascii="Courier New" w:hAnsi="Courier New" w:cs="Courier New"/>
    </w:rPr>
  </w:style>
  <w:style w:type="paragraph" w:styleId="Header">
    <w:name w:val="header"/>
    <w:basedOn w:val="Normal"/>
    <w:link w:val="HeaderChar"/>
    <w:uiPriority w:val="99"/>
    <w:semiHidden/>
    <w:pPr>
      <w:tabs>
        <w:tab w:val="center" w:pos="4320"/>
        <w:tab w:val="right" w:pos="8640"/>
      </w:tabs>
    </w:pPr>
    <w:rPr>
      <w:rFonts w:ascii="Arial" w:hAnsi="Arial"/>
      <w:sz w:val="22"/>
      <w:szCs w:val="20"/>
    </w:rPr>
  </w:style>
  <w:style w:type="character" w:customStyle="1" w:styleId="HeaderChar">
    <w:name w:val="Header Char"/>
    <w:link w:val="Header"/>
    <w:uiPriority w:val="99"/>
    <w:semiHidden/>
    <w:rPr>
      <w:rFonts w:ascii="Book Antiqua" w:hAnsi="Book Antiqua" w:cs="Arial"/>
      <w:sz w:val="21"/>
      <w:szCs w:val="24"/>
    </w:rPr>
  </w:style>
  <w:style w:type="paragraph" w:customStyle="1" w:styleId="p6">
    <w:name w:val="p6"/>
    <w:basedOn w:val="Normal"/>
    <w:pPr>
      <w:widowControl w:val="0"/>
      <w:autoSpaceDE w:val="0"/>
      <w:autoSpaceDN w:val="0"/>
      <w:spacing w:line="260" w:lineRule="atLeast"/>
    </w:pPr>
    <w:rPr>
      <w:rFonts w:ascii="Times" w:hAnsi="Times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pPr>
      <w:ind w:left="364" w:firstLine="14"/>
    </w:pPr>
    <w:rPr>
      <w:rFonts w:ascii="Arial" w:hAnsi="Arial"/>
      <w:sz w:val="22"/>
      <w:szCs w:val="20"/>
    </w:rPr>
  </w:style>
  <w:style w:type="character" w:customStyle="1" w:styleId="BodyTextIndent3Char">
    <w:name w:val="Body Text Indent 3 Char"/>
    <w:link w:val="BodyTextIndent3"/>
    <w:uiPriority w:val="99"/>
    <w:semiHidden/>
    <w:rPr>
      <w:rFonts w:ascii="Book Antiqua" w:hAnsi="Book Antiqua" w:cs="Arial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rPr>
      <w:rFonts w:ascii="Book Antiqua" w:hAnsi="Book Antiqua" w:cs="Arial"/>
      <w:sz w:val="21"/>
      <w:szCs w:val="24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ascii="Arial" w:eastAsia="Arial Unicode MS" w:hAnsi="Arial"/>
      <w:color w:val="004488"/>
      <w:sz w:val="24"/>
    </w:rPr>
  </w:style>
  <w:style w:type="paragraph" w:styleId="PlainText">
    <w:name w:val="Plain Text"/>
    <w:basedOn w:val="Normal"/>
    <w:link w:val="PlainTextChar"/>
    <w:uiPriority w:val="99"/>
    <w:semiHidden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uiPriority w:val="99"/>
    <w:semiHidden/>
    <w:rPr>
      <w:rFonts w:ascii="Courier New" w:hAnsi="Courier New" w:cs="Courier New"/>
    </w:rPr>
  </w:style>
  <w:style w:type="paragraph" w:styleId="EnvelopeReturn">
    <w:name w:val="envelope return"/>
    <w:basedOn w:val="Normal"/>
    <w:uiPriority w:val="99"/>
    <w:semiHidden/>
    <w:rPr>
      <w:rFonts w:ascii="Courier" w:hAnsi="Courier" w:cs="Times New Roman"/>
      <w:sz w:val="20"/>
      <w:szCs w:val="20"/>
    </w:rPr>
  </w:style>
  <w:style w:type="paragraph" w:customStyle="1" w:styleId="companyname">
    <w:name w:val="company name"/>
    <w:basedOn w:val="Normal"/>
    <w:pPr>
      <w:spacing w:before="120" w:line="240" w:lineRule="atLeast"/>
      <w:ind w:left="1354"/>
    </w:pPr>
    <w:rPr>
      <w:rFonts w:ascii="Century Schoolbook" w:hAnsi="Century Schoolbook" w:cs="Times New Roman"/>
      <w:sz w:val="22"/>
      <w:szCs w:val="20"/>
      <w:u w:val="single"/>
    </w:rPr>
  </w:style>
  <w:style w:type="character" w:customStyle="1" w:styleId="headers1">
    <w:name w:val="headers1"/>
    <w:rPr>
      <w:rFonts w:ascii="Verdana" w:hAnsi="Verdana" w:cs="Times New Roman"/>
      <w:b/>
      <w:bCs/>
      <w:color w:val="333333"/>
      <w:sz w:val="20"/>
      <w:szCs w:val="20"/>
    </w:rPr>
  </w:style>
  <w:style w:type="character" w:styleId="Strong">
    <w:name w:val="Strong"/>
    <w:uiPriority w:val="22"/>
    <w:qFormat/>
    <w:rsid w:val="00E55A1A"/>
    <w:rPr>
      <w:rFonts w:cs="Times New Roman"/>
      <w:b/>
      <w:bCs/>
    </w:rPr>
  </w:style>
  <w:style w:type="paragraph" w:styleId="ListParagraph">
    <w:name w:val="List Paragraph"/>
    <w:basedOn w:val="Normal"/>
    <w:qFormat/>
    <w:rsid w:val="006F4D89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</w:rPr>
  </w:style>
  <w:style w:type="table" w:styleId="TableGrid">
    <w:name w:val="Table Grid"/>
    <w:basedOn w:val="TableNormal"/>
    <w:uiPriority w:val="59"/>
    <w:rsid w:val="006F4D8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pple-style-span">
    <w:name w:val="apple-style-span"/>
    <w:basedOn w:val="DefaultParagraphFont"/>
    <w:rsid w:val="00CB2B7D"/>
  </w:style>
  <w:style w:type="character" w:customStyle="1" w:styleId="apple-converted-space">
    <w:name w:val="apple-converted-space"/>
    <w:basedOn w:val="DefaultParagraphFont"/>
    <w:rsid w:val="00CB2B7D"/>
  </w:style>
  <w:style w:type="paragraph" w:styleId="NoSpacing">
    <w:name w:val="No Spacing"/>
    <w:uiPriority w:val="1"/>
    <w:qFormat/>
    <w:rsid w:val="006E294C"/>
    <w:rPr>
      <w:rFonts w:ascii="Calibri" w:eastAsia="PMingLiU" w:hAnsi="Calibri"/>
      <w:sz w:val="22"/>
      <w:szCs w:val="22"/>
      <w:lang w:eastAsia="zh-T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318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93188"/>
    <w:rPr>
      <w:rFonts w:ascii="Lucida Grande" w:hAnsi="Lucida Grande" w:cs="Lucida Grande"/>
      <w:sz w:val="18"/>
      <w:szCs w:val="18"/>
    </w:rPr>
  </w:style>
  <w:style w:type="paragraph" w:styleId="Revision">
    <w:name w:val="Revision"/>
    <w:hidden/>
    <w:uiPriority w:val="71"/>
    <w:rsid w:val="007A4D43"/>
    <w:rPr>
      <w:rFonts w:ascii="Book Antiqua" w:hAnsi="Book Antiqua" w:cs="Arial"/>
      <w:sz w:val="21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A4D43"/>
    <w:rPr>
      <w:rFonts w:ascii="Times New Roman" w:hAnsi="Times New Roman" w:cs="Times New Roman"/>
      <w:sz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A4D4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3457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7C932B-AE09-9040-9B23-3E7C304983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1845</Words>
  <Characters>10519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Manager/>
  <Company/>
  <LinksUpToDate>false</LinksUpToDate>
  <CharactersWithSpaces>12340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Francisco Leo</dc:creator>
  <cp:keywords>Resume</cp:keywords>
  <dc:description/>
  <cp:lastModifiedBy>Francisco Leo</cp:lastModifiedBy>
  <cp:revision>20</cp:revision>
  <cp:lastPrinted>2016-05-20T03:44:00Z</cp:lastPrinted>
  <dcterms:created xsi:type="dcterms:W3CDTF">2018-09-18T13:27:00Z</dcterms:created>
  <dcterms:modified xsi:type="dcterms:W3CDTF">2019-03-26T16:41:00Z</dcterms:modified>
  <cp:category/>
</cp:coreProperties>
</file>