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DDD24" w14:textId="77777777" w:rsidR="00D611E3" w:rsidRDefault="00D611E3">
      <w:pPr>
        <w:pStyle w:val="NoSpacing"/>
        <w:rPr>
          <w:sz w:val="8"/>
        </w:rPr>
      </w:pPr>
    </w:p>
    <w:sdt>
      <w:sdtPr>
        <w:rPr>
          <w:rFonts w:asciiTheme="minorHAnsi" w:eastAsiaTheme="minorEastAsia" w:hAnsiTheme="minorHAnsi" w:cstheme="minorBidi"/>
          <w:color w:val="auto"/>
          <w:spacing w:val="0"/>
          <w:kern w:val="0"/>
          <w:sz w:val="22"/>
          <w:szCs w:val="22"/>
          <w14:shadow w14:blurRad="0" w14:dist="0" w14:dir="0" w14:sx="0" w14:sy="0" w14:kx="0" w14:ky="0" w14:algn="none">
            <w14:srgbClr w14:val="000000"/>
          </w14:shadow>
          <w14:ligatures w14:val="none"/>
          <w14:cntxtAlts w14:val="0"/>
        </w:rPr>
        <w:alias w:val="Resume Name"/>
        <w:tag w:val="Resume Name"/>
        <w:id w:val="1257551780"/>
        <w:placeholder>
          <w:docPart w:val="2F3A7741270E45F7986B9FC854A5FF1F"/>
        </w:placeholder>
        <w:docPartList>
          <w:docPartGallery w:val="Quick Parts"/>
          <w:docPartCategory w:val=" Resume Name"/>
        </w:docPartList>
      </w:sdtPr>
      <w:sdtEndPr/>
      <w:sdtContent>
        <w:p w14:paraId="1E198F30" w14:textId="77777777" w:rsidR="00D611E3" w:rsidRPr="0052235E" w:rsidRDefault="006D3357">
          <w:pPr>
            <w:pStyle w:val="Title"/>
            <w:rPr>
              <w:color w:val="000000" w:themeColor="text1"/>
              <w14:shadow w14:blurRad="50800" w14:dist="38100" w14:dir="2700000" w14:sx="100000" w14:sy="100000" w14:kx="0" w14:ky="0" w14:algn="tl">
                <w14:srgbClr w14:val="000000">
                  <w14:alpha w14:val="60000"/>
                </w14:srgbClr>
              </w14:shadow>
            </w:rPr>
          </w:pPr>
          <w:sdt>
            <w:sdtPr>
              <w:rPr>
                <w:color w:val="000000" w:themeColor="text1"/>
              </w:rPr>
              <w:alias w:val="Author"/>
              <w:tag w:val=""/>
              <w:id w:val="-1792899604"/>
              <w:placeholder>
                <w:docPart w:val="9E0AE1DC934247DE9694EE9A4F095663"/>
              </w:placeholder>
              <w:dataBinding w:prefixMappings="xmlns:ns0='http://purl.org/dc/elements/1.1/' xmlns:ns1='http://schemas.openxmlformats.org/package/2006/metadata/core-properties' " w:xpath="/ns1:coreProperties[1]/ns0:creator[1]" w:storeItemID="{6C3C8BC8-F283-45AE-878A-BAB7291924A1}"/>
              <w:text/>
            </w:sdtPr>
            <w:sdtEndPr/>
            <w:sdtContent>
              <w:r w:rsidR="00AA468D">
                <w:rPr>
                  <w:color w:val="000000" w:themeColor="text1"/>
                </w:rPr>
                <w:t>Guillermo Garces</w:t>
              </w:r>
            </w:sdtContent>
          </w:sdt>
        </w:p>
        <w:p w14:paraId="5596F2F6" w14:textId="77777777" w:rsidR="00D611E3" w:rsidRPr="0052235E" w:rsidRDefault="006D3357">
          <w:pPr>
            <w:spacing w:after="0" w:line="240" w:lineRule="auto"/>
            <w:jc w:val="center"/>
            <w:rPr>
              <w:color w:val="000000" w:themeColor="text1"/>
            </w:rPr>
          </w:pPr>
          <w:sdt>
            <w:sdtPr>
              <w:rPr>
                <w:color w:val="000000" w:themeColor="text1"/>
              </w:rPr>
              <w:alias w:val="E-mail Address"/>
              <w:tag w:val=""/>
              <w:id w:val="492224369"/>
              <w:placeholder>
                <w:docPart w:val="4215656E1DB3479085383A7AFADD8414"/>
              </w:placeholder>
              <w:dataBinding w:prefixMappings="xmlns:ns0='http://schemas.microsoft.com/office/2006/coverPageProps' " w:xpath="/ns0:CoverPageProperties[1]/ns0:CompanyEmail[1]" w:storeItemID="{55AF091B-3C7A-41E3-B477-F2FDAA23CFDA}"/>
              <w:text/>
            </w:sdtPr>
            <w:sdtEndPr/>
            <w:sdtContent>
              <w:r w:rsidR="00A96234" w:rsidRPr="00FA246F">
                <w:rPr>
                  <w:color w:val="000000" w:themeColor="text1"/>
                </w:rPr>
                <w:t>Ggarces21@gmail.com</w:t>
              </w:r>
            </w:sdtContent>
          </w:sdt>
          <w:r w:rsidR="00DD47F5" w:rsidRPr="0052235E">
            <w:rPr>
              <w:color w:val="000000" w:themeColor="text1"/>
            </w:rPr>
            <w:t xml:space="preserve"> </w:t>
          </w:r>
          <w:r w:rsidR="00DD47F5" w:rsidRPr="0052235E">
            <w:rPr>
              <w:color w:val="000000" w:themeColor="text1"/>
            </w:rPr>
            <w:sym w:font="Symbol" w:char="F0B7"/>
          </w:r>
          <w:r w:rsidR="00DD47F5" w:rsidRPr="0052235E">
            <w:rPr>
              <w:color w:val="000000" w:themeColor="text1"/>
            </w:rPr>
            <w:t xml:space="preserve">  </w:t>
          </w:r>
          <w:sdt>
            <w:sdtPr>
              <w:rPr>
                <w:color w:val="000000" w:themeColor="text1"/>
              </w:rPr>
              <w:alias w:val="Address"/>
              <w:tag w:val=""/>
              <w:id w:val="-1128857918"/>
              <w:placeholder>
                <w:docPart w:val="A05A6D185E7E48F992A772528D47E7B5"/>
              </w:placeholder>
              <w:dataBinding w:prefixMappings="xmlns:ns0='http://schemas.microsoft.com/office/2006/coverPageProps' " w:xpath="/ns0:CoverPageProperties[1]/ns0:CompanyAddress[1]" w:storeItemID="{55AF091B-3C7A-41E3-B477-F2FDAA23CFDA}"/>
              <w:text/>
            </w:sdtPr>
            <w:sdtEndPr/>
            <w:sdtContent>
              <w:r w:rsidR="00A96234" w:rsidRPr="0052235E">
                <w:rPr>
                  <w:color w:val="000000" w:themeColor="text1"/>
                </w:rPr>
                <w:t xml:space="preserve">8023 NW 158 Terrace, Miami Lakes, Florida 33016 </w:t>
              </w:r>
            </w:sdtContent>
          </w:sdt>
          <w:r w:rsidR="00DD47F5" w:rsidRPr="0052235E">
            <w:rPr>
              <w:color w:val="000000" w:themeColor="text1"/>
            </w:rPr>
            <w:sym w:font="Symbol" w:char="F0B7"/>
          </w:r>
          <w:r w:rsidR="00DD47F5" w:rsidRPr="0052235E">
            <w:rPr>
              <w:color w:val="000000" w:themeColor="text1"/>
            </w:rPr>
            <w:t xml:space="preserve"> </w:t>
          </w:r>
          <w:sdt>
            <w:sdtPr>
              <w:rPr>
                <w:color w:val="000000" w:themeColor="text1"/>
              </w:rPr>
              <w:alias w:val="Phone"/>
              <w:tag w:val=""/>
              <w:id w:val="-1095318542"/>
              <w:placeholder>
                <w:docPart w:val="F96FDCCC31F24BF98CF962308F882749"/>
              </w:placeholder>
              <w:dataBinding w:prefixMappings="xmlns:ns0='http://schemas.microsoft.com/office/2006/coverPageProps' " w:xpath="/ns0:CoverPageProperties[1]/ns0:CompanyPhone[1]" w:storeItemID="{55AF091B-3C7A-41E3-B477-F2FDAA23CFDA}"/>
              <w:text/>
            </w:sdtPr>
            <w:sdtEndPr/>
            <w:sdtContent>
              <w:r w:rsidR="00A96234" w:rsidRPr="0052235E">
                <w:rPr>
                  <w:color w:val="000000" w:themeColor="text1"/>
                </w:rPr>
                <w:t>954-655-9441</w:t>
              </w:r>
            </w:sdtContent>
          </w:sdt>
        </w:p>
        <w:p w14:paraId="1AF3AEFF" w14:textId="77777777" w:rsidR="00D611E3" w:rsidRPr="0052235E" w:rsidRDefault="006D3357" w:rsidP="007B725A">
          <w:pPr>
            <w:pStyle w:val="NoSpacing"/>
          </w:pPr>
        </w:p>
      </w:sdtContent>
    </w:sdt>
    <w:p w14:paraId="118D2822" w14:textId="77777777" w:rsidR="00110306" w:rsidRPr="0052235E" w:rsidRDefault="00110306" w:rsidP="00110306">
      <w:pPr>
        <w:spacing w:after="0" w:line="240" w:lineRule="auto"/>
        <w:jc w:val="center"/>
        <w:rPr>
          <w:rFonts w:asciiTheme="majorHAnsi" w:hAnsiTheme="majorHAnsi"/>
          <w:b/>
          <w:color w:val="000000" w:themeColor="text1"/>
          <w:sz w:val="24"/>
        </w:rPr>
      </w:pPr>
      <w:r w:rsidRPr="0052235E">
        <w:rPr>
          <w:rFonts w:asciiTheme="majorHAnsi" w:hAnsiTheme="majorHAnsi"/>
          <w:b/>
          <w:noProof/>
          <w:color w:val="000000" w:themeColor="text1"/>
          <w:sz w:val="24"/>
        </w:rPr>
        <mc:AlternateContent>
          <mc:Choice Requires="wps">
            <w:drawing>
              <wp:anchor distT="0" distB="0" distL="114300" distR="114300" simplePos="0" relativeHeight="251660288" behindDoc="0" locked="0" layoutInCell="1" allowOverlap="1" wp14:anchorId="0B8D91EE" wp14:editId="51240C49">
                <wp:simplePos x="0" y="0"/>
                <wp:positionH relativeFrom="column">
                  <wp:posOffset>190500</wp:posOffset>
                </wp:positionH>
                <wp:positionV relativeFrom="paragraph">
                  <wp:posOffset>62548</wp:posOffset>
                </wp:positionV>
                <wp:extent cx="5900738" cy="0"/>
                <wp:effectExtent l="0" t="19050" r="24130" b="19050"/>
                <wp:wrapNone/>
                <wp:docPr id="2" name="Straight Connector 2"/>
                <wp:cNvGraphicFramePr/>
                <a:graphic xmlns:a="http://schemas.openxmlformats.org/drawingml/2006/main">
                  <a:graphicData uri="http://schemas.microsoft.com/office/word/2010/wordprocessingShape">
                    <wps:wsp>
                      <wps:cNvCnPr/>
                      <wps:spPr>
                        <a:xfrm>
                          <a:off x="0" y="0"/>
                          <a:ext cx="5900738"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8E7A4F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95pt" to="479.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7YwwEAANQDAAAOAAAAZHJzL2Uyb0RvYy54bWysU8tu2zAQvBfoPxC815IcpGkEyzk4SC9F&#10;azTJBzDU0iLAF5asJf99l7StBGmBokEuFMmdmd1ZrlY3kzVsDxi1dx1vFjVn4KTvtdt1/PHh7tMX&#10;zmISrhfGO+j4ASK/WX/8sBpDC0s/eNMDMhJxsR1Dx4eUQltVUQ5gRVz4AI6CyqMViY64q3oUI6lb&#10;Uy3r+nM1euwDegkx0u3tMcjXRV8pkOmHUhESMx2n2lJZsaxPea3WK9HuUIRBy1MZ4g1VWKEdJZ2l&#10;bkUS7BfqP6SsluijV2khva28UlpC8UBumvqVm/tBBCheqDkxzG2K7ycrv++3yHTf8SVnTlh6ovuE&#10;Qu+GxDbeOWqgR7bMfRpDbAm+cVs8nWLYYjY9KbT5S3bYVHp7mHsLU2KSLi+v6/rqgqZBnmPVMzFg&#10;TF/BW5Y3HTfaZduiFftvMVEygp4h+do4Nnb8orm6LA9Y5cqOtZRdOhg4wn6CIm+UvSlyZapgY5Dt&#10;Bc2DkBJcarI3SmAcoTNNaWNmYv1v4gmfqVAm7n/IM6Nk9i7NZKudx79lT9O5ZHXEU/kvfOftk+8P&#10;5ZVKgEanODyNeZ7Nl+dCf/4Z178BAAD//wMAUEsDBBQABgAIAAAAIQBnl8ZO3AAAAAYBAAAPAAAA&#10;ZHJzL2Rvd25yZXYueG1sTI/BTsMwEETvSP0Ha5G4UQcqUB2yqSqkwqUXCqrKzY23SdR4ncZOm/D1&#10;GC5wHM1o5k22GGwjztT52jHC3TQBQVw4U3OJ8PG+up2D8EGz0Y1jQhjJwyKfXGU6Ne7Cb3TehFLE&#10;EvapRqhCaFMpfVGR1X7qWuLoHVxndYiyK6Xp9CWW20beJ8mjtLrmuFDplp4rKo6b3iJsx5dW9f60&#10;2n3ZraPPce1fT2vEm+th+QQi0BD+wvCDH9Ehj0x717PxokGYJfFKQFAKRLTVg5qB2P9qmWfyP37+&#10;DQAA//8DAFBLAQItABQABgAIAAAAIQC2gziS/gAAAOEBAAATAAAAAAAAAAAAAAAAAAAAAABbQ29u&#10;dGVudF9UeXBlc10ueG1sUEsBAi0AFAAGAAgAAAAhADj9If/WAAAAlAEAAAsAAAAAAAAAAAAAAAAA&#10;LwEAAF9yZWxzLy5yZWxzUEsBAi0AFAAGAAgAAAAhAJZFjtjDAQAA1AMAAA4AAAAAAAAAAAAAAAAA&#10;LgIAAGRycy9lMm9Eb2MueG1sUEsBAi0AFAAGAAgAAAAhAGeXxk7cAAAABgEAAA8AAAAAAAAAAAAA&#10;AAAAHQQAAGRycy9kb3ducmV2LnhtbFBLBQYAAAAABAAEAPMAAAAmBQAAAAA=&#10;" strokecolor="#566daf [3044]" strokeweight="2.5pt"/>
            </w:pict>
          </mc:Fallback>
        </mc:AlternateContent>
      </w:r>
    </w:p>
    <w:p w14:paraId="6F495C5E" w14:textId="77777777" w:rsidR="00110306" w:rsidRPr="0052235E" w:rsidRDefault="00110306" w:rsidP="00110306">
      <w:pPr>
        <w:spacing w:after="0" w:line="240" w:lineRule="auto"/>
        <w:jc w:val="center"/>
        <w:rPr>
          <w:rFonts w:asciiTheme="majorHAnsi" w:hAnsiTheme="majorHAnsi"/>
          <w:b/>
          <w:color w:val="000000" w:themeColor="text1"/>
          <w:sz w:val="24"/>
        </w:rPr>
      </w:pPr>
      <w:r w:rsidRPr="0052235E">
        <w:rPr>
          <w:rFonts w:asciiTheme="majorHAnsi" w:hAnsiTheme="majorHAnsi"/>
          <w:b/>
          <w:color w:val="000000" w:themeColor="text1"/>
          <w:sz w:val="24"/>
        </w:rPr>
        <w:t xml:space="preserve"> </w:t>
      </w:r>
      <w:sdt>
        <w:sdtPr>
          <w:rPr>
            <w:rFonts w:asciiTheme="majorHAnsi" w:hAnsiTheme="majorHAnsi"/>
            <w:b/>
            <w:color w:val="000000" w:themeColor="text1"/>
            <w:sz w:val="24"/>
          </w:rPr>
          <w:id w:val="1876879910"/>
          <w:placeholder>
            <w:docPart w:val="B72E5EF278AE4C79A5B60A977DC53F32"/>
          </w:placeholder>
          <w:text/>
        </w:sdtPr>
        <w:sdtEndPr/>
        <w:sdtContent>
          <w:r w:rsidRPr="0052235E">
            <w:rPr>
              <w:rFonts w:asciiTheme="majorHAnsi" w:hAnsiTheme="majorHAnsi"/>
              <w:b/>
              <w:color w:val="000000" w:themeColor="text1"/>
              <w:sz w:val="24"/>
            </w:rPr>
            <w:t>VICE PRESIDENT OF IT APPLICATION DEVELOPMENT</w:t>
          </w:r>
        </w:sdtContent>
      </w:sdt>
    </w:p>
    <w:p w14:paraId="6C696EF1" w14:textId="77777777" w:rsidR="00110306" w:rsidRPr="0052235E" w:rsidRDefault="00395939" w:rsidP="00110306">
      <w:pPr>
        <w:spacing w:after="0" w:line="240" w:lineRule="auto"/>
        <w:jc w:val="center"/>
        <w:rPr>
          <w:color w:val="000000" w:themeColor="text1"/>
        </w:rPr>
      </w:pPr>
      <w:r>
        <w:rPr>
          <w:color w:val="000000" w:themeColor="text1"/>
        </w:rPr>
        <w:t xml:space="preserve">                 </w:t>
      </w:r>
      <w:r w:rsidR="00110306" w:rsidRPr="0052235E">
        <w:rPr>
          <w:color w:val="000000" w:themeColor="text1"/>
        </w:rPr>
        <w:t xml:space="preserve">Partnership, </w:t>
      </w:r>
      <w:r w:rsidR="00BC6A1D" w:rsidRPr="0052235E">
        <w:rPr>
          <w:color w:val="000000" w:themeColor="text1"/>
        </w:rPr>
        <w:t xml:space="preserve">Strategic, </w:t>
      </w:r>
      <w:r w:rsidR="00110306" w:rsidRPr="0052235E">
        <w:rPr>
          <w:color w:val="000000" w:themeColor="text1"/>
        </w:rPr>
        <w:t>Development</w:t>
      </w:r>
      <w:r w:rsidR="00BC6A1D" w:rsidRPr="0052235E">
        <w:rPr>
          <w:color w:val="000000" w:themeColor="text1"/>
        </w:rPr>
        <w:t>, Operations, C</w:t>
      </w:r>
      <w:r>
        <w:rPr>
          <w:color w:val="000000" w:themeColor="text1"/>
        </w:rPr>
        <w:t>ustomer Centric, Quality &amp;</w:t>
      </w:r>
      <w:r w:rsidR="00BC6A1D" w:rsidRPr="0052235E">
        <w:rPr>
          <w:color w:val="000000" w:themeColor="text1"/>
        </w:rPr>
        <w:t xml:space="preserve"> D</w:t>
      </w:r>
      <w:r>
        <w:rPr>
          <w:color w:val="000000" w:themeColor="text1"/>
        </w:rPr>
        <w:t>elivery Focused A</w:t>
      </w:r>
      <w:r w:rsidR="00BC6A1D" w:rsidRPr="0052235E">
        <w:rPr>
          <w:color w:val="000000" w:themeColor="text1"/>
        </w:rPr>
        <w:t>pproach</w:t>
      </w:r>
    </w:p>
    <w:p w14:paraId="23D209DD" w14:textId="77777777" w:rsidR="00D611E3" w:rsidRPr="0052235E" w:rsidRDefault="00D82148" w:rsidP="00D82148">
      <w:pPr>
        <w:pStyle w:val="SectionHeading"/>
        <w:jc w:val="center"/>
        <w:rPr>
          <w:color w:val="000000" w:themeColor="text1"/>
        </w:rPr>
      </w:pPr>
      <w:r w:rsidRPr="0052235E">
        <w:rPr>
          <w:noProof/>
          <w:color w:val="000000" w:themeColor="text1"/>
        </w:rPr>
        <mc:AlternateContent>
          <mc:Choice Requires="wps">
            <w:drawing>
              <wp:anchor distT="0" distB="0" distL="114300" distR="114300" simplePos="0" relativeHeight="251659264" behindDoc="0" locked="0" layoutInCell="1" allowOverlap="1" wp14:anchorId="6EF82887" wp14:editId="4137C558">
                <wp:simplePos x="0" y="0"/>
                <wp:positionH relativeFrom="column">
                  <wp:posOffset>190501</wp:posOffset>
                </wp:positionH>
                <wp:positionV relativeFrom="paragraph">
                  <wp:posOffset>135889</wp:posOffset>
                </wp:positionV>
                <wp:extent cx="5938520" cy="9525"/>
                <wp:effectExtent l="19050" t="19050" r="24130" b="28575"/>
                <wp:wrapNone/>
                <wp:docPr id="1" name="Straight Connector 1"/>
                <wp:cNvGraphicFramePr/>
                <a:graphic xmlns:a="http://schemas.openxmlformats.org/drawingml/2006/main">
                  <a:graphicData uri="http://schemas.microsoft.com/office/word/2010/wordprocessingShape">
                    <wps:wsp>
                      <wps:cNvCnPr/>
                      <wps:spPr>
                        <a:xfrm>
                          <a:off x="0" y="0"/>
                          <a:ext cx="5938520" cy="952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59DB81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0.7pt" to="482.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13MxgEAANcDAAAOAAAAZHJzL2Uyb0RvYy54bWysU01v1DAQvSPxHyzf2Wy2CrTRZnvYCi4I&#10;VhR+gOuMN5b8pbHZZP89Y2ebVoCEWnFxbM+853lvJtvbyRp2Aozau47XqzVn4KTvtTt2/Mf3j++u&#10;OYtJuF4Y76DjZ4j8dvf2zXYMLWz84E0PyIjExXYMHR9SCm1VRTmAFXHlAzgKKo9WJDrisepRjMRu&#10;TbVZr99Xo8c+oJcQI93ezUG+K/xKgUxflYqQmOk41ZbKimV9yGu124r2iCIMWl7KEK+owgrt6NGF&#10;6k4kwX6i/oPKaok+epVW0tvKK6UlFA2kpl7/puZ+EAGKFjInhsWm+P9o5ZfTAZnuqXecOWGpRfcJ&#10;hT4Oie29c2SgR1Znn8YQW0rfuwNeTjEcMIueFNr8JTlsKt6eF29hSkzSZXNzdd1sqAWSYjfNpsmU&#10;1RM2YEyfwFuWNx032mXlohWnzzHNqY8p+do4Nnb8qv7QlB5Wubi5nLJLZwNz2jdQJI8KqAtdGSzY&#10;G2QnQSMhpASXijyqxTjKzjCljVmA638DL/kZCmXoXgJeEOVl79ICttp5/NvraXosWc35ZOUz3Xn7&#10;4PtzaVQJ0PQUty+Tnsfz+bnAn/7H3S8AAAD//wMAUEsDBBQABgAIAAAAIQCneBNA4AAAAAgBAAAP&#10;AAAAZHJzL2Rvd25yZXYueG1sTI9BT8JAEIXvJvyHzZB4ky1ViS3dEmOCXrgIhMht6Y5tY3e2dLfQ&#10;+usdT3p88ybvfS9bDbYRF+x87UjBfBaBQCqcqalUsN+t755A+KDJ6MYRKhjRwyqf3GQ6Ne5K73jZ&#10;hlJwCPlUK6hCaFMpfVGh1X7mWiT2Pl1ndWDZldJ0+srhtpFxFC2k1TVxQ6VbfKmw+Nr2VsFhfG2T&#10;3p/XH9/24PA4bvzbeaPU7XR4XoIIOIS/Z/jFZ3TImenkejJeNAruI54SFMTzBxDsJ4vHGMSJD3EC&#10;Ms/k/wH5DwAAAP//AwBQSwECLQAUAAYACAAAACEAtoM4kv4AAADhAQAAEwAAAAAAAAAAAAAAAAAA&#10;AAAAW0NvbnRlbnRfVHlwZXNdLnhtbFBLAQItABQABgAIAAAAIQA4/SH/1gAAAJQBAAALAAAAAAAA&#10;AAAAAAAAAC8BAABfcmVscy8ucmVsc1BLAQItABQABgAIAAAAIQC9913MxgEAANcDAAAOAAAAAAAA&#10;AAAAAAAAAC4CAABkcnMvZTJvRG9jLnhtbFBLAQItABQABgAIAAAAIQCneBNA4AAAAAgBAAAPAAAA&#10;AAAAAAAAAAAAACAEAABkcnMvZG93bnJldi54bWxQSwUGAAAAAAQABADzAAAALQUAAAAA&#10;" strokecolor="#566daf [3044]" strokeweight="2.5pt"/>
            </w:pict>
          </mc:Fallback>
        </mc:AlternateContent>
      </w:r>
      <w:r w:rsidR="00BC6A1D" w:rsidRPr="0052235E">
        <w:rPr>
          <w:color w:val="000000" w:themeColor="text1"/>
        </w:rPr>
        <w:t>Strategic and Tactical Leader for Global, Multimillion-Dollar</w:t>
      </w:r>
      <w:r w:rsidRPr="0052235E">
        <w:rPr>
          <w:color w:val="000000" w:themeColor="text1"/>
        </w:rPr>
        <w:t xml:space="preserve"> IT Development &amp; Operations.</w:t>
      </w:r>
    </w:p>
    <w:p w14:paraId="4BD135EE" w14:textId="2A427DE3" w:rsidR="00D82148" w:rsidRDefault="00D82148" w:rsidP="009714D3">
      <w:pPr>
        <w:ind w:left="220"/>
        <w:rPr>
          <w:i/>
          <w:color w:val="000000" w:themeColor="text1"/>
        </w:rPr>
      </w:pPr>
      <w:r w:rsidRPr="0052235E">
        <w:rPr>
          <w:i/>
          <w:color w:val="000000" w:themeColor="text1"/>
        </w:rPr>
        <w:t xml:space="preserve">Financial Services - Data Driven– </w:t>
      </w:r>
      <w:r w:rsidR="0052235E">
        <w:rPr>
          <w:i/>
          <w:color w:val="000000" w:themeColor="text1"/>
        </w:rPr>
        <w:t>Offshoring</w:t>
      </w:r>
      <w:r w:rsidRPr="0052235E">
        <w:rPr>
          <w:i/>
          <w:color w:val="000000" w:themeColor="text1"/>
        </w:rPr>
        <w:t xml:space="preserve"> – </w:t>
      </w:r>
      <w:r w:rsidR="0052235E">
        <w:rPr>
          <w:i/>
          <w:color w:val="000000" w:themeColor="text1"/>
        </w:rPr>
        <w:t xml:space="preserve">Agile- </w:t>
      </w:r>
      <w:r w:rsidRPr="0052235E">
        <w:rPr>
          <w:i/>
          <w:color w:val="000000" w:themeColor="text1"/>
        </w:rPr>
        <w:t>Dynamics CRM, GP, ERP, AML</w:t>
      </w:r>
      <w:r w:rsidR="009714D3">
        <w:rPr>
          <w:i/>
          <w:color w:val="000000" w:themeColor="text1"/>
        </w:rPr>
        <w:t>,SalesForce</w:t>
      </w:r>
      <w:r w:rsidRPr="0052235E">
        <w:rPr>
          <w:i/>
          <w:color w:val="000000" w:themeColor="text1"/>
        </w:rPr>
        <w:t xml:space="preserve"> &amp; </w:t>
      </w:r>
      <w:r w:rsidR="009714D3">
        <w:rPr>
          <w:i/>
          <w:color w:val="000000" w:themeColor="text1"/>
        </w:rPr>
        <w:t xml:space="preserve">       </w:t>
      </w:r>
      <w:bookmarkStart w:id="0" w:name="_GoBack"/>
      <w:bookmarkEnd w:id="0"/>
      <w:r w:rsidRPr="0052235E">
        <w:rPr>
          <w:i/>
          <w:color w:val="000000" w:themeColor="text1"/>
        </w:rPr>
        <w:t>BI</w:t>
      </w:r>
    </w:p>
    <w:tbl>
      <w:tblPr>
        <w:tblStyle w:val="TableGrid"/>
        <w:tblW w:w="9933" w:type="dxa"/>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600"/>
        <w:gridCol w:w="2918"/>
      </w:tblGrid>
      <w:tr w:rsidR="0052235E" w14:paraId="6D6E5266" w14:textId="77777777" w:rsidTr="004E0BB4">
        <w:trPr>
          <w:trHeight w:val="296"/>
        </w:trPr>
        <w:tc>
          <w:tcPr>
            <w:tcW w:w="3415" w:type="dxa"/>
          </w:tcPr>
          <w:p w14:paraId="340ED2B7" w14:textId="77777777" w:rsidR="00D533F6" w:rsidRPr="00D533F6" w:rsidRDefault="00D533F6" w:rsidP="00395939">
            <w:pPr>
              <w:pStyle w:val="ListParagraph"/>
              <w:numPr>
                <w:ilvl w:val="0"/>
                <w:numId w:val="8"/>
              </w:numPr>
              <w:spacing w:after="0"/>
              <w:jc w:val="both"/>
              <w:rPr>
                <w:color w:val="000000" w:themeColor="text1"/>
              </w:rPr>
            </w:pPr>
            <w:r>
              <w:rPr>
                <w:color w:val="000000" w:themeColor="text1"/>
              </w:rPr>
              <w:t>Business Intelligence</w:t>
            </w:r>
          </w:p>
        </w:tc>
        <w:tc>
          <w:tcPr>
            <w:tcW w:w="3600" w:type="dxa"/>
          </w:tcPr>
          <w:p w14:paraId="37B6757F"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Development</w:t>
            </w:r>
          </w:p>
        </w:tc>
        <w:tc>
          <w:tcPr>
            <w:tcW w:w="2918" w:type="dxa"/>
          </w:tcPr>
          <w:p w14:paraId="6DC659C2"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Operations</w:t>
            </w:r>
          </w:p>
        </w:tc>
      </w:tr>
      <w:tr w:rsidR="0052235E" w14:paraId="1711C30E" w14:textId="77777777" w:rsidTr="004E0BB4">
        <w:tc>
          <w:tcPr>
            <w:tcW w:w="3415" w:type="dxa"/>
          </w:tcPr>
          <w:p w14:paraId="3C5BF4B0" w14:textId="77777777" w:rsidR="0052235E" w:rsidRPr="00D533F6" w:rsidRDefault="00D533F6" w:rsidP="00395939">
            <w:pPr>
              <w:pStyle w:val="ListParagraph"/>
              <w:numPr>
                <w:ilvl w:val="0"/>
                <w:numId w:val="8"/>
              </w:numPr>
              <w:spacing w:after="0"/>
              <w:jc w:val="both"/>
              <w:rPr>
                <w:color w:val="000000" w:themeColor="text1"/>
              </w:rPr>
            </w:pPr>
            <w:r w:rsidRPr="00D533F6">
              <w:rPr>
                <w:color w:val="000000" w:themeColor="text1"/>
              </w:rPr>
              <w:t>Offshoring &amp; Outsourcing</w:t>
            </w:r>
          </w:p>
        </w:tc>
        <w:tc>
          <w:tcPr>
            <w:tcW w:w="3600" w:type="dxa"/>
          </w:tcPr>
          <w:p w14:paraId="2EC6D17D"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Infrastructure Improvement</w:t>
            </w:r>
          </w:p>
        </w:tc>
        <w:tc>
          <w:tcPr>
            <w:tcW w:w="2918" w:type="dxa"/>
          </w:tcPr>
          <w:p w14:paraId="1C5F822D" w14:textId="77777777" w:rsidR="0052235E" w:rsidRPr="00D533F6" w:rsidRDefault="00D533F6" w:rsidP="00395939">
            <w:pPr>
              <w:pStyle w:val="ListParagraph"/>
              <w:numPr>
                <w:ilvl w:val="0"/>
                <w:numId w:val="8"/>
              </w:numPr>
              <w:spacing w:after="0"/>
              <w:jc w:val="both"/>
              <w:rPr>
                <w:color w:val="000000" w:themeColor="text1"/>
              </w:rPr>
            </w:pPr>
            <w:r>
              <w:rPr>
                <w:color w:val="000000" w:themeColor="text1"/>
              </w:rPr>
              <w:t>Capacity Planning</w:t>
            </w:r>
          </w:p>
        </w:tc>
      </w:tr>
      <w:tr w:rsidR="0052235E" w14:paraId="44884759" w14:textId="77777777" w:rsidTr="004E0BB4">
        <w:tc>
          <w:tcPr>
            <w:tcW w:w="3415" w:type="dxa"/>
          </w:tcPr>
          <w:p w14:paraId="1F74A73C"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Business Continuity</w:t>
            </w:r>
          </w:p>
        </w:tc>
        <w:tc>
          <w:tcPr>
            <w:tcW w:w="3600" w:type="dxa"/>
          </w:tcPr>
          <w:p w14:paraId="594076A5"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KPI / Metrics Measurement</w:t>
            </w:r>
          </w:p>
        </w:tc>
        <w:tc>
          <w:tcPr>
            <w:tcW w:w="2918" w:type="dxa"/>
          </w:tcPr>
          <w:p w14:paraId="19148D95"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Change Management</w:t>
            </w:r>
          </w:p>
        </w:tc>
      </w:tr>
      <w:tr w:rsidR="0052235E" w14:paraId="22FB2174" w14:textId="77777777" w:rsidTr="004E0BB4">
        <w:tc>
          <w:tcPr>
            <w:tcW w:w="3415" w:type="dxa"/>
          </w:tcPr>
          <w:p w14:paraId="3B260057"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JSOX,PCAOB,COBIT, SOP</w:t>
            </w:r>
            <w:r w:rsidR="00D533F6">
              <w:rPr>
                <w:color w:val="000000" w:themeColor="text1"/>
              </w:rPr>
              <w:t>&amp; SDLC</w:t>
            </w:r>
          </w:p>
        </w:tc>
        <w:tc>
          <w:tcPr>
            <w:tcW w:w="3600" w:type="dxa"/>
          </w:tcPr>
          <w:p w14:paraId="3BE7EFBC"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Revenue Growth</w:t>
            </w:r>
          </w:p>
        </w:tc>
        <w:tc>
          <w:tcPr>
            <w:tcW w:w="2918" w:type="dxa"/>
          </w:tcPr>
          <w:p w14:paraId="4BE4C8E0" w14:textId="77777777" w:rsidR="0052235E" w:rsidRPr="00D533F6" w:rsidRDefault="00395939" w:rsidP="00395939">
            <w:pPr>
              <w:pStyle w:val="ListParagraph"/>
              <w:numPr>
                <w:ilvl w:val="0"/>
                <w:numId w:val="8"/>
              </w:numPr>
              <w:spacing w:after="0"/>
              <w:jc w:val="both"/>
              <w:rPr>
                <w:color w:val="000000" w:themeColor="text1"/>
              </w:rPr>
            </w:pPr>
            <w:r>
              <w:rPr>
                <w:color w:val="000000" w:themeColor="text1"/>
              </w:rPr>
              <w:t>Vendor Management</w:t>
            </w:r>
          </w:p>
        </w:tc>
      </w:tr>
    </w:tbl>
    <w:p w14:paraId="173F1E15" w14:textId="77777777" w:rsidR="007B725A" w:rsidRPr="000D6160" w:rsidRDefault="007B725A" w:rsidP="007B725A">
      <w:pPr>
        <w:jc w:val="center"/>
        <w:rPr>
          <w:b/>
          <w:color w:val="000000" w:themeColor="text1"/>
        </w:rPr>
      </w:pPr>
      <w:r w:rsidRPr="0052235E">
        <w:rPr>
          <w:noProof/>
          <w:color w:val="000000" w:themeColor="text1"/>
        </w:rPr>
        <mc:AlternateContent>
          <mc:Choice Requires="wps">
            <w:drawing>
              <wp:anchor distT="0" distB="0" distL="114300" distR="114300" simplePos="0" relativeHeight="251664384" behindDoc="0" locked="0" layoutInCell="1" allowOverlap="1" wp14:anchorId="139A9604" wp14:editId="2C79D126">
                <wp:simplePos x="0" y="0"/>
                <wp:positionH relativeFrom="column">
                  <wp:posOffset>153988</wp:posOffset>
                </wp:positionH>
                <wp:positionV relativeFrom="paragraph">
                  <wp:posOffset>320040</wp:posOffset>
                </wp:positionV>
                <wp:extent cx="5938520" cy="9525"/>
                <wp:effectExtent l="19050" t="19050" r="24130" b="28575"/>
                <wp:wrapNone/>
                <wp:docPr id="5" name="Straight Connector 5"/>
                <wp:cNvGraphicFramePr/>
                <a:graphic xmlns:a="http://schemas.openxmlformats.org/drawingml/2006/main">
                  <a:graphicData uri="http://schemas.microsoft.com/office/word/2010/wordprocessingShape">
                    <wps:wsp>
                      <wps:cNvCnPr/>
                      <wps:spPr>
                        <a:xfrm>
                          <a:off x="0" y="0"/>
                          <a:ext cx="5938520" cy="952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5735CA0"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5.2pt" to="479.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U4QEAALADAAAOAAAAZHJzL2Uyb0RvYy54bWysU9uO0zAQfUfiHyy/06Rd0t1GTVei1fLC&#10;pdLCB0wdJ7Hkm8amaf+esRO6C7whXhzP7XjOmcn28WI0O0sMytmGLxclZ9IK1yrbN/z7t6d3D5yF&#10;CLYF7axs+FUG/rh7+2Y7+lqu3OB0K5ERiA316Bs+xOjroghikAbCwnlpKdg5NBDJxL5oEUZCN7pY&#10;leW6GB22Hp2QIZD3MAX5LuN3nRTxa9cFGZluOPUW84n5PKWz2G2h7hH8oMTcBvxDFwaUpUdvUAeI&#10;wH6g+gvKKIEuuC4uhDOF6zolZOZAbJblH2yeB/AycyFxgr/JFP4frPhyPiJTbcMrziwYGtFzRFD9&#10;ENneWUsCOmRV0mn0oab0vT3ibAV/xET60qFJX6LDLlnb601beYlMkLPa3D1UKxqBoNimWmXI4qXW&#10;Y4gfpTMsXRqulU3MoYbzpxDpPUr9lZLc1j0prfP0tGVjw++W91VCB1qiTkOkq/FEK9ieM9A9baeI&#10;mCGD06pN5QkoYH/aa2RnoA1Zl/frD++npAFaOXk3VVnOmxIgfnbt5F6WL37QfoDZfT9nU8czeO7+&#10;t1cTlQOEYSrJoSQxlWibupJ5dWfmSfhJ6nQ7ufaaJ1Aki9Yil80rnPbutU331z/a7icAAAD//wMA&#10;UEsDBBQABgAIAAAAIQDrS6gd3QAAAAgBAAAPAAAAZHJzL2Rvd25yZXYueG1sTI/BTsMwEETvSPyD&#10;tUhcELVTGtSEOFUVwY0LLUgcnXhJIuJ1FDtt+HuWEz3OzmjmbbFb3CBOOIXek4ZkpUAgNd721Gp4&#10;P77cb0GEaMiawRNq+MEAu/L6qjC59Wd6w9MhtoJLKORGQxfjmEsZmg6dCSs/IrH35SdnIsuplXYy&#10;Zy53g1wr9Sid6YkXOjNi1WHzfZidhur1GNXz591cz/uwDVR99LJNtL69WfZPICIu8T8Mf/iMDiUz&#10;1X4mG8SgYb154KSGVG1AsJ+lWQqi5kOSgSwLeflA+QsAAP//AwBQSwECLQAUAAYACAAAACEAtoM4&#10;kv4AAADhAQAAEwAAAAAAAAAAAAAAAAAAAAAAW0NvbnRlbnRfVHlwZXNdLnhtbFBLAQItABQABgAI&#10;AAAAIQA4/SH/1gAAAJQBAAALAAAAAAAAAAAAAAAAAC8BAABfcmVscy8ucmVsc1BLAQItABQABgAI&#10;AAAAIQB+QkdU4QEAALADAAAOAAAAAAAAAAAAAAAAAC4CAABkcnMvZTJvRG9jLnhtbFBLAQItABQA&#10;BgAIAAAAIQDrS6gd3QAAAAgBAAAPAAAAAAAAAAAAAAAAADsEAABkcnMvZG93bnJldi54bWxQSwUG&#10;AAAAAAQABADzAAAARQUAAAAA&#10;" strokecolor="#5c72b2" strokeweight="2.5pt">
                <v:stroke opacity="11051f"/>
              </v:line>
            </w:pict>
          </mc:Fallback>
        </mc:AlternateContent>
      </w:r>
      <w:r w:rsidRPr="000D6160">
        <w:rPr>
          <w:b/>
          <w:noProof/>
          <w:color w:val="000000" w:themeColor="text1"/>
        </w:rPr>
        <mc:AlternateContent>
          <mc:Choice Requires="wps">
            <w:drawing>
              <wp:anchor distT="0" distB="0" distL="114300" distR="114300" simplePos="0" relativeHeight="251662336" behindDoc="0" locked="0" layoutInCell="1" allowOverlap="1" wp14:anchorId="58597366" wp14:editId="7AACECAA">
                <wp:simplePos x="0" y="0"/>
                <wp:positionH relativeFrom="column">
                  <wp:posOffset>163513</wp:posOffset>
                </wp:positionH>
                <wp:positionV relativeFrom="paragraph">
                  <wp:posOffset>217805</wp:posOffset>
                </wp:positionV>
                <wp:extent cx="5938520" cy="9525"/>
                <wp:effectExtent l="19050" t="19050" r="24130" b="28575"/>
                <wp:wrapNone/>
                <wp:docPr id="4" name="Straight Connector 4"/>
                <wp:cNvGraphicFramePr/>
                <a:graphic xmlns:a="http://schemas.openxmlformats.org/drawingml/2006/main">
                  <a:graphicData uri="http://schemas.microsoft.com/office/word/2010/wordprocessingShape">
                    <wps:wsp>
                      <wps:cNvCnPr/>
                      <wps:spPr>
                        <a:xfrm>
                          <a:off x="0" y="0"/>
                          <a:ext cx="5938520" cy="9525"/>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C6BDCC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7.15pt" to="48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0K1wEAAJoDAAAOAAAAZHJzL2Uyb0RvYy54bWysU8lu2zAQvRfoPxC815Id24kFywFqI710&#10;MZD2A8YUJRHgBg5r2X/fIaU4aXsreqFmfZz3ONo+XoxmZxlQOVvz+azkTFrhGmW7mv/4/vThgTOM&#10;YBvQzsqaXyXyx937d9vBV3LheqcbGRiBWKwGX/M+Rl8VBYpeGsCZ89JSsnXBQCQ3dEUTYCB0o4tF&#10;Wa6LwYXGByckIkUPY5LvMn7bShG/tS3KyHTNabaYz5DPUzqL3RaqLoDvlZjGgH+YwoCydOkN6gAR&#10;2M+g/oIySgSHro0z4Uzh2lYJmTkQm3n5B5vnHrzMXEgc9DeZ8P/Biq/nY2CqqfmSMwuGnug5BlBd&#10;H9neWUsCusCWSafBY0Xle3sMk4f+GBLpSxtM+hIddsnaXm/ayktkgoKrzd3DakFPICi3WS1WCbJ4&#10;7fUB4yfpDEtGzbWyiTlUcP6McSx9KUlh656U1hSHSls21Pxufr9K6EBL1GqIZBpPtNB2nIHuaDtF&#10;DBkSnVZNak/dGLrTXgd2BtqQdXm//rgci3po5BjdrMpy2hSE+MU1Y3hevsSJxgSTKf2Gn4Y+APZj&#10;T05NzLVN98u8pBPHJPEoarJOrrlmrYvk0QJk9GlZ04a99cl++0vtfgEAAP//AwBQSwMEFAAGAAgA&#10;AAAhAFV1WvvbAAAACAEAAA8AAABkcnMvZG93bnJldi54bWxMj8FOwzAMhu9IvENkJG4s7cbGKE2n&#10;MYQ4U0Bcs8Y0FY1TNWlW3h5zYkf7s35/f7mbXS8SjqHzpCBfZCCQGm86ahW8vz3fbEGEqMno3hMq&#10;+MEAu+ryotSF8Sd6xVTHVnAIhUIrsDEOhZShseh0WPgBidmXH52OPI6tNKM+cbjr5TLLNtLpjviD&#10;1QMeLDbf9eQUPCX9mD7v7D7V06F++aD1ds4Hpa6v5v0DiIhz/D+GP31Wh4qdjn4iE0SvYLlm86hg&#10;dbsCwfx+k3O3Iy8YyKqU5wWqXwAAAP//AwBQSwECLQAUAAYACAAAACEAtoM4kv4AAADhAQAAEwAA&#10;AAAAAAAAAAAAAAAAAAAAW0NvbnRlbnRfVHlwZXNdLnhtbFBLAQItABQABgAIAAAAIQA4/SH/1gAA&#10;AJQBAAALAAAAAAAAAAAAAAAAAC8BAABfcmVscy8ucmVsc1BLAQItABQABgAIAAAAIQCHbS0K1wEA&#10;AJoDAAAOAAAAAAAAAAAAAAAAAC4CAABkcnMvZTJvRG9jLnhtbFBLAQItABQABgAIAAAAIQBVdVr7&#10;2wAAAAgBAAAPAAAAAAAAAAAAAAAAADEEAABkcnMvZG93bnJldi54bWxQSwUGAAAAAAQABADzAAAA&#10;OQUAAAAA&#10;" strokecolor="#5c72b2" strokeweight="2.5pt"/>
            </w:pict>
          </mc:Fallback>
        </mc:AlternateContent>
      </w:r>
      <w:r w:rsidRPr="000D6160">
        <w:rPr>
          <w:b/>
          <w:color w:val="000000" w:themeColor="text1"/>
        </w:rPr>
        <w:t>TECHNOLOGY LEADERSHIP RESULTS</w:t>
      </w:r>
    </w:p>
    <w:p w14:paraId="6B71D548" w14:textId="77777777" w:rsidR="00FA246F" w:rsidRDefault="00FA246F" w:rsidP="007B725A">
      <w:pPr>
        <w:pStyle w:val="SectionHeading"/>
        <w:numPr>
          <w:ilvl w:val="0"/>
          <w:numId w:val="9"/>
        </w:numPr>
        <w:rPr>
          <w:rFonts w:asciiTheme="minorHAnsi" w:hAnsiTheme="minorHAnsi"/>
          <w:color w:val="000000" w:themeColor="text1"/>
          <w:sz w:val="21"/>
          <w:szCs w:val="21"/>
        </w:rPr>
      </w:pPr>
      <w:r w:rsidRPr="00FA246F">
        <w:rPr>
          <w:rFonts w:asciiTheme="minorHAnsi" w:hAnsiTheme="minorHAnsi"/>
          <w:b/>
          <w:color w:val="000000" w:themeColor="text1"/>
          <w:sz w:val="21"/>
          <w:szCs w:val="21"/>
        </w:rPr>
        <w:t>99.9</w:t>
      </w:r>
      <w:r w:rsidR="007B725A" w:rsidRPr="00FA246F">
        <w:rPr>
          <w:rFonts w:asciiTheme="minorHAnsi" w:hAnsiTheme="minorHAnsi"/>
          <w:b/>
          <w:color w:val="000000" w:themeColor="text1"/>
          <w:sz w:val="21"/>
          <w:szCs w:val="21"/>
        </w:rPr>
        <w:t xml:space="preserve">9% system </w:t>
      </w:r>
      <w:r w:rsidRPr="00FA246F">
        <w:rPr>
          <w:rFonts w:asciiTheme="minorHAnsi" w:hAnsiTheme="minorHAnsi"/>
          <w:b/>
          <w:color w:val="000000" w:themeColor="text1"/>
          <w:sz w:val="21"/>
          <w:szCs w:val="21"/>
        </w:rPr>
        <w:t>uptime</w:t>
      </w:r>
      <w:r>
        <w:rPr>
          <w:rFonts w:asciiTheme="minorHAnsi" w:hAnsiTheme="minorHAnsi"/>
          <w:color w:val="000000" w:themeColor="text1"/>
          <w:sz w:val="21"/>
          <w:szCs w:val="21"/>
        </w:rPr>
        <w:t>, continuous quality and on time development deliveries.</w:t>
      </w:r>
    </w:p>
    <w:p w14:paraId="09101A34" w14:textId="77777777" w:rsidR="007B725A" w:rsidRDefault="00FA246F" w:rsidP="00FA246F">
      <w:pPr>
        <w:pStyle w:val="SectionHeading"/>
        <w:numPr>
          <w:ilvl w:val="0"/>
          <w:numId w:val="9"/>
        </w:numPr>
        <w:spacing w:before="0"/>
        <w:rPr>
          <w:rFonts w:asciiTheme="minorHAnsi" w:hAnsiTheme="minorHAnsi"/>
          <w:color w:val="000000" w:themeColor="text1"/>
          <w:sz w:val="21"/>
          <w:szCs w:val="21"/>
        </w:rPr>
      </w:pPr>
      <w:r w:rsidRPr="00FA246F">
        <w:rPr>
          <w:rFonts w:asciiTheme="minorHAnsi" w:hAnsiTheme="minorHAnsi"/>
          <w:b/>
          <w:color w:val="000000" w:themeColor="text1"/>
          <w:sz w:val="21"/>
          <w:szCs w:val="21"/>
        </w:rPr>
        <w:t>Less than 2% staff turnover</w:t>
      </w:r>
      <w:r>
        <w:rPr>
          <w:rFonts w:asciiTheme="minorHAnsi" w:hAnsiTheme="minorHAnsi"/>
          <w:b/>
          <w:color w:val="000000" w:themeColor="text1"/>
          <w:sz w:val="21"/>
          <w:szCs w:val="21"/>
        </w:rPr>
        <w:t xml:space="preserve"> </w:t>
      </w:r>
      <w:r w:rsidRPr="00FA246F">
        <w:rPr>
          <w:rFonts w:asciiTheme="minorHAnsi" w:hAnsiTheme="minorHAnsi"/>
          <w:color w:val="000000" w:themeColor="text1"/>
          <w:sz w:val="21"/>
          <w:szCs w:val="21"/>
        </w:rPr>
        <w:t>(from 20% in other departments)</w:t>
      </w:r>
      <w:r>
        <w:rPr>
          <w:rFonts w:asciiTheme="minorHAnsi" w:hAnsiTheme="minorHAnsi"/>
          <w:color w:val="000000" w:themeColor="text1"/>
          <w:sz w:val="21"/>
          <w:szCs w:val="21"/>
        </w:rPr>
        <w:t xml:space="preserve"> with increases in client satisfaction due to accurately completing business requirement. </w:t>
      </w:r>
    </w:p>
    <w:p w14:paraId="49C9F7DC" w14:textId="77777777" w:rsidR="00FA246F" w:rsidRDefault="00FA246F" w:rsidP="00FA246F">
      <w:pPr>
        <w:pStyle w:val="ListParagraph"/>
        <w:numPr>
          <w:ilvl w:val="0"/>
          <w:numId w:val="9"/>
        </w:numPr>
      </w:pPr>
      <w:r w:rsidRPr="00990E5A">
        <w:t>Data Driven Teams</w:t>
      </w:r>
      <w:r w:rsidRPr="00990E5A">
        <w:rPr>
          <w:b/>
        </w:rPr>
        <w:t xml:space="preserve">, </w:t>
      </w:r>
      <w:r w:rsidR="00990E5A" w:rsidRPr="00990E5A">
        <w:rPr>
          <w:b/>
        </w:rPr>
        <w:t>100% on time deliveries</w:t>
      </w:r>
      <w:r w:rsidR="00990E5A">
        <w:t xml:space="preserve">, </w:t>
      </w:r>
      <w:r>
        <w:t xml:space="preserve">using KPI the teams are focused on delivering, risks and delays are identified immediately and due dates are not compromised. </w:t>
      </w:r>
    </w:p>
    <w:p w14:paraId="64368AE3" w14:textId="77777777" w:rsidR="00990E5A" w:rsidRDefault="00990E5A" w:rsidP="00FA246F">
      <w:pPr>
        <w:pStyle w:val="ListParagraph"/>
        <w:numPr>
          <w:ilvl w:val="0"/>
          <w:numId w:val="9"/>
        </w:numPr>
      </w:pPr>
      <w:r w:rsidRPr="00990E5A">
        <w:rPr>
          <w:b/>
        </w:rPr>
        <w:t>0 high audit</w:t>
      </w:r>
      <w:r>
        <w:t xml:space="preserve"> or compliance exceptions discovered by external auditors. </w:t>
      </w:r>
    </w:p>
    <w:p w14:paraId="1B7B09BF" w14:textId="77777777" w:rsidR="00990E5A" w:rsidRPr="00990E5A" w:rsidRDefault="00990E5A" w:rsidP="00FA246F">
      <w:pPr>
        <w:pStyle w:val="ListParagraph"/>
        <w:numPr>
          <w:ilvl w:val="0"/>
          <w:numId w:val="9"/>
        </w:numPr>
      </w:pPr>
      <w:r>
        <w:rPr>
          <w:b/>
        </w:rPr>
        <w:t xml:space="preserve">0 Customer data breach </w:t>
      </w:r>
      <w:r w:rsidRPr="00990E5A">
        <w:t xml:space="preserve">since CRM </w:t>
      </w:r>
      <w:r>
        <w:t xml:space="preserve">and Financial Systems </w:t>
      </w:r>
      <w:r w:rsidRPr="00990E5A">
        <w:t>inception.</w:t>
      </w:r>
      <w:r>
        <w:rPr>
          <w:b/>
        </w:rPr>
        <w:t xml:space="preserve"> </w:t>
      </w:r>
    </w:p>
    <w:p w14:paraId="5A31B1B6" w14:textId="77777777" w:rsidR="00990E5A" w:rsidRDefault="00990E5A" w:rsidP="00FA246F">
      <w:pPr>
        <w:pStyle w:val="ListParagraph"/>
        <w:numPr>
          <w:ilvl w:val="0"/>
          <w:numId w:val="9"/>
        </w:numPr>
      </w:pPr>
      <w:r>
        <w:rPr>
          <w:b/>
        </w:rPr>
        <w:t xml:space="preserve">$2M+ Annual Savings </w:t>
      </w:r>
      <w:r>
        <w:t xml:space="preserve">in unnecessary licensing, inefficient processes, capacity usage and change management. </w:t>
      </w:r>
    </w:p>
    <w:p w14:paraId="3F7B7E57" w14:textId="77777777" w:rsidR="000D6160" w:rsidRDefault="000D6160" w:rsidP="000D6160">
      <w:pPr>
        <w:jc w:val="center"/>
        <w:rPr>
          <w:color w:val="000000" w:themeColor="text1"/>
        </w:rPr>
      </w:pPr>
      <w:r w:rsidRPr="0052235E">
        <w:rPr>
          <w:noProof/>
          <w:color w:val="000000" w:themeColor="text1"/>
        </w:rPr>
        <mc:AlternateContent>
          <mc:Choice Requires="wps">
            <w:drawing>
              <wp:anchor distT="0" distB="0" distL="114300" distR="114300" simplePos="0" relativeHeight="251668480" behindDoc="0" locked="0" layoutInCell="1" allowOverlap="1" wp14:anchorId="57002314" wp14:editId="3B4E90B4">
                <wp:simplePos x="0" y="0"/>
                <wp:positionH relativeFrom="column">
                  <wp:posOffset>122555</wp:posOffset>
                </wp:positionH>
                <wp:positionV relativeFrom="paragraph">
                  <wp:posOffset>242253</wp:posOffset>
                </wp:positionV>
                <wp:extent cx="5938520" cy="9525"/>
                <wp:effectExtent l="19050" t="19050" r="24130" b="28575"/>
                <wp:wrapNone/>
                <wp:docPr id="7" name="Straight Connector 7"/>
                <wp:cNvGraphicFramePr/>
                <a:graphic xmlns:a="http://schemas.openxmlformats.org/drawingml/2006/main">
                  <a:graphicData uri="http://schemas.microsoft.com/office/word/2010/wordprocessingShape">
                    <wps:wsp>
                      <wps:cNvCnPr/>
                      <wps:spPr>
                        <a:xfrm>
                          <a:off x="0" y="0"/>
                          <a:ext cx="5938520" cy="952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62A463F"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9.1pt" to="477.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c3gEAALADAAAOAAAAZHJzL2Uyb0RvYy54bWysU9uO0zAQfUfiHyy/06Rdst1GTVei1fLC&#10;pdLCB0wdJ7Hkmzymaf+esRO6C7whXpy5Hs85nmwfL0azswyonG34clFyJq1wrbJ9w79/e3r3wBlG&#10;sC1oZ2XDrxL54+7tm+3oa7lyg9OtDIxALNajb/gQo6+LAsUgDeDCeWkp2blgIJIb+qINMBK60cWq&#10;LO+L0YXWByckIkUPU5LvMn7XSRG/dh3KyHTDabaYz5DPUzqL3RbqPoAflJjHgH+YwoCydOkN6gAR&#10;2I+g/oIySgSHrosL4Uzhuk4JmTkQm2X5B5vnAbzMXEgc9DeZ8P/Bii/nY2CqbfiaMwuGnug5BlD9&#10;ENneWUsCusDWSafRY03le3sMs4f+GBLpSxdM+hIddsnaXm/ayktkgoLV5u6hWtETCMptqlWVIIuX&#10;Xh8wfpTOsGQ0XCubmEMN508Yp9JfJSls3ZPSmuJQa8vGht8t11VCB1qiTkMk03iihbbnDHRP2yli&#10;yJDotGpTe+rG0J/2OrAz0Ibcl+v7D++nogFaOUU3VVnOm4IQP7t2Ci/LlzhoP8AcXs/VRG4Gz0R/&#10;uzVROQAOU0tOzXpom6aSeXVn5kn4SepknVx7zS9QJI/WIqPPK5z27rVP9usfbfcTAAD//wMAUEsD&#10;BBQABgAIAAAAIQBpS6m63QAAAAgBAAAPAAAAZHJzL2Rvd25yZXYueG1sTI9LT8MwEITvSPwHa5G4&#10;oNbpkyTEqaoIblzoQ+LoxEsSEa+j2GnDv2c5lePsjGa/yXaT7cQFB986UrCYRyCQKmdaqhWcjm+z&#10;GIQPmozuHKGCH/Swy+/vMp0ad6UPvBxCLbiEfKoVNCH0qZS+atBqP3c9EntfbrA6sBxqaQZ95XLb&#10;yWUUbaXVLfGHRvdYNFh9H0aroHg/huj182ksx72PPRXnVtYLpR4fpv0LiIBTuIXhD5/RIWem0o1k&#10;vOhYJytOKljFSxDsJ5v1BkTJh+QZZJ7J/wPyXwAAAP//AwBQSwECLQAUAAYACAAAACEAtoM4kv4A&#10;AADhAQAAEwAAAAAAAAAAAAAAAAAAAAAAW0NvbnRlbnRfVHlwZXNdLnhtbFBLAQItABQABgAIAAAA&#10;IQA4/SH/1gAAAJQBAAALAAAAAAAAAAAAAAAAAC8BAABfcmVscy8ucmVsc1BLAQItABQABgAIAAAA&#10;IQDB+ETc3gEAALADAAAOAAAAAAAAAAAAAAAAAC4CAABkcnMvZTJvRG9jLnhtbFBLAQItABQABgAI&#10;AAAAIQBpS6m63QAAAAgBAAAPAAAAAAAAAAAAAAAAADgEAABkcnMvZG93bnJldi54bWxQSwUGAAAA&#10;AAQABADzAAAAQgUAAAAA&#10;" strokecolor="#5c72b2" strokeweight="2.5pt">
                <v:stroke opacity="11051f"/>
              </v:line>
            </w:pict>
          </mc:Fallback>
        </mc:AlternateContent>
      </w:r>
    </w:p>
    <w:p w14:paraId="7FAAA6AB" w14:textId="77777777" w:rsidR="000D6160" w:rsidRDefault="000D6160" w:rsidP="000D6160">
      <w:pPr>
        <w:jc w:val="center"/>
        <w:rPr>
          <w:b/>
          <w:color w:val="000000" w:themeColor="text1"/>
        </w:rPr>
      </w:pPr>
      <w:r w:rsidRPr="000D6160">
        <w:rPr>
          <w:b/>
          <w:noProof/>
          <w:color w:val="000000" w:themeColor="text1"/>
        </w:rPr>
        <mc:AlternateContent>
          <mc:Choice Requires="wps">
            <w:drawing>
              <wp:anchor distT="0" distB="0" distL="114300" distR="114300" simplePos="0" relativeHeight="251666432" behindDoc="0" locked="0" layoutInCell="1" allowOverlap="1" wp14:anchorId="50122C72" wp14:editId="643FF032">
                <wp:simplePos x="0" y="0"/>
                <wp:positionH relativeFrom="column">
                  <wp:posOffset>163195</wp:posOffset>
                </wp:positionH>
                <wp:positionV relativeFrom="paragraph">
                  <wp:posOffset>216646</wp:posOffset>
                </wp:positionV>
                <wp:extent cx="5938520" cy="11526"/>
                <wp:effectExtent l="19050" t="19050" r="24130" b="26670"/>
                <wp:wrapNone/>
                <wp:docPr id="6" name="Straight Connector 6"/>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A6CC65E"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17.05pt" to="480.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Op2QEAAJsDAAAOAAAAZHJzL2Uyb0RvYy54bWysU8lu2zAQvRfoPxC815Kc2kkEywFqI710&#10;MZD2A8YUJRHghiFr2X/fIaW4aXMLeqFmfZz3ONo8nI1mJ4lBOdvwalFyJq1wrbJ9w3/+ePxwx1mI&#10;YFvQzsqGX2TgD9v37zajr+XSDU63EhmB2FCPvuFDjL4uiiAGaSAsnJeWkp1DA5Fc7IsWYSR0o4tl&#10;Wa6L0WHr0QkZAkX3U5JvM37XSRG/d12QkemG02wxn5jPYzqL7QbqHsEPSsxjwBumMKAsXXqF2kME&#10;9gvVKyijBLrgurgQzhSu65SQmQOxqcp/2DwN4GXmQuIEf5Up/D9Y8e10QKbahq85s2DoiZ4iguqH&#10;yHbOWhLQIVsnnUYfairf2QPOXvAHTKTPHZr0JTrsnLW9XLWV58gEBVf3N3erJT2BoFxVrZYZs/jT&#10;7DHEz9IZloyGa2UTdajh9CVEupBKn0tS2LpHpXV+Pm3Z2PCb6naV4IG2qNMQyTSeeAXbcwa6p/UU&#10;ETNkcFq1qT0BBeyPO43sBLQi6/J2/enjVDRAK6fo/aos51UJEL+6dgpX5XOcZpth8px/4aeh9xCG&#10;qSenkprUom26X+YtnTkmjSdVk3V07SWLXSSPNiC3zduaVuylT/bLf2r7GwAA//8DAFBLAwQUAAYA&#10;CAAAACEAzwZ7LNwAAAAIAQAADwAAAGRycy9kb3ducmV2LnhtbEyPwU7DMBBE70j8g7VI3KiTQtom&#10;xKlKEeJMAHHdxksSEa+j2HHD32NOcJyd0czbcr+YQQSaXG9ZQbpKQBA3VvfcKnh7fbrZgXAeWeNg&#10;mRR8k4N9dXlRYqHtmV8o1L4VsYRdgQo678dCStd0ZNCt7EgcvU87GfRRTq3UE55juRnkOkk20mDP&#10;caHDkY4dNV/1bBQ8BnwIH9vuEOr5WD+/c7Zb0lGp66vlcA/C0+L/wvCLH9GhikwnO7N2YlCwzrYx&#10;qeD2LgUR/XyT5CBO8ZDlIKtS/n+g+gEAAP//AwBQSwECLQAUAAYACAAAACEAtoM4kv4AAADhAQAA&#10;EwAAAAAAAAAAAAAAAAAAAAAAW0NvbnRlbnRfVHlwZXNdLnhtbFBLAQItABQABgAIAAAAIQA4/SH/&#10;1gAAAJQBAAALAAAAAAAAAAAAAAAAAC8BAABfcmVscy8ucmVsc1BLAQItABQABgAIAAAAIQASreOp&#10;2QEAAJsDAAAOAAAAAAAAAAAAAAAAAC4CAABkcnMvZTJvRG9jLnhtbFBLAQItABQABgAIAAAAIQDP&#10;Bnss3AAAAAgBAAAPAAAAAAAAAAAAAAAAADMEAABkcnMvZG93bnJldi54bWxQSwUGAAAAAAQABADz&#10;AAAAPAUAAAAA&#10;" strokecolor="#5c72b2" strokeweight="2.5pt"/>
            </w:pict>
          </mc:Fallback>
        </mc:AlternateContent>
      </w:r>
      <w:r>
        <w:rPr>
          <w:b/>
          <w:color w:val="000000" w:themeColor="text1"/>
        </w:rPr>
        <w:t>PROFESSIONAL HISTORY</w:t>
      </w:r>
    </w:p>
    <w:p w14:paraId="3AC46818" w14:textId="6715AA29" w:rsidR="00D37273" w:rsidRPr="00F631D2" w:rsidRDefault="00D37273" w:rsidP="00D37273">
      <w:pPr>
        <w:spacing w:after="0"/>
        <w:jc w:val="center"/>
      </w:pPr>
      <w:r>
        <w:rPr>
          <w:b/>
          <w:u w:val="single"/>
        </w:rPr>
        <w:t xml:space="preserve">Aersale, Inc, </w:t>
      </w:r>
      <w:r>
        <w:t>Coral Gables, Florida – September 2017 - Present</w:t>
      </w:r>
    </w:p>
    <w:p w14:paraId="1BDA297A" w14:textId="4F7319AB" w:rsidR="00D37273" w:rsidRPr="00F631D2" w:rsidRDefault="00D37273" w:rsidP="00D37273">
      <w:pPr>
        <w:spacing w:after="0"/>
        <w:jc w:val="center"/>
        <w:rPr>
          <w:b/>
        </w:rPr>
      </w:pPr>
      <w:r>
        <w:rPr>
          <w:b/>
        </w:rPr>
        <w:t>VICE PRESIDENT INFORMATION TECHNOLOGY</w:t>
      </w:r>
    </w:p>
    <w:p w14:paraId="426E2D77" w14:textId="77777777" w:rsidR="00D37273" w:rsidRPr="00D37273" w:rsidRDefault="00D37273" w:rsidP="00D37273">
      <w:pPr>
        <w:spacing w:after="0" w:line="240" w:lineRule="auto"/>
        <w:rPr>
          <w:rFonts w:ascii="Times New Roman" w:eastAsia="Times New Roman" w:hAnsi="Times New Roman" w:cs="Times New Roman"/>
          <w:sz w:val="24"/>
          <w:szCs w:val="24"/>
        </w:rPr>
      </w:pPr>
      <w:r w:rsidRPr="00D37273">
        <w:rPr>
          <w:rFonts w:ascii="Arial" w:eastAsia="Times New Roman" w:hAnsi="Arial" w:cs="Arial"/>
          <w:color w:val="222222"/>
          <w:sz w:val="21"/>
          <w:szCs w:val="21"/>
          <w:shd w:val="clear" w:color="auto" w:fill="FFFFFF"/>
        </w:rPr>
        <w:t>The vice president of IT is responsible for planning the information technology future for the organization, as well as for the implementation and maintenance of current systems. He also must ensure maximum uptime and stability in the company’s computer systems and networks. The essence of the role is technology leadership, and the VP of IT must be able to rally the troops around the technology plan and path for the company, especially when new training is needed for upgrades and system changes.</w:t>
      </w:r>
    </w:p>
    <w:p w14:paraId="50C8F0DF" w14:textId="77777777" w:rsidR="00F631D2" w:rsidRDefault="00F631D2" w:rsidP="000D6160">
      <w:pPr>
        <w:spacing w:after="0"/>
        <w:jc w:val="center"/>
        <w:rPr>
          <w:b/>
          <w:u w:val="single"/>
        </w:rPr>
      </w:pPr>
    </w:p>
    <w:p w14:paraId="2F0277E7" w14:textId="77777777" w:rsidR="00D37273" w:rsidRDefault="00D37273" w:rsidP="000D6160">
      <w:pPr>
        <w:spacing w:after="0"/>
        <w:jc w:val="center"/>
        <w:rPr>
          <w:b/>
          <w:u w:val="single"/>
        </w:rPr>
      </w:pPr>
    </w:p>
    <w:p w14:paraId="0CBE9B9C" w14:textId="77777777" w:rsidR="00D37273" w:rsidRDefault="00D37273" w:rsidP="000D6160">
      <w:pPr>
        <w:spacing w:after="0"/>
        <w:jc w:val="center"/>
        <w:rPr>
          <w:b/>
          <w:u w:val="single"/>
        </w:rPr>
      </w:pPr>
    </w:p>
    <w:p w14:paraId="47CD7380" w14:textId="6EF1512F" w:rsidR="00F631D2" w:rsidRPr="00F631D2" w:rsidRDefault="00F631D2" w:rsidP="000D6160">
      <w:pPr>
        <w:spacing w:after="0"/>
        <w:jc w:val="center"/>
      </w:pPr>
      <w:r>
        <w:rPr>
          <w:b/>
          <w:u w:val="single"/>
        </w:rPr>
        <w:t xml:space="preserve">Aersale, Inc, </w:t>
      </w:r>
      <w:r>
        <w:t xml:space="preserve">Coral Gables, Florida – 2016 </w:t>
      </w:r>
      <w:r w:rsidR="00D37273">
        <w:t>–</w:t>
      </w:r>
      <w:r>
        <w:t xml:space="preserve"> </w:t>
      </w:r>
      <w:r w:rsidR="00D37273">
        <w:t>September 2017</w:t>
      </w:r>
    </w:p>
    <w:p w14:paraId="2FD4E332" w14:textId="77777777" w:rsidR="00F631D2" w:rsidRPr="00F631D2" w:rsidRDefault="00F631D2" w:rsidP="000D6160">
      <w:pPr>
        <w:spacing w:after="0"/>
        <w:jc w:val="center"/>
        <w:rPr>
          <w:b/>
        </w:rPr>
      </w:pPr>
      <w:r>
        <w:rPr>
          <w:b/>
        </w:rPr>
        <w:t>SENIOR DIRECTOR OF IT APPLICATION DEVELOPMENT</w:t>
      </w:r>
    </w:p>
    <w:p w14:paraId="151CCC02" w14:textId="77777777" w:rsidR="00F631D2" w:rsidRDefault="00F631D2" w:rsidP="003607D3">
      <w:pPr>
        <w:spacing w:after="0"/>
        <w:ind w:firstLine="720"/>
        <w:rPr>
          <w:b/>
          <w:u w:val="single"/>
        </w:rPr>
      </w:pPr>
      <w:r>
        <w:rPr>
          <w:sz w:val="20"/>
          <w:szCs w:val="20"/>
        </w:rPr>
        <w:t>Directs Corporate Development efforts, l</w:t>
      </w:r>
      <w:r w:rsidR="003607D3">
        <w:rPr>
          <w:sz w:val="20"/>
          <w:szCs w:val="20"/>
        </w:rPr>
        <w:t>eads the</w:t>
      </w:r>
      <w:r>
        <w:rPr>
          <w:sz w:val="20"/>
          <w:szCs w:val="20"/>
        </w:rPr>
        <w:t xml:space="preserve"> inter-company &amp; Business Processes </w:t>
      </w:r>
      <w:r w:rsidR="003607D3">
        <w:rPr>
          <w:sz w:val="20"/>
          <w:szCs w:val="20"/>
        </w:rPr>
        <w:t>automation</w:t>
      </w:r>
      <w:r>
        <w:rPr>
          <w:sz w:val="20"/>
          <w:szCs w:val="20"/>
        </w:rPr>
        <w:t xml:space="preserve"> using technology. Serves as liaison between the business requirements and the technical implementation. Responsible for the data quality, integrity and proper storage. </w:t>
      </w:r>
      <w:r w:rsidR="003607D3">
        <w:rPr>
          <w:sz w:val="20"/>
          <w:szCs w:val="20"/>
        </w:rPr>
        <w:t>In charge</w:t>
      </w:r>
      <w:r>
        <w:rPr>
          <w:sz w:val="20"/>
          <w:szCs w:val="20"/>
        </w:rPr>
        <w:t xml:space="preserve"> </w:t>
      </w:r>
      <w:r w:rsidR="003607D3">
        <w:rPr>
          <w:sz w:val="20"/>
          <w:szCs w:val="20"/>
        </w:rPr>
        <w:t>of</w:t>
      </w:r>
      <w:r>
        <w:rPr>
          <w:sz w:val="20"/>
          <w:szCs w:val="20"/>
        </w:rPr>
        <w:t xml:space="preserve"> providing technical solutions to supply &amp; demand processes. </w:t>
      </w:r>
      <w:r w:rsidR="003607D3">
        <w:rPr>
          <w:sz w:val="20"/>
          <w:szCs w:val="20"/>
        </w:rPr>
        <w:t xml:space="preserve">Tasked to improve customer satisfaction by increasing processes efficiency. </w:t>
      </w:r>
    </w:p>
    <w:p w14:paraId="0CCB3036" w14:textId="77777777" w:rsidR="00F631D2" w:rsidRDefault="00F631D2" w:rsidP="000D6160">
      <w:pPr>
        <w:spacing w:after="0"/>
        <w:jc w:val="center"/>
        <w:rPr>
          <w:b/>
          <w:u w:val="single"/>
        </w:rPr>
      </w:pPr>
    </w:p>
    <w:p w14:paraId="6A054608" w14:textId="77777777" w:rsidR="00F631D2" w:rsidRDefault="00F631D2" w:rsidP="000D6160">
      <w:pPr>
        <w:spacing w:after="0"/>
        <w:jc w:val="center"/>
        <w:rPr>
          <w:b/>
          <w:u w:val="single"/>
        </w:rPr>
      </w:pPr>
    </w:p>
    <w:p w14:paraId="675C8682" w14:textId="77777777" w:rsidR="00FA246F" w:rsidRDefault="000D6160" w:rsidP="000D6160">
      <w:pPr>
        <w:spacing w:after="0"/>
        <w:jc w:val="center"/>
      </w:pPr>
      <w:r w:rsidRPr="00315F9D">
        <w:rPr>
          <w:b/>
          <w:u w:val="single"/>
        </w:rPr>
        <w:t>TradeStation Techonologies , Inc</w:t>
      </w:r>
      <w:r w:rsidR="008B214C">
        <w:t>, Plantation, Florida – 2014</w:t>
      </w:r>
      <w:r w:rsidR="00F631D2">
        <w:t xml:space="preserve"> – 2016</w:t>
      </w:r>
    </w:p>
    <w:p w14:paraId="63A10EC1" w14:textId="77777777" w:rsidR="007B725A" w:rsidRDefault="000D6160" w:rsidP="00315F9D">
      <w:pPr>
        <w:spacing w:after="0"/>
        <w:jc w:val="center"/>
        <w:rPr>
          <w:b/>
        </w:rPr>
      </w:pPr>
      <w:r w:rsidRPr="000D6160">
        <w:rPr>
          <w:b/>
        </w:rPr>
        <w:t>VICE PRESIDENT OF IT APPLICATION DEVELOPMENT</w:t>
      </w:r>
    </w:p>
    <w:p w14:paraId="34BFE0AC" w14:textId="77777777" w:rsidR="00315F9D" w:rsidRDefault="00315F9D" w:rsidP="00315F9D">
      <w:pPr>
        <w:spacing w:after="0"/>
        <w:jc w:val="center"/>
        <w:rPr>
          <w:sz w:val="20"/>
          <w:szCs w:val="20"/>
        </w:rPr>
      </w:pPr>
      <w:r w:rsidRPr="00315F9D">
        <w:rPr>
          <w:sz w:val="20"/>
          <w:szCs w:val="20"/>
        </w:rPr>
        <w:t>Corporate Development, Process Improvement, Cost Contr</w:t>
      </w:r>
      <w:r>
        <w:rPr>
          <w:sz w:val="20"/>
          <w:szCs w:val="20"/>
        </w:rPr>
        <w:t xml:space="preserve">ol, Quality &amp; </w:t>
      </w:r>
      <w:r w:rsidRPr="00315F9D">
        <w:rPr>
          <w:sz w:val="20"/>
          <w:szCs w:val="20"/>
        </w:rPr>
        <w:t>On Time Deliveries</w:t>
      </w:r>
      <w:r w:rsidR="001F68F6">
        <w:rPr>
          <w:sz w:val="20"/>
          <w:szCs w:val="20"/>
        </w:rPr>
        <w:t>.</w:t>
      </w:r>
    </w:p>
    <w:p w14:paraId="401B092A" w14:textId="77777777" w:rsidR="00B90121" w:rsidRDefault="00315F9D" w:rsidP="00315F9D">
      <w:pPr>
        <w:spacing w:after="0"/>
        <w:rPr>
          <w:sz w:val="20"/>
          <w:szCs w:val="20"/>
        </w:rPr>
      </w:pPr>
      <w:r>
        <w:rPr>
          <w:sz w:val="20"/>
          <w:szCs w:val="20"/>
        </w:rPr>
        <w:t xml:space="preserve">      Significant rise in quality and on time deliveries, constantly meeting client requirements within cost </w:t>
      </w:r>
    </w:p>
    <w:p w14:paraId="683B7290" w14:textId="77777777" w:rsidR="00B90121" w:rsidRDefault="00B90121" w:rsidP="00315F9D">
      <w:pPr>
        <w:spacing w:after="0"/>
        <w:rPr>
          <w:sz w:val="20"/>
          <w:szCs w:val="20"/>
        </w:rPr>
      </w:pPr>
      <w:r>
        <w:rPr>
          <w:sz w:val="20"/>
          <w:szCs w:val="20"/>
        </w:rPr>
        <w:t xml:space="preserve">      </w:t>
      </w:r>
      <w:r w:rsidR="00315F9D">
        <w:rPr>
          <w:sz w:val="20"/>
          <w:szCs w:val="20"/>
        </w:rPr>
        <w:t xml:space="preserve">estimates. VP-level authority for strategic engagements, global IT presence and incident management </w:t>
      </w:r>
    </w:p>
    <w:p w14:paraId="4BA6E424" w14:textId="77777777" w:rsidR="00B90121" w:rsidRDefault="00B90121" w:rsidP="00315F9D">
      <w:pPr>
        <w:spacing w:after="0"/>
        <w:rPr>
          <w:sz w:val="20"/>
          <w:szCs w:val="20"/>
        </w:rPr>
      </w:pPr>
      <w:r>
        <w:rPr>
          <w:sz w:val="20"/>
          <w:szCs w:val="20"/>
        </w:rPr>
        <w:t xml:space="preserve">      </w:t>
      </w:r>
      <w:r w:rsidR="00315F9D">
        <w:rPr>
          <w:sz w:val="20"/>
          <w:szCs w:val="20"/>
        </w:rPr>
        <w:t>within multimillion-dollar engagements &amp; client responsibilities</w:t>
      </w:r>
      <w:r w:rsidR="007105AB">
        <w:rPr>
          <w:sz w:val="20"/>
          <w:szCs w:val="20"/>
        </w:rPr>
        <w:t>.</w:t>
      </w:r>
    </w:p>
    <w:p w14:paraId="5C8B0D25" w14:textId="77777777" w:rsidR="008B214C" w:rsidRDefault="008B214C" w:rsidP="0092350C">
      <w:pPr>
        <w:spacing w:after="0"/>
        <w:jc w:val="center"/>
        <w:rPr>
          <w:b/>
        </w:rPr>
      </w:pPr>
    </w:p>
    <w:p w14:paraId="5D843D00" w14:textId="77777777" w:rsidR="008B214C" w:rsidRDefault="008B214C" w:rsidP="0092350C">
      <w:pPr>
        <w:spacing w:after="0"/>
        <w:jc w:val="center"/>
        <w:rPr>
          <w:b/>
        </w:rPr>
      </w:pPr>
    </w:p>
    <w:p w14:paraId="35250CCE" w14:textId="77777777" w:rsidR="001D0839" w:rsidRDefault="008B214C" w:rsidP="008B214C">
      <w:pPr>
        <w:spacing w:after="0"/>
        <w:rPr>
          <w:i/>
        </w:rPr>
      </w:pPr>
      <w:r>
        <w:rPr>
          <w:b/>
        </w:rPr>
        <w:t xml:space="preserve">       </w:t>
      </w:r>
      <w:r w:rsidR="0092350C" w:rsidRPr="000D6160">
        <w:rPr>
          <w:b/>
        </w:rPr>
        <w:t>VICE PRESIDENT OF IT APPLICATION DEVELOPMENT</w:t>
      </w:r>
      <w:r w:rsidR="0092350C">
        <w:rPr>
          <w:b/>
        </w:rPr>
        <w:t xml:space="preserve"> – </w:t>
      </w:r>
      <w:r w:rsidR="0092350C" w:rsidRPr="0092350C">
        <w:rPr>
          <w:i/>
        </w:rPr>
        <w:t>Continued…</w:t>
      </w:r>
    </w:p>
    <w:p w14:paraId="69691293" w14:textId="77777777" w:rsidR="0092350C" w:rsidRDefault="001D0839" w:rsidP="001D0839">
      <w:pPr>
        <w:pStyle w:val="ListParagraph"/>
        <w:numPr>
          <w:ilvl w:val="0"/>
          <w:numId w:val="10"/>
        </w:numPr>
        <w:spacing w:after="0"/>
      </w:pPr>
      <w:r>
        <w:t>Oversee Corporate Application Development Teams &amp; Day to day operations.</w:t>
      </w:r>
    </w:p>
    <w:p w14:paraId="7EFA8623" w14:textId="77777777" w:rsidR="001D0839" w:rsidRDefault="001D0839" w:rsidP="001D0839">
      <w:pPr>
        <w:pStyle w:val="ListParagraph"/>
        <w:numPr>
          <w:ilvl w:val="0"/>
          <w:numId w:val="10"/>
        </w:numPr>
        <w:spacing w:after="0"/>
      </w:pPr>
      <w:r>
        <w:t xml:space="preserve">Deployment Administration, availability and issue resolution for over 40 different applications in </w:t>
      </w:r>
      <w:r w:rsidR="001F245F">
        <w:t xml:space="preserve">a </w:t>
      </w:r>
      <w:r>
        <w:t xml:space="preserve">24/7/365 global environment. </w:t>
      </w:r>
    </w:p>
    <w:p w14:paraId="6BF8ECC4" w14:textId="77777777" w:rsidR="001D0839" w:rsidRPr="001D0839" w:rsidRDefault="001D0839" w:rsidP="001D0839">
      <w:pPr>
        <w:pStyle w:val="ListParagraph"/>
        <w:numPr>
          <w:ilvl w:val="0"/>
          <w:numId w:val="10"/>
        </w:numPr>
        <w:spacing w:after="0"/>
      </w:pPr>
      <w:r>
        <w:t>Supervise and guide 6 direct and 50+ indirect reports (25 US, 25 offshore</w:t>
      </w:r>
      <w:r w:rsidR="00B67986">
        <w:t xml:space="preserve"> (Costa Rica)</w:t>
      </w:r>
      <w:r>
        <w:t>).</w:t>
      </w:r>
    </w:p>
    <w:p w14:paraId="47A00560" w14:textId="77777777" w:rsidR="004A2983" w:rsidRDefault="0092350C" w:rsidP="0092350C">
      <w:pPr>
        <w:spacing w:after="0"/>
        <w:rPr>
          <w:b/>
        </w:rPr>
      </w:pPr>
      <w:r w:rsidRPr="0092350C">
        <w:rPr>
          <w:b/>
        </w:rPr>
        <w:t xml:space="preserve">        </w:t>
      </w:r>
    </w:p>
    <w:p w14:paraId="60FB1C8C" w14:textId="77777777" w:rsidR="004A2983" w:rsidRDefault="00F230DE" w:rsidP="0092350C">
      <w:pPr>
        <w:spacing w:after="0"/>
        <w:rPr>
          <w:b/>
        </w:rPr>
      </w:pPr>
      <w:r>
        <w:rPr>
          <w:b/>
        </w:rPr>
        <w:t xml:space="preserve">       </w:t>
      </w:r>
      <w:r w:rsidR="0092350C" w:rsidRPr="0092350C">
        <w:rPr>
          <w:b/>
          <w:highlight w:val="lightGray"/>
        </w:rPr>
        <w:t>ENGINEERING LEADERSHIP</w:t>
      </w:r>
      <w:r w:rsidR="0092350C">
        <w:rPr>
          <w:b/>
        </w:rPr>
        <w:t xml:space="preserve">             </w:t>
      </w:r>
    </w:p>
    <w:p w14:paraId="1C831D8C" w14:textId="77777777" w:rsidR="004A2983" w:rsidRDefault="00F230DE" w:rsidP="00F230DE">
      <w:pPr>
        <w:pStyle w:val="ListParagraph"/>
        <w:numPr>
          <w:ilvl w:val="0"/>
          <w:numId w:val="12"/>
        </w:numPr>
        <w:spacing w:after="0"/>
      </w:pPr>
      <w:r>
        <w:t xml:space="preserve">Served as technical liaison </w:t>
      </w:r>
      <w:r w:rsidR="00436BE0">
        <w:t xml:space="preserve">to upper management in the areas of change management, development initiatives, road blocks and risks. </w:t>
      </w:r>
    </w:p>
    <w:p w14:paraId="6D1152E8" w14:textId="77777777" w:rsidR="00436BE0" w:rsidRPr="00F230DE" w:rsidRDefault="00436BE0" w:rsidP="00F230DE">
      <w:pPr>
        <w:pStyle w:val="ListParagraph"/>
        <w:numPr>
          <w:ilvl w:val="0"/>
          <w:numId w:val="12"/>
        </w:numPr>
        <w:spacing w:after="0"/>
      </w:pPr>
      <w:r>
        <w:t xml:space="preserve">Promoted positive employee relations, assisting to </w:t>
      </w:r>
      <w:r w:rsidRPr="00436BE0">
        <w:rPr>
          <w:b/>
        </w:rPr>
        <w:t>promote 25%+ of staff</w:t>
      </w:r>
      <w:r>
        <w:t xml:space="preserve"> to higher level opportunities. </w:t>
      </w:r>
    </w:p>
    <w:p w14:paraId="4CA68052" w14:textId="77777777" w:rsidR="004A2983" w:rsidRDefault="004A2983" w:rsidP="0092350C">
      <w:pPr>
        <w:spacing w:after="0"/>
        <w:rPr>
          <w:b/>
        </w:rPr>
      </w:pPr>
    </w:p>
    <w:p w14:paraId="2A95B550" w14:textId="77777777" w:rsidR="004A2983" w:rsidRDefault="007105AB" w:rsidP="004A2983">
      <w:pPr>
        <w:spacing w:after="0"/>
        <w:rPr>
          <w:b/>
        </w:rPr>
      </w:pPr>
      <w:r>
        <w:rPr>
          <w:b/>
        </w:rPr>
        <w:t xml:space="preserve">       </w:t>
      </w:r>
      <w:r w:rsidR="004A2983" w:rsidRPr="004A2983">
        <w:rPr>
          <w:b/>
          <w:highlight w:val="lightGray"/>
        </w:rPr>
        <w:t>PROCESS IMPROVEMENT &amp; QUALITY</w:t>
      </w:r>
    </w:p>
    <w:p w14:paraId="4C598AA4" w14:textId="77777777" w:rsidR="00436BE0" w:rsidRPr="007105AB" w:rsidRDefault="007105AB" w:rsidP="007105AB">
      <w:pPr>
        <w:pStyle w:val="ListParagraph"/>
        <w:numPr>
          <w:ilvl w:val="0"/>
          <w:numId w:val="13"/>
        </w:numPr>
        <w:spacing w:after="0"/>
        <w:rPr>
          <w:b/>
        </w:rPr>
      </w:pPr>
      <w:r>
        <w:t xml:space="preserve">Planned </w:t>
      </w:r>
      <w:r w:rsidRPr="007105AB">
        <w:rPr>
          <w:b/>
        </w:rPr>
        <w:t>and executed seamless, cost effective systems migrations</w:t>
      </w:r>
      <w:r>
        <w:t xml:space="preserve"> including hardware and software. Maintained 100% adherence to client requirements, managing and properly documenting for auditing purposes. </w:t>
      </w:r>
    </w:p>
    <w:p w14:paraId="2228817C" w14:textId="77777777" w:rsidR="004A2983" w:rsidRPr="007105AB" w:rsidRDefault="007105AB" w:rsidP="007105AB">
      <w:pPr>
        <w:pStyle w:val="ListParagraph"/>
        <w:numPr>
          <w:ilvl w:val="0"/>
          <w:numId w:val="13"/>
        </w:numPr>
        <w:spacing w:after="0"/>
        <w:rPr>
          <w:b/>
        </w:rPr>
      </w:pPr>
      <w:r>
        <w:rPr>
          <w:b/>
        </w:rPr>
        <w:t xml:space="preserve">Increased productivity and systems availability </w:t>
      </w:r>
      <w:r>
        <w:t xml:space="preserve">with the adoption of devops model. </w:t>
      </w:r>
      <w:r w:rsidRPr="007105AB">
        <w:rPr>
          <w:b/>
        </w:rPr>
        <w:t>Reduced deployment and integration of new products</w:t>
      </w:r>
      <w:r>
        <w:t xml:space="preserve"> by adopting the aforementioned model. </w:t>
      </w:r>
    </w:p>
    <w:p w14:paraId="06FC259A" w14:textId="77777777" w:rsidR="004A2983" w:rsidRDefault="004A2983" w:rsidP="004A2983">
      <w:pPr>
        <w:spacing w:after="0"/>
        <w:rPr>
          <w:b/>
        </w:rPr>
      </w:pPr>
    </w:p>
    <w:p w14:paraId="123B373A" w14:textId="77777777" w:rsidR="004A2983" w:rsidRDefault="009F2B19" w:rsidP="004A2983">
      <w:pPr>
        <w:spacing w:after="0"/>
        <w:rPr>
          <w:b/>
        </w:rPr>
      </w:pPr>
      <w:r>
        <w:rPr>
          <w:b/>
        </w:rPr>
        <w:t xml:space="preserve">       </w:t>
      </w:r>
      <w:r w:rsidR="004A2983" w:rsidRPr="004A2983">
        <w:rPr>
          <w:b/>
          <w:highlight w:val="lightGray"/>
        </w:rPr>
        <w:t>TECHNOLOGY TEAM MANAGEMENT &amp; STAFF LOYALTY</w:t>
      </w:r>
    </w:p>
    <w:p w14:paraId="04C25AFB" w14:textId="77777777" w:rsidR="004A2983" w:rsidRPr="009F2B19" w:rsidRDefault="009F2B19" w:rsidP="009F2B19">
      <w:pPr>
        <w:pStyle w:val="ListParagraph"/>
        <w:numPr>
          <w:ilvl w:val="0"/>
          <w:numId w:val="14"/>
        </w:numPr>
        <w:spacing w:after="0"/>
        <w:rPr>
          <w:b/>
        </w:rPr>
      </w:pPr>
      <w:r w:rsidRPr="009F2B19">
        <w:rPr>
          <w:b/>
        </w:rPr>
        <w:lastRenderedPageBreak/>
        <w:t>Retained technical talent</w:t>
      </w:r>
      <w:r>
        <w:t xml:space="preserve"> despite the lack of training funds, this was done by creating a pleasant but productive environment. </w:t>
      </w:r>
    </w:p>
    <w:p w14:paraId="2F28F76C" w14:textId="77777777" w:rsidR="004A2983" w:rsidRDefault="004A2983" w:rsidP="004A2983">
      <w:pPr>
        <w:spacing w:after="0"/>
        <w:rPr>
          <w:b/>
        </w:rPr>
      </w:pPr>
    </w:p>
    <w:p w14:paraId="51A8B277" w14:textId="77777777" w:rsidR="004A2983" w:rsidRDefault="009F2B19" w:rsidP="004A2983">
      <w:pPr>
        <w:spacing w:after="0"/>
        <w:rPr>
          <w:b/>
        </w:rPr>
      </w:pPr>
      <w:r>
        <w:rPr>
          <w:b/>
        </w:rPr>
        <w:t xml:space="preserve">       </w:t>
      </w:r>
      <w:r w:rsidR="004A2983" w:rsidRPr="004A2983">
        <w:rPr>
          <w:b/>
          <w:highlight w:val="lightGray"/>
        </w:rPr>
        <w:t>COST &amp; EFFICIENCY IMPROVEMENT</w:t>
      </w:r>
    </w:p>
    <w:p w14:paraId="4FD35CF7" w14:textId="77777777" w:rsidR="004A2983" w:rsidRPr="009F2B19" w:rsidRDefault="009F2B19" w:rsidP="009F2B19">
      <w:pPr>
        <w:pStyle w:val="ListParagraph"/>
        <w:numPr>
          <w:ilvl w:val="0"/>
          <w:numId w:val="14"/>
        </w:numPr>
        <w:spacing w:after="0"/>
        <w:rPr>
          <w:b/>
        </w:rPr>
      </w:pPr>
      <w:r>
        <w:rPr>
          <w:b/>
        </w:rPr>
        <w:t xml:space="preserve">Reduced costs by $1.0M + </w:t>
      </w:r>
      <w:r>
        <w:t xml:space="preserve">by close expense audit, contract negotiations, rapid and quality on time deliveries, process automations and offshore resource utilization. </w:t>
      </w:r>
    </w:p>
    <w:p w14:paraId="7AA2527C" w14:textId="77777777" w:rsidR="009F2B19" w:rsidRPr="009F2B19" w:rsidRDefault="009F2B19" w:rsidP="009F2B19">
      <w:pPr>
        <w:pStyle w:val="ListParagraph"/>
        <w:numPr>
          <w:ilvl w:val="0"/>
          <w:numId w:val="14"/>
        </w:numPr>
        <w:spacing w:after="0"/>
        <w:rPr>
          <w:b/>
        </w:rPr>
      </w:pPr>
      <w:r>
        <w:rPr>
          <w:b/>
        </w:rPr>
        <w:t xml:space="preserve">Increased on time and quality </w:t>
      </w:r>
      <w:r>
        <w:t xml:space="preserve">by using KPI to track project / resource performance. </w:t>
      </w:r>
    </w:p>
    <w:p w14:paraId="40434852" w14:textId="77777777" w:rsidR="004A2983" w:rsidRDefault="004A2983" w:rsidP="004A2983">
      <w:pPr>
        <w:spacing w:after="0"/>
        <w:rPr>
          <w:b/>
        </w:rPr>
      </w:pPr>
    </w:p>
    <w:p w14:paraId="703A5391" w14:textId="77777777" w:rsidR="0092350C" w:rsidRDefault="002C032D" w:rsidP="002C032D">
      <w:pPr>
        <w:spacing w:after="0"/>
        <w:rPr>
          <w:b/>
        </w:rPr>
      </w:pPr>
      <w:r>
        <w:rPr>
          <w:b/>
        </w:rPr>
        <w:t xml:space="preserve">       </w:t>
      </w:r>
      <w:r w:rsidR="004A2983" w:rsidRPr="004A2983">
        <w:rPr>
          <w:b/>
          <w:highlight w:val="lightGray"/>
        </w:rPr>
        <w:t>REVENUE GENERATION</w:t>
      </w:r>
    </w:p>
    <w:p w14:paraId="08A4E375" w14:textId="77777777" w:rsidR="00976834" w:rsidRPr="008B214C" w:rsidRDefault="002C032D" w:rsidP="002C032D">
      <w:pPr>
        <w:pStyle w:val="ListParagraph"/>
        <w:numPr>
          <w:ilvl w:val="0"/>
          <w:numId w:val="16"/>
        </w:numPr>
        <w:spacing w:after="0"/>
        <w:rPr>
          <w:b/>
        </w:rPr>
      </w:pPr>
      <w:r>
        <w:rPr>
          <w:b/>
        </w:rPr>
        <w:t xml:space="preserve">Reduced $400k+ Volume Licensing cost </w:t>
      </w:r>
      <w:r>
        <w:t>by eliminating unnecessary service agreement.</w:t>
      </w:r>
    </w:p>
    <w:p w14:paraId="38B6A3B2" w14:textId="77777777" w:rsidR="008B214C" w:rsidRPr="00976834" w:rsidRDefault="008B214C" w:rsidP="008B214C">
      <w:pPr>
        <w:pStyle w:val="ListParagraph"/>
        <w:spacing w:after="0"/>
        <w:ind w:left="720" w:firstLine="0"/>
        <w:rPr>
          <w:b/>
        </w:rPr>
      </w:pPr>
    </w:p>
    <w:p w14:paraId="51B2B33D" w14:textId="77777777" w:rsidR="00976834" w:rsidRDefault="00976834" w:rsidP="00976834">
      <w:pPr>
        <w:spacing w:after="0"/>
        <w:jc w:val="center"/>
      </w:pPr>
      <w:r>
        <w:rPr>
          <w:b/>
          <w:u w:val="single"/>
        </w:rPr>
        <w:t xml:space="preserve"> </w:t>
      </w:r>
      <w:r w:rsidRPr="002525E0">
        <w:rPr>
          <w:b/>
          <w:u w:val="single"/>
        </w:rPr>
        <w:t>TradeStation Technologies, Inc</w:t>
      </w:r>
      <w:r>
        <w:t>, Plantation, Florida – 2010-2014</w:t>
      </w:r>
    </w:p>
    <w:p w14:paraId="4F930141" w14:textId="77777777" w:rsidR="00976834" w:rsidRPr="002525E0" w:rsidRDefault="00976834" w:rsidP="00976834">
      <w:pPr>
        <w:spacing w:after="0"/>
        <w:jc w:val="center"/>
      </w:pPr>
      <w:r>
        <w:rPr>
          <w:b/>
        </w:rPr>
        <w:t>DIRECTOR</w:t>
      </w:r>
      <w:r w:rsidRPr="000D6160">
        <w:rPr>
          <w:b/>
        </w:rPr>
        <w:t xml:space="preserve"> OF IT APPLICATION DEVELOPMENT</w:t>
      </w:r>
    </w:p>
    <w:p w14:paraId="55A3E923" w14:textId="77777777" w:rsidR="00976834" w:rsidRDefault="00976834" w:rsidP="00976834">
      <w:pPr>
        <w:spacing w:after="0"/>
        <w:rPr>
          <w:sz w:val="20"/>
        </w:rPr>
      </w:pPr>
      <w:r>
        <w:rPr>
          <w:b/>
        </w:rPr>
        <w:t xml:space="preserve">             </w:t>
      </w:r>
      <w:r>
        <w:rPr>
          <w:sz w:val="20"/>
        </w:rPr>
        <w:t>In this role I was a director working hand in hand with business stake holders in order to deliver</w:t>
      </w:r>
    </w:p>
    <w:p w14:paraId="0C33CB58" w14:textId="77777777" w:rsidR="00976834" w:rsidRDefault="00976834" w:rsidP="00976834">
      <w:pPr>
        <w:spacing w:after="0"/>
        <w:rPr>
          <w:sz w:val="20"/>
        </w:rPr>
      </w:pPr>
      <w:r>
        <w:rPr>
          <w:sz w:val="20"/>
        </w:rPr>
        <w:t xml:space="preserve">         Large-scale product development projects on time and with a high level of quality. I was the team </w:t>
      </w:r>
    </w:p>
    <w:p w14:paraId="3A0CAA76" w14:textId="77777777" w:rsidR="00976834" w:rsidRDefault="00976834" w:rsidP="00976834">
      <w:pPr>
        <w:spacing w:after="0"/>
        <w:rPr>
          <w:sz w:val="20"/>
        </w:rPr>
      </w:pPr>
      <w:r>
        <w:rPr>
          <w:sz w:val="20"/>
        </w:rPr>
        <w:t xml:space="preserve">         leader who had the business &amp; technology expertise and that in return maximized productivity. </w:t>
      </w:r>
    </w:p>
    <w:p w14:paraId="12F45340" w14:textId="77777777" w:rsidR="00976834" w:rsidRPr="00101771" w:rsidRDefault="00976834" w:rsidP="00976834">
      <w:pPr>
        <w:spacing w:after="0"/>
        <w:rPr>
          <w:i/>
        </w:rPr>
      </w:pPr>
      <w:r>
        <w:rPr>
          <w:b/>
        </w:rPr>
        <w:t xml:space="preserve">        </w:t>
      </w:r>
      <w:r>
        <w:rPr>
          <w:sz w:val="20"/>
        </w:rPr>
        <w:t xml:space="preserve">Hands-on software development experience with DBMS applications. Proven skills in: </w:t>
      </w:r>
    </w:p>
    <w:p w14:paraId="422A84AF" w14:textId="77777777" w:rsidR="00976834" w:rsidRPr="00DB7571" w:rsidRDefault="00976834" w:rsidP="00976834">
      <w:pPr>
        <w:spacing w:after="0"/>
        <w:jc w:val="both"/>
        <w:rPr>
          <w:sz w:val="20"/>
        </w:rPr>
      </w:pPr>
      <w:r>
        <w:rPr>
          <w:sz w:val="20"/>
        </w:rPr>
        <w:t xml:space="preserve">       </w:t>
      </w:r>
    </w:p>
    <w:tbl>
      <w:tblPr>
        <w:tblStyle w:val="TableGrid"/>
        <w:tblW w:w="8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060"/>
        <w:gridCol w:w="3305"/>
      </w:tblGrid>
      <w:tr w:rsidR="00976834" w14:paraId="49F795A5" w14:textId="77777777" w:rsidTr="009737F0">
        <w:trPr>
          <w:trHeight w:val="323"/>
        </w:trPr>
        <w:tc>
          <w:tcPr>
            <w:tcW w:w="2605" w:type="dxa"/>
          </w:tcPr>
          <w:p w14:paraId="7430FD85"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Development</w:t>
            </w:r>
          </w:p>
        </w:tc>
        <w:tc>
          <w:tcPr>
            <w:tcW w:w="3060" w:type="dxa"/>
          </w:tcPr>
          <w:p w14:paraId="167AD041"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Engineering</w:t>
            </w:r>
          </w:p>
        </w:tc>
        <w:tc>
          <w:tcPr>
            <w:tcW w:w="3305" w:type="dxa"/>
          </w:tcPr>
          <w:p w14:paraId="009407B0"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Change</w:t>
            </w:r>
            <w:r>
              <w:rPr>
                <w:color w:val="000000" w:themeColor="text1"/>
              </w:rPr>
              <w:t xml:space="preserve"> </w:t>
            </w:r>
            <w:r w:rsidRPr="00B73D7D">
              <w:rPr>
                <w:color w:val="000000" w:themeColor="text1"/>
              </w:rPr>
              <w:t>Management</w:t>
            </w:r>
          </w:p>
        </w:tc>
      </w:tr>
      <w:tr w:rsidR="00976834" w14:paraId="770C2455" w14:textId="77777777" w:rsidTr="009737F0">
        <w:trPr>
          <w:trHeight w:val="278"/>
        </w:trPr>
        <w:tc>
          <w:tcPr>
            <w:tcW w:w="2605" w:type="dxa"/>
          </w:tcPr>
          <w:p w14:paraId="3A34C950"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Team Leadership</w:t>
            </w:r>
          </w:p>
        </w:tc>
        <w:tc>
          <w:tcPr>
            <w:tcW w:w="3060" w:type="dxa"/>
          </w:tcPr>
          <w:p w14:paraId="161BD65C"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Project Management</w:t>
            </w:r>
          </w:p>
        </w:tc>
        <w:tc>
          <w:tcPr>
            <w:tcW w:w="3305" w:type="dxa"/>
          </w:tcPr>
          <w:p w14:paraId="44FB4829"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Vendor Selection</w:t>
            </w:r>
          </w:p>
        </w:tc>
      </w:tr>
      <w:tr w:rsidR="00976834" w14:paraId="12C77A29" w14:textId="77777777" w:rsidTr="009737F0">
        <w:trPr>
          <w:trHeight w:val="307"/>
        </w:trPr>
        <w:tc>
          <w:tcPr>
            <w:tcW w:w="2605" w:type="dxa"/>
          </w:tcPr>
          <w:p w14:paraId="27DAD01C"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SDLC</w:t>
            </w:r>
          </w:p>
        </w:tc>
        <w:tc>
          <w:tcPr>
            <w:tcW w:w="3060" w:type="dxa"/>
          </w:tcPr>
          <w:p w14:paraId="106E8623"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Capacity Management</w:t>
            </w:r>
          </w:p>
        </w:tc>
        <w:tc>
          <w:tcPr>
            <w:tcW w:w="3305" w:type="dxa"/>
          </w:tcPr>
          <w:p w14:paraId="7B1C9686" w14:textId="77777777" w:rsidR="00976834" w:rsidRPr="00B73D7D" w:rsidRDefault="00976834" w:rsidP="009737F0">
            <w:pPr>
              <w:pStyle w:val="ListParagraph"/>
              <w:numPr>
                <w:ilvl w:val="0"/>
                <w:numId w:val="17"/>
              </w:numPr>
              <w:spacing w:after="0"/>
              <w:contextualSpacing w:val="0"/>
              <w:rPr>
                <w:color w:val="000000" w:themeColor="text1"/>
              </w:rPr>
            </w:pPr>
            <w:r w:rsidRPr="00B73D7D">
              <w:rPr>
                <w:color w:val="000000" w:themeColor="text1"/>
              </w:rPr>
              <w:t>Product Life Cycle</w:t>
            </w:r>
          </w:p>
        </w:tc>
      </w:tr>
    </w:tbl>
    <w:p w14:paraId="09A62488" w14:textId="77777777" w:rsidR="00976834" w:rsidRDefault="00976834" w:rsidP="00976834">
      <w:pPr>
        <w:jc w:val="center"/>
        <w:rPr>
          <w:b/>
          <w:color w:val="000000" w:themeColor="text1"/>
        </w:rPr>
      </w:pPr>
      <w:r w:rsidRPr="0052235E">
        <w:rPr>
          <w:noProof/>
          <w:color w:val="000000" w:themeColor="text1"/>
        </w:rPr>
        <mc:AlternateContent>
          <mc:Choice Requires="wps">
            <w:drawing>
              <wp:anchor distT="0" distB="0" distL="114300" distR="114300" simplePos="0" relativeHeight="251678720" behindDoc="0" locked="0" layoutInCell="1" allowOverlap="1" wp14:anchorId="03EEA5C1" wp14:editId="75598CB1">
                <wp:simplePos x="0" y="0"/>
                <wp:positionH relativeFrom="column">
                  <wp:posOffset>131445</wp:posOffset>
                </wp:positionH>
                <wp:positionV relativeFrom="paragraph">
                  <wp:posOffset>298140</wp:posOffset>
                </wp:positionV>
                <wp:extent cx="5938520" cy="6505"/>
                <wp:effectExtent l="19050" t="19050" r="24130" b="31750"/>
                <wp:wrapNone/>
                <wp:docPr id="8" name="Straight Connector 8"/>
                <wp:cNvGraphicFramePr/>
                <a:graphic xmlns:a="http://schemas.openxmlformats.org/drawingml/2006/main">
                  <a:graphicData uri="http://schemas.microsoft.com/office/word/2010/wordprocessingShape">
                    <wps:wsp>
                      <wps:cNvCnPr/>
                      <wps:spPr>
                        <a:xfrm>
                          <a:off x="0" y="0"/>
                          <a:ext cx="5938520" cy="650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760F684" id="Straight Connector 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3.5pt" to="47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xd3wEAALADAAAOAAAAZHJzL2Uyb0RvYy54bWysU9uO0zAQfUfiHyy/06Rd0u1GTVei1fLC&#10;pdLCB0wdJ7Hkmzymaf+esRO6C7whXhzP7XjOmcn28WI0O8uAytmGLxclZ9IK1yrbN/z7t6d3G84w&#10;gm1BOysbfpXIH3dv32xHX8uVG5xuZWAEYrEefcOHGH1dFCgGaQAXzktLwc4FA5HM0BdtgJHQjS5W&#10;ZbkuRhdaH5yQiOQ9TEG+y/hdJ0X82nUoI9MNp95iPkM+T+ksdluo+wB+UGJuA/6hCwPK0qM3qANE&#10;YD+C+gvKKBEcui4uhDOF6zolZOZAbJblH2yeB/AycyFx0N9kwv8HK76cj4GptuE0KAuGRvQcA6h+&#10;iGzvrCUBXWCbpNPosab0vT2G2UJ/DIn0pQsmfYkOu2Rtrzdt5SUyQc7q4W5TrWgEgmLrqqwSZPFS&#10;6wPGj9IZli4N18om5lDD+RPGKfVXSnJb96S0Jj/U2rKx4XfL+yqhAy1RpyHS1XiihbbnDHRP2yli&#10;yJDotGpTearG0J/2OrAz0Iasy/v1h/dT0gCtnLwPVVnOm4IQP7t2ci/LFz9oP8Dsvp+zidwMnon+&#10;9mqicgAcppIcmvXQNnUl8+rOzJPwk9TpdnLtNU+gSBatRUafVzjt3Wub7q9/tN1PAAAA//8DAFBL&#10;AwQUAAYACAAAACEA3p+3xt0AAAAIAQAADwAAAGRycy9kb3ducmV2LnhtbEyPwU7DMBBE70j9B2sr&#10;cUHUbkXbNMSpqghuXGiLxNGJlyQiXkex04a/ZznR486MZt9k+8l14oJDaD1pWC4UCKTK25ZqDefT&#10;62MCIkRD1nSeUMMPBtjns7vMpNZf6R0vx1gLLqGQGg1NjH0qZagadCYsfI/E3pcfnIl8DrW0g7ly&#10;uevkSqmNdKYl/tCYHosGq+/j6DQUb6eoXj4fxnI8hCRQ8dHKeqn1/Xw6PIOIOMX/MPzhMzrkzFT6&#10;kWwQnYaV2nJSw9OWJ7G/W693IEoWEgUyz+TtgPwXAAD//wMAUEsBAi0AFAAGAAgAAAAhALaDOJL+&#10;AAAA4QEAABMAAAAAAAAAAAAAAAAAAAAAAFtDb250ZW50X1R5cGVzXS54bWxQSwECLQAUAAYACAAA&#10;ACEAOP0h/9YAAACUAQAACwAAAAAAAAAAAAAAAAAvAQAAX3JlbHMvLnJlbHNQSwECLQAUAAYACAAA&#10;ACEA3y6sXd8BAACwAwAADgAAAAAAAAAAAAAAAAAuAgAAZHJzL2Uyb0RvYy54bWxQSwECLQAUAAYA&#10;CAAAACEA3p+3xt0AAAAIAQAADwAAAAAAAAAAAAAAAAA5BAAAZHJzL2Rvd25yZXYueG1sUEsFBgAA&#10;AAAEAAQA8wAAAEMFAAAAAA==&#10;" strokecolor="#5c72b2" strokeweight="2.5pt">
                <v:stroke opacity="11051f"/>
              </v:line>
            </w:pict>
          </mc:Fallback>
        </mc:AlternateContent>
      </w:r>
    </w:p>
    <w:p w14:paraId="45D41A45" w14:textId="77777777" w:rsidR="00976834" w:rsidRPr="0052235E" w:rsidRDefault="00976834" w:rsidP="00976834">
      <w:pPr>
        <w:jc w:val="center"/>
        <w:rPr>
          <w:color w:val="000000" w:themeColor="text1"/>
        </w:rPr>
      </w:pPr>
      <w:r w:rsidRPr="000D6160">
        <w:rPr>
          <w:b/>
          <w:noProof/>
          <w:color w:val="000000" w:themeColor="text1"/>
        </w:rPr>
        <mc:AlternateContent>
          <mc:Choice Requires="wps">
            <w:drawing>
              <wp:anchor distT="0" distB="0" distL="114300" distR="114300" simplePos="0" relativeHeight="251677696" behindDoc="0" locked="0" layoutInCell="1" allowOverlap="1" wp14:anchorId="07774942" wp14:editId="06420C46">
                <wp:simplePos x="0" y="0"/>
                <wp:positionH relativeFrom="column">
                  <wp:posOffset>143192</wp:posOffset>
                </wp:positionH>
                <wp:positionV relativeFrom="paragraph">
                  <wp:posOffset>216535</wp:posOffset>
                </wp:positionV>
                <wp:extent cx="5938520" cy="11526"/>
                <wp:effectExtent l="19050" t="19050" r="24130" b="26670"/>
                <wp:wrapNone/>
                <wp:docPr id="13" name="Straight Connector 13"/>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C96DC6C"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7.05pt" to="478.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Ok2gEAAJ0DAAAOAAAAZHJzL2Uyb0RvYy54bWysU8tu2zAQvBfoPxC815Ls2kkEywFqI730&#10;YSDtB6wpSiLAF7isZf99l5Tipu2t6IXi7nKHO8PR9vFiNDvLgMrZhleLkjNphWuV7Rv+/dvTu3vO&#10;MIJtQTsrG36VyB93b99sR1/LpRucbmVgBGKxHn3Dhxh9XRQoBmkAF85LS8XOBQORwtAXbYCR0I0u&#10;lmW5KUYXWh+ckIiUPUxFvsv4XSdF/Np1KCPTDafZYl5DXk9pLXZbqPsAflBiHgP+YQoDytKlN6gD&#10;RGA/gvoLyigRHLouLoQzhes6JWTmQGyq8g82zwN4mbmQOOhvMuH/gxVfzsfAVEtvt+LMgqE3eo4B&#10;VD9EtnfWkoIuMCqSUqPHmhr29hjmCP0xJNqXLpj0JULsktW93tSVl8gEJdcPq/v1kh5BUK2q1stN&#10;wix+NfuA8aN0hqVNw7WyiTzUcP6EcTr6ciSlrXtSWlMeam3Z2PBVdbdO8EA+6jRE2hpPzND2nIHu&#10;yaAihgyJTqs2taduDP1prwM7A5lkU95tPryfDg3Qyin7sC7L2SwI8bNrp3RVvuSJxgyTKf2Gn4Y+&#10;AA5TTy7NzLVN98vs05lj0nhSNe1Orr1msYsUkQcy+uzXZLLXMe1f/1W7nwAAAP//AwBQSwMEFAAG&#10;AAgAAAAhAB+w8XvcAAAACAEAAA8AAABkcnMvZG93bnJldi54bWxMj8FOwzAQRO9I/IO1SNyok0BI&#10;G+JUpQhxbgD1uo3dOCJeR7Hjhr/HnOA4O6OZt9V2MQMLanK9JQHpKgGmqLWyp07Ax/vr3RqY80gS&#10;B0tKwLdysK2vryospb3QQYXGdyyWkCtRgPZ+LDl3rVYG3cqOiqJ3tpNBH+XUcTnhJZabgWdJ8sgN&#10;9hQXNI5qr1X71cxGwEvA53As9C408755+6R8vaSjELc3y+4JmFeL/wvDL35EhzoynexM0rFBQJbl&#10;MSng/iEFFv1NXhTATvGQb4DXFf//QP0DAAD//wMAUEsBAi0AFAAGAAgAAAAhALaDOJL+AAAA4QEA&#10;ABMAAAAAAAAAAAAAAAAAAAAAAFtDb250ZW50X1R5cGVzXS54bWxQSwECLQAUAAYACAAAACEAOP0h&#10;/9YAAACUAQAACwAAAAAAAAAAAAAAAAAvAQAAX3JlbHMvLnJlbHNQSwECLQAUAAYACAAAACEApDdz&#10;pNoBAACdAwAADgAAAAAAAAAAAAAAAAAuAgAAZHJzL2Uyb0RvYy54bWxQSwECLQAUAAYACAAAACEA&#10;H7Dxe9wAAAAIAQAADwAAAAAAAAAAAAAAAAA0BAAAZHJzL2Rvd25yZXYueG1sUEsFBgAAAAAEAAQA&#10;8wAAAD0FAAAAAA==&#10;" strokecolor="#5c72b2" strokeweight="2.5pt"/>
            </w:pict>
          </mc:Fallback>
        </mc:AlternateContent>
      </w:r>
      <w:r>
        <w:rPr>
          <w:b/>
          <w:color w:val="000000" w:themeColor="text1"/>
        </w:rPr>
        <w:t>TECHNOLOGY SUMMARY</w:t>
      </w:r>
    </w:p>
    <w:p w14:paraId="7500B0FD" w14:textId="77777777" w:rsidR="00976834" w:rsidRDefault="00976834" w:rsidP="00976834">
      <w:pPr>
        <w:spacing w:after="0"/>
        <w:rPr>
          <w:b/>
          <w:sz w:val="20"/>
          <w:szCs w:val="20"/>
        </w:rPr>
      </w:pPr>
      <w:r>
        <w:rPr>
          <w:sz w:val="20"/>
          <w:szCs w:val="20"/>
        </w:rPr>
        <w:t xml:space="preserve">     </w:t>
      </w:r>
      <w:r w:rsidRPr="0042735A">
        <w:rPr>
          <w:b/>
          <w:sz w:val="20"/>
          <w:szCs w:val="20"/>
        </w:rPr>
        <w:t>Languages</w:t>
      </w:r>
      <w:r>
        <w:rPr>
          <w:b/>
          <w:sz w:val="20"/>
          <w:szCs w:val="20"/>
        </w:rPr>
        <w:t>:  C,VB,VBA,HTML5, CSS, JAVASCRIPT, C# , .NET, PL/SQL</w:t>
      </w:r>
    </w:p>
    <w:p w14:paraId="3692D7A4" w14:textId="77777777" w:rsidR="00976834" w:rsidRDefault="00976834" w:rsidP="00976834">
      <w:pPr>
        <w:spacing w:after="0"/>
        <w:rPr>
          <w:b/>
          <w:sz w:val="20"/>
          <w:szCs w:val="20"/>
        </w:rPr>
      </w:pPr>
      <w:r>
        <w:rPr>
          <w:b/>
          <w:sz w:val="20"/>
          <w:szCs w:val="20"/>
        </w:rPr>
        <w:t xml:space="preserve">     DBMSs:        SQL Server (6.5-2016), Azure Storage,Documentdb, MongoDB, Microsoft APS system </w:t>
      </w:r>
    </w:p>
    <w:p w14:paraId="3A6780A0" w14:textId="77777777" w:rsidR="00976834" w:rsidRDefault="00976834" w:rsidP="00976834">
      <w:pPr>
        <w:spacing w:after="0"/>
        <w:rPr>
          <w:b/>
          <w:sz w:val="20"/>
          <w:szCs w:val="20"/>
        </w:rPr>
      </w:pPr>
      <w:r>
        <w:rPr>
          <w:b/>
          <w:sz w:val="20"/>
          <w:szCs w:val="20"/>
        </w:rPr>
        <w:t xml:space="preserve">                            (2014)  (PDW)</w:t>
      </w:r>
    </w:p>
    <w:p w14:paraId="2FBE4FFF" w14:textId="77777777" w:rsidR="00976834" w:rsidRDefault="00976834" w:rsidP="00976834">
      <w:pPr>
        <w:tabs>
          <w:tab w:val="left" w:pos="2093"/>
        </w:tabs>
        <w:spacing w:after="0"/>
        <w:rPr>
          <w:b/>
          <w:sz w:val="20"/>
          <w:szCs w:val="20"/>
        </w:rPr>
      </w:pPr>
      <w:r>
        <w:rPr>
          <w:b/>
          <w:sz w:val="20"/>
          <w:szCs w:val="20"/>
        </w:rPr>
        <w:t xml:space="preserve">     Platforms:    Windows (2000-2012), Linux</w:t>
      </w:r>
      <w:r>
        <w:rPr>
          <w:b/>
          <w:sz w:val="20"/>
          <w:szCs w:val="20"/>
        </w:rPr>
        <w:tab/>
      </w:r>
    </w:p>
    <w:p w14:paraId="330FA342" w14:textId="77777777" w:rsidR="00976834" w:rsidRDefault="00976834" w:rsidP="00976834">
      <w:pPr>
        <w:spacing w:after="0"/>
        <w:rPr>
          <w:b/>
          <w:sz w:val="20"/>
          <w:szCs w:val="20"/>
        </w:rPr>
      </w:pPr>
      <w:r>
        <w:rPr>
          <w:b/>
          <w:sz w:val="20"/>
          <w:szCs w:val="20"/>
        </w:rPr>
        <w:t xml:space="preserve">     Software:      Microsoft stack, Microsoft Dynamics package (Dynamics CRM (2011). Dynamics GP </w:t>
      </w:r>
    </w:p>
    <w:p w14:paraId="79F6E899" w14:textId="77777777" w:rsidR="00976834" w:rsidRDefault="00976834" w:rsidP="00976834">
      <w:pPr>
        <w:spacing w:after="0"/>
        <w:rPr>
          <w:b/>
          <w:sz w:val="20"/>
          <w:szCs w:val="20"/>
        </w:rPr>
      </w:pPr>
      <w:r>
        <w:rPr>
          <w:b/>
          <w:sz w:val="20"/>
          <w:szCs w:val="20"/>
        </w:rPr>
        <w:t xml:space="preserve">                            (2011)), Visual Studio (2015), TFS, NodeJS</w:t>
      </w:r>
    </w:p>
    <w:p w14:paraId="10463CAE" w14:textId="77777777" w:rsidR="009C0603" w:rsidRDefault="008B214C" w:rsidP="008B214C">
      <w:pPr>
        <w:spacing w:after="0"/>
        <w:rPr>
          <w:b/>
          <w:color w:val="000000" w:themeColor="text1"/>
        </w:rPr>
      </w:pPr>
      <w:r w:rsidRPr="0052235E">
        <w:rPr>
          <w:noProof/>
          <w:color w:val="000000" w:themeColor="text1"/>
        </w:rPr>
        <mc:AlternateContent>
          <mc:Choice Requires="wps">
            <w:drawing>
              <wp:anchor distT="0" distB="0" distL="114300" distR="114300" simplePos="0" relativeHeight="251672576" behindDoc="0" locked="0" layoutInCell="1" allowOverlap="1" wp14:anchorId="2EDD7BC0" wp14:editId="01E12F93">
                <wp:simplePos x="0" y="0"/>
                <wp:positionH relativeFrom="column">
                  <wp:posOffset>131445</wp:posOffset>
                </wp:positionH>
                <wp:positionV relativeFrom="paragraph">
                  <wp:posOffset>201612</wp:posOffset>
                </wp:positionV>
                <wp:extent cx="5938520" cy="6350"/>
                <wp:effectExtent l="19050" t="19050" r="24130" b="31750"/>
                <wp:wrapNone/>
                <wp:docPr id="10" name="Straight Connector 10"/>
                <wp:cNvGraphicFramePr/>
                <a:graphic xmlns:a="http://schemas.openxmlformats.org/drawingml/2006/main">
                  <a:graphicData uri="http://schemas.microsoft.com/office/word/2010/wordprocessingShape">
                    <wps:wsp>
                      <wps:cNvCnPr/>
                      <wps:spPr>
                        <a:xfrm>
                          <a:off x="0" y="0"/>
                          <a:ext cx="5938520" cy="6350"/>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C09CFEC"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5.85pt" to="477.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Ib+4gEAALIDAAAOAAAAZHJzL2Uyb0RvYy54bWysU9tu2zAMfR+wfxD0vthJlqQ14hRYgu5l&#10;lwDdPoCRZVuAbhC1OPn7UbKXdutbsRdZJMVDnkN6+3Axmp1lQOVszeezkjNphWuU7Wr+88fjhzvO&#10;MIJtQDsra36VyB92799tB1/JheudbmRgBGKxGnzN+xh9VRQoemkAZ85LS8HWBQORzNAVTYCB0I0u&#10;FmW5LgYXGh+ckIjkPYxBvsv4bStF/N62KCPTNafeYj5DPk/pLHZbqLoAvldiagPe0IUBZanoDeoA&#10;EdivoF5BGSWCQ9fGmXCmcG2rhMwciM28/IfNUw9eZi4kDvqbTPj/YMW38zEw1dDsSB4Lhmb0FAOo&#10;ro9s76wlBV1gFCSlBo8VJeztMUwW+mNItC9tMOlLhNglq3u9qSsvkQlyru6Xd6sFVREUWy9XGbJ4&#10;zvUB42fpDEuXmmtlE3eo4PwFI9Wjp3+eJLd1j0rrPD9t2VDz5XxDmEwArVGrIdLVeCKGtuMMdEf7&#10;KWLIkOi0alJ6AsLQnfY6sDPQjqzLzfrTx/FRD40cvferspx2BSF+dc3onpfPftC+h8m9mV5TxxN4&#10;7v6vqonKAbAfU3IoSUwp2qauZF7eiXkSfpQ63U6uueYJFMmixchp0xKnzXtp0/3lr7b7DQAA//8D&#10;AFBLAwQUAAYACAAAACEAdpJRTN4AAAAIAQAADwAAAGRycy9kb3ducmV2LnhtbEyPQU/DMAyF70j8&#10;h8hIXBBLWjS2labTVMGNCxtIO6aN11Y0TtWkW/n3mBM7WfZ7ev5evp1dL844hs6ThmShQCDV3nbU&#10;aPg8vD2uQYRoyJreE2r4wQDb4vYmN5n1F/rA8z42gkMoZEZDG+OQSRnqFp0JCz8gsXbyozOR17GR&#10;djQXDne9TJV6ls50xB9aM2DZYv29n5yG8v0Q1evxYaqmXVgHKr862SRa39/NuxcQEef4b4Y/fEaH&#10;gpkqP5ENoteQqhU7NTwlPFnfLJcbEBUf0hXIIpfXBYpfAAAA//8DAFBLAQItABQABgAIAAAAIQC2&#10;gziS/gAAAOEBAAATAAAAAAAAAAAAAAAAAAAAAABbQ29udGVudF9UeXBlc10ueG1sUEsBAi0AFAAG&#10;AAgAAAAhADj9If/WAAAAlAEAAAsAAAAAAAAAAAAAAAAALwEAAF9yZWxzLy5yZWxzUEsBAi0AFAAG&#10;AAgAAAAhAE/shv7iAQAAsgMAAA4AAAAAAAAAAAAAAAAALgIAAGRycy9lMm9Eb2MueG1sUEsBAi0A&#10;FAAGAAgAAAAhAHaSUUzeAAAACAEAAA8AAAAAAAAAAAAAAAAAPAQAAGRycy9kb3ducmV2LnhtbFBL&#10;BQYAAAAABAAEAPMAAABHBQAAAAA=&#10;" strokecolor="#5c72b2" strokeweight="2.5pt">
                <v:stroke opacity="11051f"/>
              </v:line>
            </w:pict>
          </mc:Fallback>
        </mc:AlternateContent>
      </w:r>
      <w:r w:rsidR="002C032D">
        <w:t xml:space="preserve"> </w:t>
      </w:r>
    </w:p>
    <w:p w14:paraId="7192A5DE" w14:textId="77777777" w:rsidR="009C0603" w:rsidRPr="0052235E" w:rsidRDefault="009C0603" w:rsidP="009C0603">
      <w:pPr>
        <w:jc w:val="center"/>
        <w:rPr>
          <w:color w:val="000000" w:themeColor="text1"/>
        </w:rPr>
      </w:pPr>
      <w:r w:rsidRPr="000D6160">
        <w:rPr>
          <w:b/>
          <w:noProof/>
          <w:color w:val="000000" w:themeColor="text1"/>
        </w:rPr>
        <mc:AlternateContent>
          <mc:Choice Requires="wps">
            <w:drawing>
              <wp:anchor distT="0" distB="0" distL="114300" distR="114300" simplePos="0" relativeHeight="251670528" behindDoc="0" locked="0" layoutInCell="1" allowOverlap="1" wp14:anchorId="36EABE12" wp14:editId="668A7DB3">
                <wp:simplePos x="0" y="0"/>
                <wp:positionH relativeFrom="column">
                  <wp:posOffset>163195</wp:posOffset>
                </wp:positionH>
                <wp:positionV relativeFrom="paragraph">
                  <wp:posOffset>216646</wp:posOffset>
                </wp:positionV>
                <wp:extent cx="5938520" cy="11526"/>
                <wp:effectExtent l="19050" t="19050" r="24130" b="26670"/>
                <wp:wrapNone/>
                <wp:docPr id="9" name="Straight Connector 9"/>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C400E90"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17.05pt" to="480.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7D1wEAAJsDAAAOAAAAZHJzL2Uyb0RvYy54bWysU9uO0zAQfUfiHyy/0yRd2t1GTVei1fLC&#10;pdLCB0wdJ7Hkmzymaf+esZMtC7whXpy5Hs85nmwfL0azswyonG14tSg5k1a4Vtm+4d+/Pb174Awj&#10;2Ba0s7LhV4n8cff2zXb0tVy6welWBkYgFuvRN3yI0ddFgWKQBnDhvLSU7FwwEMkNfdEGGAnd6GJZ&#10;lutidKH1wQmJSNHDlOS7jN91UsSvXYcyMt1wmi3mM+TzlM5it4W6D+AHJeYx4B+mMKAsXXqDOkAE&#10;9iOov6CMEsGh6+JCOFO4rlNCZg7Epir/YPM8gJeZC4mD/iYT/j9Y8eV8DEy1Dd9wZsHQEz3HAKof&#10;Its7a0lAF9gm6TR6rKl8b49h9tAfQyJ96YJJX6LDLlnb601beYlMUHC1uXtYLekJBOWqarVcJ8zi&#10;V7MPGD9KZ1gyGq6VTdShhvMnjFPpS0kKW/ektKY41NqyseF31f0qwQNtUachkmk88ULbcwa6p/UU&#10;MWRIdFq1qT11Y+hPex3YGWhF1uX9+sP7qWiAVk7Rzaos51VBiJ9dO4Wr8iVONGaYTOk3/DT0AXCY&#10;enJqZq5tul/mLZ05Jo0nVZN1cu01i10kjzYgo8/bmlbstU/2639q9xMAAP//AwBQSwMEFAAGAAgA&#10;AAAhAM8GeyzcAAAACAEAAA8AAABkcnMvZG93bnJldi54bWxMj8FOwzAQRO9I/IO1SNyok0LaJsSp&#10;ShHiTABx3cZLEhGvo9hxw99jTnCcndHM23K/mEEEmlxvWUG6SkAQN1b33Cp4e3262YFwHlnjYJkU&#10;fJODfXV5UWKh7ZlfKNS+FbGEXYEKOu/HQkrXdGTQrexIHL1POxn0UU6t1BOeY7kZ5DpJNtJgz3Gh&#10;w5GOHTVf9WwUPAZ8CB/b7hDq+Vg/v3O2W9JRqeur5XAPwtPi/8Lwix/RoYpMJzuzdmJQsM62Mang&#10;9i4FEf18k+QgTvGQ5SCrUv5/oPoBAAD//wMAUEsBAi0AFAAGAAgAAAAhALaDOJL+AAAA4QEAABMA&#10;AAAAAAAAAAAAAAAAAAAAAFtDb250ZW50X1R5cGVzXS54bWxQSwECLQAUAAYACAAAACEAOP0h/9YA&#10;AACUAQAACwAAAAAAAAAAAAAAAAAvAQAAX3JlbHMvLnJlbHNQSwECLQAUAAYACAAAACEAH40uw9cB&#10;AACbAwAADgAAAAAAAAAAAAAAAAAuAgAAZHJzL2Uyb0RvYy54bWxQSwECLQAUAAYACAAAACEAzwZ7&#10;LNwAAAAIAQAADwAAAAAAAAAAAAAAAAAxBAAAZHJzL2Rvd25yZXYueG1sUEsFBgAAAAAEAAQA8wAA&#10;ADoFAAAAAA==&#10;" strokecolor="#5c72b2" strokeweight="2.5pt"/>
            </w:pict>
          </mc:Fallback>
        </mc:AlternateContent>
      </w:r>
      <w:r>
        <w:rPr>
          <w:b/>
          <w:color w:val="000000" w:themeColor="text1"/>
        </w:rPr>
        <w:t>EDUCATION</w:t>
      </w:r>
    </w:p>
    <w:p w14:paraId="21F21A81" w14:textId="77777777" w:rsidR="009C0603" w:rsidRPr="009C0603" w:rsidRDefault="009C0603" w:rsidP="0092350C">
      <w:pPr>
        <w:spacing w:after="0"/>
        <w:jc w:val="center"/>
        <w:rPr>
          <w:b/>
          <w:sz w:val="20"/>
          <w:szCs w:val="20"/>
        </w:rPr>
      </w:pPr>
      <w:r w:rsidRPr="009C0603">
        <w:rPr>
          <w:b/>
          <w:sz w:val="20"/>
          <w:szCs w:val="20"/>
        </w:rPr>
        <w:t>COLLEGE DEGREE IN COMPUTER SCIENCE</w:t>
      </w:r>
    </w:p>
    <w:p w14:paraId="5FEF8D38" w14:textId="77777777" w:rsidR="009C0603" w:rsidRDefault="009C0603" w:rsidP="0092350C">
      <w:pPr>
        <w:spacing w:after="0"/>
        <w:jc w:val="center"/>
        <w:rPr>
          <w:sz w:val="20"/>
          <w:szCs w:val="20"/>
        </w:rPr>
      </w:pPr>
      <w:r w:rsidRPr="009C0603">
        <w:rPr>
          <w:b/>
          <w:sz w:val="20"/>
          <w:szCs w:val="20"/>
          <w:u w:val="single"/>
        </w:rPr>
        <w:t>College Saint-Laurent</w:t>
      </w:r>
      <w:r>
        <w:rPr>
          <w:sz w:val="20"/>
          <w:szCs w:val="20"/>
        </w:rPr>
        <w:t>, Montreal, QC</w:t>
      </w:r>
    </w:p>
    <w:p w14:paraId="04098CB1" w14:textId="77777777" w:rsidR="009C0603" w:rsidRDefault="009C0603" w:rsidP="0092350C">
      <w:pPr>
        <w:spacing w:after="0"/>
        <w:jc w:val="center"/>
        <w:rPr>
          <w:sz w:val="20"/>
          <w:szCs w:val="20"/>
        </w:rPr>
      </w:pPr>
    </w:p>
    <w:p w14:paraId="7D6712A0" w14:textId="77777777" w:rsidR="009C0603" w:rsidRDefault="009C0603" w:rsidP="0092350C">
      <w:pPr>
        <w:spacing w:after="0"/>
        <w:jc w:val="center"/>
        <w:rPr>
          <w:sz w:val="20"/>
          <w:szCs w:val="20"/>
        </w:rPr>
      </w:pPr>
      <w:r w:rsidRPr="009C0603">
        <w:rPr>
          <w:b/>
          <w:szCs w:val="20"/>
        </w:rPr>
        <w:t>Microsoft Certified Professional</w:t>
      </w:r>
    </w:p>
    <w:p w14:paraId="76428A65" w14:textId="77777777" w:rsidR="001D0839" w:rsidRDefault="001D0839" w:rsidP="0092350C">
      <w:pPr>
        <w:spacing w:after="0"/>
        <w:jc w:val="center"/>
        <w:rPr>
          <w:sz w:val="20"/>
          <w:szCs w:val="20"/>
        </w:rPr>
      </w:pPr>
      <w:r>
        <w:rPr>
          <w:sz w:val="20"/>
          <w:szCs w:val="20"/>
        </w:rPr>
        <w:t>License # MS0610543417</w:t>
      </w:r>
    </w:p>
    <w:p w14:paraId="71C431B6" w14:textId="77777777" w:rsidR="00772F2A" w:rsidRDefault="00772F2A" w:rsidP="00772F2A">
      <w:pPr>
        <w:jc w:val="center"/>
        <w:rPr>
          <w:b/>
          <w:color w:val="000000" w:themeColor="text1"/>
        </w:rPr>
      </w:pPr>
      <w:r w:rsidRPr="0052235E">
        <w:rPr>
          <w:noProof/>
          <w:color w:val="000000" w:themeColor="text1"/>
        </w:rPr>
        <mc:AlternateContent>
          <mc:Choice Requires="wps">
            <w:drawing>
              <wp:anchor distT="0" distB="0" distL="114300" distR="114300" simplePos="0" relativeHeight="251675648" behindDoc="0" locked="0" layoutInCell="1" allowOverlap="1" wp14:anchorId="6A051F9B" wp14:editId="619A6682">
                <wp:simplePos x="0" y="0"/>
                <wp:positionH relativeFrom="column">
                  <wp:posOffset>131445</wp:posOffset>
                </wp:positionH>
                <wp:positionV relativeFrom="paragraph">
                  <wp:posOffset>298140</wp:posOffset>
                </wp:positionV>
                <wp:extent cx="5938520" cy="6505"/>
                <wp:effectExtent l="19050" t="19050" r="24130" b="31750"/>
                <wp:wrapNone/>
                <wp:docPr id="11" name="Straight Connector 11"/>
                <wp:cNvGraphicFramePr/>
                <a:graphic xmlns:a="http://schemas.openxmlformats.org/drawingml/2006/main">
                  <a:graphicData uri="http://schemas.microsoft.com/office/word/2010/wordprocessingShape">
                    <wps:wsp>
                      <wps:cNvCnPr/>
                      <wps:spPr>
                        <a:xfrm>
                          <a:off x="0" y="0"/>
                          <a:ext cx="5938520" cy="6505"/>
                        </a:xfrm>
                        <a:prstGeom prst="line">
                          <a:avLst/>
                        </a:prstGeom>
                        <a:noFill/>
                        <a:ln w="31750" cap="flat" cmpd="sng" algn="ctr">
                          <a:solidFill>
                            <a:srgbClr val="6076B4">
                              <a:shade val="95000"/>
                              <a:satMod val="105000"/>
                              <a:alpha val="17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460F3D4"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3.5pt" to="47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DU3wEAALIDAAAOAAAAZHJzL2Uyb0RvYy54bWysU9uO0zAQfUfiHyy/06Rd0u5GTVei1fLC&#10;pdLCB0wdJ7Hkmzymaf+esRO6C7whXpy5Hs85nmwfL0azswyonG34clFyJq1wrbJ9w79/e3p3zxlG&#10;sC1oZ2XDrxL54+7tm+3oa7lyg9OtDIxALNajb/gQo6+LAsUgDeDCeWkp2blgIJIb+qINMBK60cWq&#10;LNfF6ELrgxMSkaKHKcl3Gb/rpIhfuw5lZLrhNFvMZ8jnKZ3Fbgt1H8APSsxjwD9MYUBZuvQGdYAI&#10;7EdQf0EZJYJD18WFcKZwXaeEzByIzbL8g83zAF5mLiQO+ptM+P9gxZfzMTDV0tstObNg6I2eYwDV&#10;D5HtnbWkoAuMkqTU6LGmhr09htlDfwyJ9qULJn2JELtkda83deUlMkHB6uHuvlrRIwjKrauySpDF&#10;S68PGD9KZ1gyGq6VTdyhhvMnjFPpr5IUtu5JaU1xqLVlY8PvlpsqoQOtUachkmk8EUPbcwa6p/0U&#10;MWRIdFq1qT11Y+hPex3YGWhH1uVm/eH9VDRAK6foQ1WW864gxM+uncLL8iUO2g8whzdzNZGbwTPR&#10;325NVA6Aw9SSU7Me2qapZF7emXkSfpI6WSfXXvMLFMmjxcjo8xKnzXvtk/36V9v9BAAA//8DAFBL&#10;AwQUAAYACAAAACEA3p+3xt0AAAAIAQAADwAAAGRycy9kb3ducmV2LnhtbEyPwU7DMBBE70j9B2sr&#10;cUHUbkXbNMSpqghuXGiLxNGJlyQiXkex04a/ZznR486MZt9k+8l14oJDaD1pWC4UCKTK25ZqDefT&#10;62MCIkRD1nSeUMMPBtjns7vMpNZf6R0vx1gLLqGQGg1NjH0qZagadCYsfI/E3pcfnIl8DrW0g7ly&#10;uevkSqmNdKYl/tCYHosGq+/j6DQUb6eoXj4fxnI8hCRQ8dHKeqn1/Xw6PIOIOMX/MPzhMzrkzFT6&#10;kWwQnYaV2nJSw9OWJ7G/W693IEoWEgUyz+TtgPwXAAD//wMAUEsBAi0AFAAGAAgAAAAhALaDOJL+&#10;AAAA4QEAABMAAAAAAAAAAAAAAAAAAAAAAFtDb250ZW50X1R5cGVzXS54bWxQSwECLQAUAAYACAAA&#10;ACEAOP0h/9YAAACUAQAACwAAAAAAAAAAAAAAAAAvAQAAX3JlbHMvLnJlbHNQSwECLQAUAAYACAAA&#10;ACEAzElg1N8BAACyAwAADgAAAAAAAAAAAAAAAAAuAgAAZHJzL2Uyb0RvYy54bWxQSwECLQAUAAYA&#10;CAAAACEA3p+3xt0AAAAIAQAADwAAAAAAAAAAAAAAAAA5BAAAZHJzL2Rvd25yZXYueG1sUEsFBgAA&#10;AAAEAAQA8wAAAEMFAAAAAA==&#10;" strokecolor="#5c72b2" strokeweight="2.5pt">
                <v:stroke opacity="11051f"/>
              </v:line>
            </w:pict>
          </mc:Fallback>
        </mc:AlternateContent>
      </w:r>
    </w:p>
    <w:p w14:paraId="0EB3F80D" w14:textId="77777777" w:rsidR="00772F2A" w:rsidRPr="0052235E" w:rsidRDefault="00772F2A" w:rsidP="00772F2A">
      <w:pPr>
        <w:jc w:val="center"/>
        <w:rPr>
          <w:color w:val="000000" w:themeColor="text1"/>
        </w:rPr>
      </w:pPr>
      <w:r w:rsidRPr="000D6160">
        <w:rPr>
          <w:b/>
          <w:noProof/>
          <w:color w:val="000000" w:themeColor="text1"/>
        </w:rPr>
        <mc:AlternateContent>
          <mc:Choice Requires="wps">
            <w:drawing>
              <wp:anchor distT="0" distB="0" distL="114300" distR="114300" simplePos="0" relativeHeight="251674624" behindDoc="0" locked="0" layoutInCell="1" allowOverlap="1" wp14:anchorId="7B5B63F6" wp14:editId="7C16D34B">
                <wp:simplePos x="0" y="0"/>
                <wp:positionH relativeFrom="column">
                  <wp:posOffset>163195</wp:posOffset>
                </wp:positionH>
                <wp:positionV relativeFrom="paragraph">
                  <wp:posOffset>216646</wp:posOffset>
                </wp:positionV>
                <wp:extent cx="5938520" cy="11526"/>
                <wp:effectExtent l="19050" t="19050" r="24130" b="26670"/>
                <wp:wrapNone/>
                <wp:docPr id="12" name="Straight Connector 12"/>
                <wp:cNvGraphicFramePr/>
                <a:graphic xmlns:a="http://schemas.openxmlformats.org/drawingml/2006/main">
                  <a:graphicData uri="http://schemas.microsoft.com/office/word/2010/wordprocessingShape">
                    <wps:wsp>
                      <wps:cNvCnPr/>
                      <wps:spPr>
                        <a:xfrm>
                          <a:off x="0" y="0"/>
                          <a:ext cx="5938520" cy="11526"/>
                        </a:xfrm>
                        <a:prstGeom prst="line">
                          <a:avLst/>
                        </a:prstGeom>
                        <a:noFill/>
                        <a:ln w="31750" cap="flat" cmpd="sng" algn="ctr">
                          <a:solidFill>
                            <a:srgbClr val="6076B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1544B6F"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17.05pt" to="480.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EL2gEAAJ0DAAAOAAAAZHJzL2Uyb0RvYy54bWysU8tu2zAQvBfoPxC815Kc2kkEywFqI730&#10;YSDtB6wpSiLAF7isZf99l5Tips0t6IXi7nKHO8PR5uFsNDvJgMrZhleLkjNphWuV7Rv+88fjhzvO&#10;MIJtQTsrG36RyB+2799tRl/LpRucbmVgBGKxHn3Dhxh9XRQoBmkAF85LS8XOBQORwtAXbYCR0I0u&#10;lmW5LkYXWh+ckIiU3U9Fvs34XSdF/N51KCPTDafZYl5DXo9pLbYbqPsAflBiHgPeMIUBZenSK9Qe&#10;IrBfQb2CMkoEh66LC+FM4bpOCZk5EJuq/IfN0wBeZi4kDvqrTPj/YMW30yEw1dLbLTmzYOiNnmIA&#10;1Q+R7Zy1pKALjIqk1OixpoadPYQ5Qn8Iifa5CyZ9iRA7Z3UvV3XlOTJBydX9zd1qSY8gqFZVq+U6&#10;YRZ/mn3A+Fk6w9Km4VrZRB5qOH3BOB19PpLS1j0qrSkPtbZsbPhNdbtK8EA+6jRE2hpPzND2nIHu&#10;yaAihgyJTqs2taduDP1xpwM7AZlkXd6uP32cDg3Qyil7vyrL2SwI8atrp3RVPueJxgyTKf2Fn4be&#10;Aw5TTy7NzLVN98vs05lj0nhSNe2Orr1ksYsUkQcy+uzXZLKXMe1f/lXb3wAAAP//AwBQSwMEFAAG&#10;AAgAAAAhAM8GeyzcAAAACAEAAA8AAABkcnMvZG93bnJldi54bWxMj8FOwzAQRO9I/IO1SNyok0La&#10;JsSpShHiTABx3cZLEhGvo9hxw99jTnCcndHM23K/mEEEmlxvWUG6SkAQN1b33Cp4e3262YFwHlnj&#10;YJkUfJODfXV5UWKh7ZlfKNS+FbGEXYEKOu/HQkrXdGTQrexIHL1POxn0UU6t1BOeY7kZ5DpJNtJg&#10;z3Ghw5GOHTVf9WwUPAZ8CB/b7hDq+Vg/v3O2W9JRqeur5XAPwtPi/8Lwix/RoYpMJzuzdmJQsM62&#10;Mang9i4FEf18k+QgTvGQ5SCrUv5/oPoBAAD//wMAUEsBAi0AFAAGAAgAAAAhALaDOJL+AAAA4QEA&#10;ABMAAAAAAAAAAAAAAAAAAAAAAFtDb250ZW50X1R5cGVzXS54bWxQSwECLQAUAAYACAAAACEAOP0h&#10;/9YAAACUAQAACwAAAAAAAAAAAAAAAAAvAQAAX3JlbHMvLnJlbHNQSwECLQAUAAYACAAAACEA5jpR&#10;C9oBAACdAwAADgAAAAAAAAAAAAAAAAAuAgAAZHJzL2Uyb0RvYy54bWxQSwECLQAUAAYACAAAACEA&#10;zwZ7LNwAAAAIAQAADwAAAAAAAAAAAAAAAAA0BAAAZHJzL2Rvd25yZXYueG1sUEsFBgAAAAAEAAQA&#10;8wAAAD0FAAAAAA==&#10;" strokecolor="#5c72b2" strokeweight="2.5pt"/>
            </w:pict>
          </mc:Fallback>
        </mc:AlternateContent>
      </w:r>
      <w:r>
        <w:rPr>
          <w:b/>
          <w:color w:val="000000" w:themeColor="text1"/>
        </w:rPr>
        <w:t>LANGUAGES</w:t>
      </w:r>
    </w:p>
    <w:p w14:paraId="293FB19D" w14:textId="77777777" w:rsidR="009C0603" w:rsidRDefault="00094DF8" w:rsidP="00772F2A">
      <w:pPr>
        <w:spacing w:after="0"/>
        <w:jc w:val="center"/>
        <w:rPr>
          <w:sz w:val="20"/>
          <w:szCs w:val="20"/>
        </w:rPr>
      </w:pPr>
      <w:r w:rsidRPr="00094DF8">
        <w:rPr>
          <w:b/>
          <w:sz w:val="20"/>
          <w:szCs w:val="20"/>
        </w:rPr>
        <w:lastRenderedPageBreak/>
        <w:t>English</w:t>
      </w:r>
      <w:r>
        <w:rPr>
          <w:sz w:val="20"/>
          <w:szCs w:val="20"/>
        </w:rPr>
        <w:t xml:space="preserve">, </w:t>
      </w:r>
      <w:r w:rsidRPr="00094DF8">
        <w:rPr>
          <w:b/>
          <w:sz w:val="20"/>
          <w:szCs w:val="20"/>
        </w:rPr>
        <w:t>Spanish &amp; French</w:t>
      </w:r>
      <w:r>
        <w:rPr>
          <w:sz w:val="20"/>
          <w:szCs w:val="20"/>
        </w:rPr>
        <w:t xml:space="preserve"> - </w:t>
      </w:r>
      <w:r w:rsidR="00772F2A">
        <w:rPr>
          <w:sz w:val="20"/>
          <w:szCs w:val="20"/>
        </w:rPr>
        <w:t xml:space="preserve"> Bilingual Proficiency</w:t>
      </w:r>
    </w:p>
    <w:sectPr w:rsidR="009C0603" w:rsidSect="001F68F6">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4BAD0" w14:textId="77777777" w:rsidR="006D3357" w:rsidRDefault="006D3357">
      <w:pPr>
        <w:spacing w:after="0" w:line="240" w:lineRule="auto"/>
      </w:pPr>
      <w:r>
        <w:separator/>
      </w:r>
    </w:p>
  </w:endnote>
  <w:endnote w:type="continuationSeparator" w:id="0">
    <w:p w14:paraId="79C40FAC" w14:textId="77777777" w:rsidR="006D3357" w:rsidRDefault="006D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charset w:val="80"/>
    <w:family w:val="auto"/>
    <w:pitch w:val="variable"/>
    <w:sig w:usb0="E00002FF" w:usb1="6AC7FDFB" w:usb2="00000012" w:usb3="00000000" w:csb0="0002009F" w:csb1="00000000"/>
  </w:font>
  <w:font w:name="Century Gothic">
    <w:panose1 w:val="020B0502020202020204"/>
    <w:charset w:val="00"/>
    <w:family w:val="auto"/>
    <w:pitch w:val="variable"/>
    <w:sig w:usb0="00000287" w:usb1="00000000" w:usb2="00000000" w:usb3="00000000" w:csb0="0000009F" w:csb1="00000000"/>
  </w:font>
  <w:font w:name="HGｺﾞｼｯｸM">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F309C" w14:textId="77777777" w:rsidR="006D3357" w:rsidRDefault="006D3357">
      <w:pPr>
        <w:spacing w:after="0" w:line="240" w:lineRule="auto"/>
      </w:pPr>
      <w:r>
        <w:separator/>
      </w:r>
    </w:p>
  </w:footnote>
  <w:footnote w:type="continuationSeparator" w:id="0">
    <w:p w14:paraId="44EAA95D" w14:textId="77777777" w:rsidR="006D3357" w:rsidRDefault="006D33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1B466" w14:textId="77777777" w:rsidR="00D611E3" w:rsidRPr="009140EC" w:rsidRDefault="006D3357">
    <w:pPr>
      <w:spacing w:after="0"/>
      <w:jc w:val="center"/>
      <w:rPr>
        <w:b/>
        <w:color w:val="000000" w:themeColor="text1"/>
        <w:sz w:val="28"/>
      </w:rPr>
    </w:pPr>
    <w:sdt>
      <w:sdtPr>
        <w:rPr>
          <w:b/>
          <w:color w:val="000000" w:themeColor="text1"/>
          <w:sz w:val="28"/>
        </w:rPr>
        <w:alias w:val="Author"/>
        <w:id w:val="-370996696"/>
        <w:placeholder>
          <w:docPart w:val="ADDE7D4607CC4C3CBE7334558EF5FFA0"/>
        </w:placeholder>
        <w:dataBinding w:prefixMappings="xmlns:ns0='http://schemas.openxmlformats.org/package/2006/metadata/core-properties' xmlns:ns1='http://purl.org/dc/elements/1.1/'" w:xpath="/ns0:coreProperties[1]/ns1:creator[1]" w:storeItemID="{6C3C8BC8-F283-45AE-878A-BAB7291924A1}"/>
        <w:text/>
      </w:sdtPr>
      <w:sdtEndPr/>
      <w:sdtContent>
        <w:r w:rsidR="00AA468D" w:rsidRPr="009140EC">
          <w:rPr>
            <w:b/>
            <w:color w:val="000000" w:themeColor="text1"/>
            <w:sz w:val="28"/>
          </w:rPr>
          <w:t>Guillermo Garces</w:t>
        </w:r>
      </w:sdtContent>
    </w:sdt>
  </w:p>
  <w:p w14:paraId="4822B1D4" w14:textId="77777777" w:rsidR="00D611E3" w:rsidRPr="009140EC" w:rsidRDefault="00DD47F5">
    <w:pPr>
      <w:pStyle w:val="Header"/>
      <w:jc w:val="center"/>
      <w:rPr>
        <w:color w:val="000000" w:themeColor="text1"/>
      </w:rPr>
    </w:pPr>
    <w:r w:rsidRPr="009140EC">
      <w:rPr>
        <w:color w:val="000000" w:themeColor="text1"/>
      </w:rPr>
      <w:sym w:font="Symbol" w:char="F0B7"/>
    </w:r>
    <w:r w:rsidRPr="009140EC">
      <w:rPr>
        <w:color w:val="000000" w:themeColor="text1"/>
      </w:rPr>
      <w:t xml:space="preserve"> </w:t>
    </w:r>
    <w:r w:rsidRPr="009140EC">
      <w:rPr>
        <w:color w:val="000000" w:themeColor="text1"/>
      </w:rPr>
      <w:sym w:font="Symbol" w:char="F0B7"/>
    </w:r>
    <w:r w:rsidRPr="009140EC">
      <w:rPr>
        <w:color w:val="000000" w:themeColor="text1"/>
      </w:rPr>
      <w:t xml:space="preserve"> </w:t>
    </w:r>
    <w:r w:rsidRPr="009140EC">
      <w:rPr>
        <w:color w:val="000000" w:themeColor="text1"/>
      </w:rPr>
      <w:sym w:font="Symbol" w:char="F0B7"/>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E68"/>
    <w:multiLevelType w:val="hybridMultilevel"/>
    <w:tmpl w:val="05C01696"/>
    <w:lvl w:ilvl="0" w:tplc="04090005">
      <w:start w:val="1"/>
      <w:numFmt w:val="bullet"/>
      <w:lvlText w:val=""/>
      <w:lvlJc w:val="left"/>
      <w:pPr>
        <w:ind w:left="6938" w:hanging="360"/>
      </w:pPr>
      <w:rPr>
        <w:rFonts w:ascii="Wingdings" w:hAnsi="Wingdings" w:hint="default"/>
      </w:rPr>
    </w:lvl>
    <w:lvl w:ilvl="1" w:tplc="04090003" w:tentative="1">
      <w:start w:val="1"/>
      <w:numFmt w:val="bullet"/>
      <w:lvlText w:val="o"/>
      <w:lvlJc w:val="left"/>
      <w:pPr>
        <w:ind w:left="7658" w:hanging="360"/>
      </w:pPr>
      <w:rPr>
        <w:rFonts w:ascii="Courier New" w:hAnsi="Courier New" w:cs="Courier New" w:hint="default"/>
      </w:rPr>
    </w:lvl>
    <w:lvl w:ilvl="2" w:tplc="04090005" w:tentative="1">
      <w:start w:val="1"/>
      <w:numFmt w:val="bullet"/>
      <w:lvlText w:val=""/>
      <w:lvlJc w:val="left"/>
      <w:pPr>
        <w:ind w:left="8378" w:hanging="360"/>
      </w:pPr>
      <w:rPr>
        <w:rFonts w:ascii="Wingdings" w:hAnsi="Wingdings" w:hint="default"/>
      </w:rPr>
    </w:lvl>
    <w:lvl w:ilvl="3" w:tplc="04090001" w:tentative="1">
      <w:start w:val="1"/>
      <w:numFmt w:val="bullet"/>
      <w:lvlText w:val=""/>
      <w:lvlJc w:val="left"/>
      <w:pPr>
        <w:ind w:left="9098" w:hanging="360"/>
      </w:pPr>
      <w:rPr>
        <w:rFonts w:ascii="Symbol" w:hAnsi="Symbol" w:hint="default"/>
      </w:rPr>
    </w:lvl>
    <w:lvl w:ilvl="4" w:tplc="04090003" w:tentative="1">
      <w:start w:val="1"/>
      <w:numFmt w:val="bullet"/>
      <w:lvlText w:val="o"/>
      <w:lvlJc w:val="left"/>
      <w:pPr>
        <w:ind w:left="9818" w:hanging="360"/>
      </w:pPr>
      <w:rPr>
        <w:rFonts w:ascii="Courier New" w:hAnsi="Courier New" w:cs="Courier New" w:hint="default"/>
      </w:rPr>
    </w:lvl>
    <w:lvl w:ilvl="5" w:tplc="04090005" w:tentative="1">
      <w:start w:val="1"/>
      <w:numFmt w:val="bullet"/>
      <w:lvlText w:val=""/>
      <w:lvlJc w:val="left"/>
      <w:pPr>
        <w:ind w:left="10538" w:hanging="360"/>
      </w:pPr>
      <w:rPr>
        <w:rFonts w:ascii="Wingdings" w:hAnsi="Wingdings" w:hint="default"/>
      </w:rPr>
    </w:lvl>
    <w:lvl w:ilvl="6" w:tplc="04090001" w:tentative="1">
      <w:start w:val="1"/>
      <w:numFmt w:val="bullet"/>
      <w:lvlText w:val=""/>
      <w:lvlJc w:val="left"/>
      <w:pPr>
        <w:ind w:left="11258" w:hanging="360"/>
      </w:pPr>
      <w:rPr>
        <w:rFonts w:ascii="Symbol" w:hAnsi="Symbol" w:hint="default"/>
      </w:rPr>
    </w:lvl>
    <w:lvl w:ilvl="7" w:tplc="04090003" w:tentative="1">
      <w:start w:val="1"/>
      <w:numFmt w:val="bullet"/>
      <w:lvlText w:val="o"/>
      <w:lvlJc w:val="left"/>
      <w:pPr>
        <w:ind w:left="11978" w:hanging="360"/>
      </w:pPr>
      <w:rPr>
        <w:rFonts w:ascii="Courier New" w:hAnsi="Courier New" w:cs="Courier New" w:hint="default"/>
      </w:rPr>
    </w:lvl>
    <w:lvl w:ilvl="8" w:tplc="04090005" w:tentative="1">
      <w:start w:val="1"/>
      <w:numFmt w:val="bullet"/>
      <w:lvlText w:val=""/>
      <w:lvlJc w:val="left"/>
      <w:pPr>
        <w:ind w:left="12698" w:hanging="360"/>
      </w:pPr>
      <w:rPr>
        <w:rFonts w:ascii="Wingdings" w:hAnsi="Wingdings" w:hint="default"/>
      </w:rPr>
    </w:lvl>
  </w:abstractNum>
  <w:abstractNum w:abstractNumId="1">
    <w:nsid w:val="0AE92C39"/>
    <w:multiLevelType w:val="hybridMultilevel"/>
    <w:tmpl w:val="7CD6A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14253"/>
    <w:multiLevelType w:val="hybridMultilevel"/>
    <w:tmpl w:val="4000CB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C49DD"/>
    <w:multiLevelType w:val="hybridMultilevel"/>
    <w:tmpl w:val="37B0A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C7744"/>
    <w:multiLevelType w:val="hybridMultilevel"/>
    <w:tmpl w:val="6D663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8333C"/>
    <w:multiLevelType w:val="hybridMultilevel"/>
    <w:tmpl w:val="31E0D0F8"/>
    <w:lvl w:ilvl="0" w:tplc="AE628746">
      <w:numFmt w:val="bullet"/>
      <w:lvlText w:val="-"/>
      <w:lvlJc w:val="left"/>
      <w:pPr>
        <w:ind w:left="803" w:hanging="360"/>
      </w:pPr>
      <w:rPr>
        <w:rFonts w:ascii="Palatino Linotype" w:eastAsiaTheme="minorEastAsia" w:hAnsi="Palatino Linotype" w:cstheme="minorBidi"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7">
    <w:nsid w:val="3CB1151F"/>
    <w:multiLevelType w:val="hybridMultilevel"/>
    <w:tmpl w:val="045EC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C17D4"/>
    <w:multiLevelType w:val="hybridMultilevel"/>
    <w:tmpl w:val="C402F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304CFA"/>
    <w:multiLevelType w:val="hybridMultilevel"/>
    <w:tmpl w:val="C7661C12"/>
    <w:lvl w:ilvl="0" w:tplc="04090005">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2">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C521D3"/>
    <w:multiLevelType w:val="hybridMultilevel"/>
    <w:tmpl w:val="A9E69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287511"/>
    <w:multiLevelType w:val="hybridMultilevel"/>
    <w:tmpl w:val="99389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C05DD"/>
    <w:multiLevelType w:val="hybridMultilevel"/>
    <w:tmpl w:val="9B3A9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2"/>
  </w:num>
  <w:num w:numId="5">
    <w:abstractNumId w:val="12"/>
  </w:num>
  <w:num w:numId="6">
    <w:abstractNumId w:val="1"/>
  </w:num>
  <w:num w:numId="7">
    <w:abstractNumId w:val="16"/>
  </w:num>
  <w:num w:numId="8">
    <w:abstractNumId w:val="8"/>
  </w:num>
  <w:num w:numId="9">
    <w:abstractNumId w:val="14"/>
  </w:num>
  <w:num w:numId="10">
    <w:abstractNumId w:val="6"/>
  </w:num>
  <w:num w:numId="11">
    <w:abstractNumId w:val="11"/>
  </w:num>
  <w:num w:numId="12">
    <w:abstractNumId w:val="7"/>
  </w:num>
  <w:num w:numId="13">
    <w:abstractNumId w:val="5"/>
  </w:num>
  <w:num w:numId="14">
    <w:abstractNumId w:val="4"/>
  </w:num>
  <w:num w:numId="15">
    <w:abstractNumId w:val="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34"/>
    <w:rsid w:val="00094DF8"/>
    <w:rsid w:val="000D6160"/>
    <w:rsid w:val="00110306"/>
    <w:rsid w:val="001122DE"/>
    <w:rsid w:val="001D0839"/>
    <w:rsid w:val="001E50A7"/>
    <w:rsid w:val="001F245F"/>
    <w:rsid w:val="001F68F6"/>
    <w:rsid w:val="002C032D"/>
    <w:rsid w:val="00315F9D"/>
    <w:rsid w:val="003607D3"/>
    <w:rsid w:val="00395939"/>
    <w:rsid w:val="00436BE0"/>
    <w:rsid w:val="004A2983"/>
    <w:rsid w:val="004E0BB4"/>
    <w:rsid w:val="004E7084"/>
    <w:rsid w:val="0052235E"/>
    <w:rsid w:val="006C00EE"/>
    <w:rsid w:val="006D3357"/>
    <w:rsid w:val="007105AB"/>
    <w:rsid w:val="00772F2A"/>
    <w:rsid w:val="007B725A"/>
    <w:rsid w:val="008A2063"/>
    <w:rsid w:val="008B214C"/>
    <w:rsid w:val="008C1F86"/>
    <w:rsid w:val="009140EC"/>
    <w:rsid w:val="0092350C"/>
    <w:rsid w:val="009714D3"/>
    <w:rsid w:val="00976834"/>
    <w:rsid w:val="00990E5A"/>
    <w:rsid w:val="009C0603"/>
    <w:rsid w:val="009F2B19"/>
    <w:rsid w:val="00A96234"/>
    <w:rsid w:val="00AA468D"/>
    <w:rsid w:val="00AE53FB"/>
    <w:rsid w:val="00B67986"/>
    <w:rsid w:val="00B7392C"/>
    <w:rsid w:val="00B90121"/>
    <w:rsid w:val="00BC6A1D"/>
    <w:rsid w:val="00D37273"/>
    <w:rsid w:val="00D533F6"/>
    <w:rsid w:val="00D611E3"/>
    <w:rsid w:val="00D82148"/>
    <w:rsid w:val="00DD47F5"/>
    <w:rsid w:val="00F230DE"/>
    <w:rsid w:val="00F631D2"/>
    <w:rsid w:val="00F97375"/>
    <w:rsid w:val="00FA2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60D6"/>
  <w15:docId w15:val="{003603EA-F494-4039-97AE-1BB8F709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arces\AppData\Roaming\Microsoft\Templates\Resume%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3A7741270E45F7986B9FC854A5FF1F"/>
        <w:category>
          <w:name w:val="General"/>
          <w:gallery w:val="placeholder"/>
        </w:category>
        <w:types>
          <w:type w:val="bbPlcHdr"/>
        </w:types>
        <w:behaviors>
          <w:behavior w:val="content"/>
        </w:behaviors>
        <w:guid w:val="{0CF1A438-7251-4791-A103-0C5E9F4810A9}"/>
      </w:docPartPr>
      <w:docPartBody>
        <w:p w:rsidR="00F71F20" w:rsidRDefault="00E167EA">
          <w:pPr>
            <w:pStyle w:val="2F3A7741270E45F7986B9FC854A5FF1F"/>
          </w:pPr>
          <w:r>
            <w:rPr>
              <w:rStyle w:val="PlaceholderText"/>
            </w:rPr>
            <w:t>Choose a building block.</w:t>
          </w:r>
        </w:p>
      </w:docPartBody>
    </w:docPart>
    <w:docPart>
      <w:docPartPr>
        <w:name w:val="9E0AE1DC934247DE9694EE9A4F095663"/>
        <w:category>
          <w:name w:val="General"/>
          <w:gallery w:val="placeholder"/>
        </w:category>
        <w:types>
          <w:type w:val="bbPlcHdr"/>
        </w:types>
        <w:behaviors>
          <w:behavior w:val="content"/>
        </w:behaviors>
        <w:guid w:val="{5DD59B18-EAA3-4B1E-9C4C-9E197B2F9017}"/>
      </w:docPartPr>
      <w:docPartBody>
        <w:p w:rsidR="00F71F20" w:rsidRDefault="00E167EA">
          <w:pPr>
            <w:pStyle w:val="9E0AE1DC934247DE9694EE9A4F095663"/>
          </w:pPr>
          <w:r>
            <w:t>[Type Your Name]</w:t>
          </w:r>
        </w:p>
      </w:docPartBody>
    </w:docPart>
    <w:docPart>
      <w:docPartPr>
        <w:name w:val="4215656E1DB3479085383A7AFADD8414"/>
        <w:category>
          <w:name w:val="General"/>
          <w:gallery w:val="placeholder"/>
        </w:category>
        <w:types>
          <w:type w:val="bbPlcHdr"/>
        </w:types>
        <w:behaviors>
          <w:behavior w:val="content"/>
        </w:behaviors>
        <w:guid w:val="{9EC3B540-EB94-4BB8-881F-71E3009C04BB}"/>
      </w:docPartPr>
      <w:docPartBody>
        <w:p w:rsidR="00F71F20" w:rsidRDefault="00E167EA">
          <w:pPr>
            <w:pStyle w:val="4215656E1DB3479085383A7AFADD8414"/>
          </w:pPr>
          <w:r>
            <w:rPr>
              <w:color w:val="44546A" w:themeColor="text2"/>
            </w:rPr>
            <w:t>[Type your e-mail]</w:t>
          </w:r>
        </w:p>
      </w:docPartBody>
    </w:docPart>
    <w:docPart>
      <w:docPartPr>
        <w:name w:val="A05A6D185E7E48F992A772528D47E7B5"/>
        <w:category>
          <w:name w:val="General"/>
          <w:gallery w:val="placeholder"/>
        </w:category>
        <w:types>
          <w:type w:val="bbPlcHdr"/>
        </w:types>
        <w:behaviors>
          <w:behavior w:val="content"/>
        </w:behaviors>
        <w:guid w:val="{7BEB4641-3073-4213-AD26-BDE072F252E1}"/>
      </w:docPartPr>
      <w:docPartBody>
        <w:p w:rsidR="00F71F20" w:rsidRDefault="00E167EA">
          <w:pPr>
            <w:pStyle w:val="A05A6D185E7E48F992A772528D47E7B5"/>
          </w:pPr>
          <w:r>
            <w:rPr>
              <w:color w:val="44546A" w:themeColor="text2"/>
            </w:rPr>
            <w:t>[Type your address]</w:t>
          </w:r>
        </w:p>
      </w:docPartBody>
    </w:docPart>
    <w:docPart>
      <w:docPartPr>
        <w:name w:val="F96FDCCC31F24BF98CF962308F882749"/>
        <w:category>
          <w:name w:val="General"/>
          <w:gallery w:val="placeholder"/>
        </w:category>
        <w:types>
          <w:type w:val="bbPlcHdr"/>
        </w:types>
        <w:behaviors>
          <w:behavior w:val="content"/>
        </w:behaviors>
        <w:guid w:val="{49879754-B6AA-4046-AAA5-6DB4207CDB08}"/>
      </w:docPartPr>
      <w:docPartBody>
        <w:p w:rsidR="00F71F20" w:rsidRDefault="00E167EA">
          <w:pPr>
            <w:pStyle w:val="F96FDCCC31F24BF98CF962308F882749"/>
          </w:pPr>
          <w:r>
            <w:rPr>
              <w:color w:val="44546A" w:themeColor="text2"/>
            </w:rPr>
            <w:t>[Type your phone number]</w:t>
          </w:r>
        </w:p>
      </w:docPartBody>
    </w:docPart>
    <w:docPart>
      <w:docPartPr>
        <w:name w:val="ADDE7D4607CC4C3CBE7334558EF5FFA0"/>
        <w:category>
          <w:name w:val="General"/>
          <w:gallery w:val="placeholder"/>
        </w:category>
        <w:types>
          <w:type w:val="bbPlcHdr"/>
        </w:types>
        <w:behaviors>
          <w:behavior w:val="content"/>
        </w:behaviors>
        <w:guid w:val="{825676FE-3437-4668-981C-587412DE6819}"/>
      </w:docPartPr>
      <w:docPartBody>
        <w:p w:rsidR="00F71F20" w:rsidRDefault="00E167EA">
          <w:pPr>
            <w:pStyle w:val="ADDE7D4607CC4C3CBE7334558EF5FFA0"/>
          </w:pPr>
          <w:r>
            <w:t>[Type list of skills]</w:t>
          </w:r>
        </w:p>
      </w:docPartBody>
    </w:docPart>
    <w:docPart>
      <w:docPartPr>
        <w:name w:val="B72E5EF278AE4C79A5B60A977DC53F32"/>
        <w:category>
          <w:name w:val="General"/>
          <w:gallery w:val="placeholder"/>
        </w:category>
        <w:types>
          <w:type w:val="bbPlcHdr"/>
        </w:types>
        <w:behaviors>
          <w:behavior w:val="content"/>
        </w:behaviors>
        <w:guid w:val="{4567A74B-88CF-4F6A-B139-2645A3FC6C0F}"/>
      </w:docPartPr>
      <w:docPartBody>
        <w:p w:rsidR="00F71F20" w:rsidRDefault="006E125D" w:rsidP="006E125D">
          <w:pPr>
            <w:pStyle w:val="B72E5EF278AE4C79A5B60A977DC53F32"/>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charset w:val="80"/>
    <w:family w:val="auto"/>
    <w:pitch w:val="variable"/>
    <w:sig w:usb0="E00002FF" w:usb1="6AC7FDFB" w:usb2="00000012" w:usb3="00000000" w:csb0="0002009F" w:csb1="00000000"/>
  </w:font>
  <w:font w:name="Century Gothic">
    <w:panose1 w:val="020B0502020202020204"/>
    <w:charset w:val="00"/>
    <w:family w:val="auto"/>
    <w:pitch w:val="variable"/>
    <w:sig w:usb0="00000287" w:usb1="00000000" w:usb2="00000000" w:usb3="00000000" w:csb0="0000009F" w:csb1="00000000"/>
  </w:font>
  <w:font w:name="HGｺﾞｼｯｸM">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25D"/>
    <w:rsid w:val="00645F68"/>
    <w:rsid w:val="006E125D"/>
    <w:rsid w:val="009942C6"/>
    <w:rsid w:val="00C57A3F"/>
    <w:rsid w:val="00D76946"/>
    <w:rsid w:val="00E167EA"/>
    <w:rsid w:val="00F71F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E125D"/>
    <w:rPr>
      <w:color w:val="808080"/>
    </w:rPr>
  </w:style>
  <w:style w:type="paragraph" w:customStyle="1" w:styleId="2F3A7741270E45F7986B9FC854A5FF1F">
    <w:name w:val="2F3A7741270E45F7986B9FC854A5FF1F"/>
  </w:style>
  <w:style w:type="paragraph" w:customStyle="1" w:styleId="9E0AE1DC934247DE9694EE9A4F095663">
    <w:name w:val="9E0AE1DC934247DE9694EE9A4F095663"/>
  </w:style>
  <w:style w:type="paragraph" w:customStyle="1" w:styleId="4215656E1DB3479085383A7AFADD8414">
    <w:name w:val="4215656E1DB3479085383A7AFADD8414"/>
  </w:style>
  <w:style w:type="paragraph" w:customStyle="1" w:styleId="A05A6D185E7E48F992A772528D47E7B5">
    <w:name w:val="A05A6D185E7E48F992A772528D47E7B5"/>
  </w:style>
  <w:style w:type="paragraph" w:customStyle="1" w:styleId="F96FDCCC31F24BF98CF962308F882749">
    <w:name w:val="F96FDCCC31F24BF98CF962308F882749"/>
  </w:style>
  <w:style w:type="paragraph" w:customStyle="1" w:styleId="43271C08CE8A4F09AEEC3EAF09FB8BBD">
    <w:name w:val="43271C08CE8A4F09AEEC3EAF09FB8BBD"/>
  </w:style>
  <w:style w:type="paragraph" w:customStyle="1" w:styleId="F397DAF9DC204F3B9807F610E515DDD3">
    <w:name w:val="F397DAF9DC204F3B9807F610E515DDD3"/>
  </w:style>
  <w:style w:type="paragraph" w:customStyle="1" w:styleId="F306BFBD47D944E3B5A054FC030E0FC6">
    <w:name w:val="F306BFBD47D944E3B5A054FC030E0FC6"/>
  </w:style>
  <w:style w:type="paragraph" w:customStyle="1" w:styleId="9BFCCBDCA7D442F58BCB7D68A4865F64">
    <w:name w:val="9BFCCBDCA7D442F58BCB7D68A4865F64"/>
  </w:style>
  <w:style w:type="paragraph" w:customStyle="1" w:styleId="0A82ED11CD924C1EBE5D47AD6D9FD0AA">
    <w:name w:val="0A82ED11CD924C1EBE5D47AD6D9FD0AA"/>
  </w:style>
  <w:style w:type="paragraph" w:customStyle="1" w:styleId="7AAC021EAAB34406A4AB6B4B6110630D">
    <w:name w:val="7AAC021EAAB34406A4AB6B4B6110630D"/>
  </w:style>
  <w:style w:type="paragraph" w:customStyle="1" w:styleId="0DA8D4C3062242DBA75A8CE5C70EF3CE">
    <w:name w:val="0DA8D4C3062242DBA75A8CE5C70EF3CE"/>
  </w:style>
  <w:style w:type="paragraph" w:customStyle="1" w:styleId="58709A5A209A479C8964E9DCC745B6D2">
    <w:name w:val="58709A5A209A479C8964E9DCC745B6D2"/>
  </w:style>
  <w:style w:type="character" w:styleId="IntenseEmphasis">
    <w:name w:val="Intense Emphasis"/>
    <w:aliases w:val="Subsection Intense Emphasis"/>
    <w:basedOn w:val="DefaultParagraphFont"/>
    <w:uiPriority w:val="21"/>
    <w:qFormat/>
    <w:rPr>
      <w:b/>
      <w:bCs/>
      <w:i/>
      <w:iCs/>
      <w:caps w:val="0"/>
      <w:smallCaps w:val="0"/>
      <w:color w:val="4472C4" w:themeColor="accent1"/>
    </w:rPr>
  </w:style>
  <w:style w:type="paragraph" w:customStyle="1" w:styleId="9EF4C403A5B14275B0FD28D37BC19845">
    <w:name w:val="9EF4C403A5B14275B0FD28D37BC19845"/>
  </w:style>
  <w:style w:type="paragraph" w:customStyle="1" w:styleId="5E087FF60F264DBDB683A4EEF87F8AD4">
    <w:name w:val="5E087FF60F264DBDB683A4EEF87F8AD4"/>
  </w:style>
  <w:style w:type="paragraph" w:customStyle="1" w:styleId="FE0CE104E5F44B239FEE5D62CE3DB13E">
    <w:name w:val="FE0CE104E5F44B239FEE5D62CE3DB13E"/>
  </w:style>
  <w:style w:type="paragraph" w:customStyle="1" w:styleId="CF9B14C99DF94CCEBD9B4AF0350396F8">
    <w:name w:val="CF9B14C99DF94CCEBD9B4AF0350396F8"/>
  </w:style>
  <w:style w:type="paragraph" w:customStyle="1" w:styleId="9518E97E3C0044ECB99E63B328E01BE7">
    <w:name w:val="9518E97E3C0044ECB99E63B328E01BE7"/>
  </w:style>
  <w:style w:type="paragraph" w:customStyle="1" w:styleId="ADDE7D4607CC4C3CBE7334558EF5FFA0">
    <w:name w:val="ADDE7D4607CC4C3CBE7334558EF5FFA0"/>
  </w:style>
  <w:style w:type="paragraph" w:customStyle="1" w:styleId="B72E5EF278AE4C79A5B60A977DC53F32">
    <w:name w:val="B72E5EF278AE4C79A5B60A977DC53F32"/>
    <w:rsid w:val="006E1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8023 NW 158 Terrace, Miami Lakes, Florida 33016 </CompanyAddress>
  <CompanyPhone>954-655-9441</CompanyPhone>
  <CompanyFax/>
  <CompanyEmail>Ggarces21@gmail.com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4.xml><?xml version="1.0" encoding="utf-8"?>
<ds:datastoreItem xmlns:ds="http://schemas.openxmlformats.org/officeDocument/2006/customXml" ds:itemID="{BA0B6A25-F530-0746-8CE7-BD417DCB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C:\Users\ggarces\AppData\Roaming\Microsoft\Templates\Resume (Executive design).dotx</Template>
  <TotalTime>7</TotalTime>
  <Pages>4</Pages>
  <Words>897</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Garces</dc:creator>
  <cp:keywords/>
  <cp:lastModifiedBy>Guillermo Garces</cp:lastModifiedBy>
  <cp:revision>4</cp:revision>
  <dcterms:created xsi:type="dcterms:W3CDTF">2017-05-09T00:01:00Z</dcterms:created>
  <dcterms:modified xsi:type="dcterms:W3CDTF">2018-03-21T00:28:00Z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