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418E" w14:textId="77777777" w:rsidR="00AD0583" w:rsidRPr="007B6DA5" w:rsidRDefault="00CE3651" w:rsidP="00AD0583">
      <w:pPr>
        <w:pBdr>
          <w:bottom w:val="single" w:sz="4" w:space="1" w:color="auto"/>
        </w:pBdr>
        <w:jc w:val="center"/>
      </w:pPr>
      <w:r w:rsidRPr="007B6DA5">
        <w:rPr>
          <w:b/>
          <w:caps/>
          <w:sz w:val="48"/>
        </w:rPr>
        <w:t>Jason Milgram</w:t>
      </w:r>
    </w:p>
    <w:p w14:paraId="00FFCFD0" w14:textId="77777777" w:rsidR="00CE3651" w:rsidRPr="007B6DA5" w:rsidRDefault="00CE3651" w:rsidP="007D514D">
      <w:pPr>
        <w:spacing w:after="0"/>
        <w:jc w:val="center"/>
        <w:rPr>
          <w:rFonts w:cs="Calibri"/>
        </w:rPr>
      </w:pPr>
      <w:r w:rsidRPr="007B6DA5">
        <w:t xml:space="preserve">Cooper City, FL 33330 | </w:t>
      </w:r>
      <w:r w:rsidR="000337C3" w:rsidRPr="007B6DA5">
        <w:t>(</w:t>
      </w:r>
      <w:r w:rsidRPr="007B6DA5">
        <w:t>954</w:t>
      </w:r>
      <w:r w:rsidR="000337C3" w:rsidRPr="007B6DA5">
        <w:t>)</w:t>
      </w:r>
      <w:r w:rsidRPr="007B6DA5">
        <w:t xml:space="preserve"> 665</w:t>
      </w:r>
      <w:r w:rsidR="000337C3" w:rsidRPr="007B6DA5">
        <w:t>-</w:t>
      </w:r>
      <w:r w:rsidRPr="007B6DA5">
        <w:t xml:space="preserve">6778 | </w:t>
      </w:r>
      <w:hyperlink r:id="rId7" w:history="1">
        <w:r w:rsidR="000337C3" w:rsidRPr="007B6DA5">
          <w:rPr>
            <w:rStyle w:val="Hyperlink"/>
          </w:rPr>
          <w:t>Jason@milgram.me</w:t>
        </w:r>
      </w:hyperlink>
      <w:r w:rsidRPr="007B6DA5">
        <w:t xml:space="preserve"> | </w:t>
      </w:r>
      <w:hyperlink r:id="rId8" w:history="1">
        <w:r w:rsidRPr="007B6DA5">
          <w:rPr>
            <w:rStyle w:val="Hyperlink"/>
            <w:rFonts w:cs="Calibri"/>
          </w:rPr>
          <w:t>www.linked.com/in/jasonmilgram</w:t>
        </w:r>
      </w:hyperlink>
    </w:p>
    <w:p w14:paraId="70D40F43" w14:textId="77777777" w:rsidR="00CB0206" w:rsidRPr="007B6DA5" w:rsidRDefault="00CB0206" w:rsidP="00AD0583">
      <w:pPr>
        <w:jc w:val="center"/>
      </w:pPr>
    </w:p>
    <w:p w14:paraId="125A8018" w14:textId="003C4C0A" w:rsidR="00D135C6" w:rsidRPr="007B6DA5" w:rsidRDefault="00CE3651" w:rsidP="0009272C">
      <w:pPr>
        <w:shd w:val="clear" w:color="auto" w:fill="D9D9D9" w:themeFill="background1" w:themeFillShade="D9"/>
        <w:spacing w:after="0"/>
        <w:jc w:val="center"/>
        <w:rPr>
          <w:rFonts w:cstheme="minorHAnsi"/>
          <w:i/>
        </w:rPr>
      </w:pPr>
      <w:r w:rsidRPr="007B6DA5">
        <w:rPr>
          <w:rFonts w:cs="Calibri"/>
          <w:b/>
          <w:i/>
          <w:caps/>
          <w:sz w:val="28"/>
          <w:szCs w:val="21"/>
        </w:rPr>
        <w:t>Senior Executive: Information Technology and Architecture</w:t>
      </w:r>
      <w:r w:rsidRPr="007B6DA5">
        <w:rPr>
          <w:rFonts w:cs="Calibri"/>
          <w:b/>
          <w:i/>
          <w:caps/>
          <w:sz w:val="28"/>
          <w:szCs w:val="21"/>
        </w:rPr>
        <w:br/>
      </w:r>
      <w:r w:rsidRPr="007B6DA5">
        <w:rPr>
          <w:rFonts w:cstheme="minorHAnsi"/>
          <w:i/>
        </w:rPr>
        <w:t>Strategic Enterprise Solutions, Emerging Technologies, Software Architecture, MS</w:t>
      </w:r>
      <w:r w:rsidR="00C65A25">
        <w:rPr>
          <w:rFonts w:cstheme="minorHAnsi"/>
          <w:i/>
        </w:rPr>
        <w:t>FT</w:t>
      </w:r>
      <w:bookmarkStart w:id="0" w:name="_GoBack"/>
      <w:bookmarkEnd w:id="0"/>
      <w:r w:rsidRPr="007B6DA5">
        <w:rPr>
          <w:rFonts w:cstheme="minorHAnsi"/>
          <w:i/>
        </w:rPr>
        <w:t xml:space="preserve"> Azure MVP</w:t>
      </w:r>
    </w:p>
    <w:p w14:paraId="34F0D663" w14:textId="77777777" w:rsidR="00AD0583" w:rsidRPr="007B6DA5" w:rsidRDefault="00AD0583" w:rsidP="00AD0583">
      <w:pPr>
        <w:jc w:val="center"/>
        <w:rPr>
          <w:rFonts w:cstheme="minorHAnsi"/>
          <w:b/>
          <w:caps/>
        </w:rPr>
      </w:pPr>
    </w:p>
    <w:p w14:paraId="165D5A40" w14:textId="77777777" w:rsidR="00365764" w:rsidRPr="007B6DA5" w:rsidRDefault="00365764" w:rsidP="00365764">
      <w:pPr>
        <w:pStyle w:val="ListParagraph"/>
        <w:numPr>
          <w:ilvl w:val="0"/>
          <w:numId w:val="3"/>
        </w:numPr>
        <w:spacing w:before="120" w:after="120"/>
        <w:ind w:left="180" w:hanging="180"/>
        <w:contextualSpacing w:val="0"/>
        <w:rPr>
          <w:rFonts w:cstheme="minorHAnsi"/>
        </w:rPr>
      </w:pPr>
      <w:r w:rsidRPr="007B6DA5">
        <w:rPr>
          <w:rFonts w:cstheme="minorHAnsi"/>
          <w:b/>
        </w:rPr>
        <w:t>High-performance, bottom-line focused IT executive</w:t>
      </w:r>
      <w:r w:rsidRPr="007B6DA5">
        <w:rPr>
          <w:rFonts w:cstheme="minorHAnsi"/>
        </w:rPr>
        <w:t xml:space="preserve"> with 20+ years of experience in bringing-to-market SaaS and PaaS solutions and profitably managing professional service practices.</w:t>
      </w:r>
    </w:p>
    <w:p w14:paraId="165C0B44" w14:textId="77777777" w:rsidR="00365764" w:rsidRPr="007B6DA5" w:rsidRDefault="00365764" w:rsidP="00365764">
      <w:pPr>
        <w:pStyle w:val="ListParagraph"/>
        <w:numPr>
          <w:ilvl w:val="0"/>
          <w:numId w:val="3"/>
        </w:numPr>
        <w:spacing w:before="120" w:after="120"/>
        <w:ind w:left="180" w:hanging="180"/>
        <w:contextualSpacing w:val="0"/>
        <w:rPr>
          <w:rFonts w:cstheme="minorHAnsi"/>
        </w:rPr>
      </w:pPr>
      <w:r w:rsidRPr="007B6DA5">
        <w:rPr>
          <w:rFonts w:cstheme="minorHAnsi"/>
          <w:b/>
        </w:rPr>
        <w:t>Deep expertise in Microsoft Azure Cloud</w:t>
      </w:r>
      <w:r w:rsidRPr="007B6DA5">
        <w:rPr>
          <w:rFonts w:cstheme="minorHAnsi"/>
        </w:rPr>
        <w:t>: security, compliance, modern datacenter, app modernization, DevOps, advanced analytics + AI, cost management, and automation.</w:t>
      </w:r>
    </w:p>
    <w:p w14:paraId="6428E427" w14:textId="77777777" w:rsidR="00365764" w:rsidRPr="007B6DA5" w:rsidRDefault="00365764" w:rsidP="00365764">
      <w:pPr>
        <w:pStyle w:val="ListParagraph"/>
        <w:numPr>
          <w:ilvl w:val="0"/>
          <w:numId w:val="3"/>
        </w:numPr>
        <w:spacing w:before="120" w:after="120"/>
        <w:ind w:left="180" w:hanging="180"/>
        <w:contextualSpacing w:val="0"/>
        <w:rPr>
          <w:rFonts w:cstheme="minorHAnsi"/>
        </w:rPr>
      </w:pPr>
      <w:r w:rsidRPr="007B6DA5">
        <w:rPr>
          <w:rFonts w:cstheme="minorHAnsi"/>
          <w:b/>
        </w:rPr>
        <w:t>Forward-thinking leader adept at transforming IT operations</w:t>
      </w:r>
      <w:r w:rsidRPr="007B6DA5">
        <w:rPr>
          <w:rFonts w:cstheme="minorHAnsi"/>
        </w:rPr>
        <w:t xml:space="preserve">, fueling company growth, and driving revenue performance through comprehensive, innovative technology solutions. </w:t>
      </w:r>
    </w:p>
    <w:p w14:paraId="0FC58BB4" w14:textId="77777777" w:rsidR="00365764" w:rsidRPr="007B6DA5" w:rsidRDefault="00365764" w:rsidP="00365764">
      <w:pPr>
        <w:pStyle w:val="ListParagraph"/>
        <w:numPr>
          <w:ilvl w:val="0"/>
          <w:numId w:val="3"/>
        </w:numPr>
        <w:spacing w:before="120" w:after="120"/>
        <w:ind w:left="180" w:hanging="180"/>
        <w:contextualSpacing w:val="0"/>
        <w:rPr>
          <w:rFonts w:cstheme="minorHAnsi"/>
        </w:rPr>
      </w:pPr>
      <w:r w:rsidRPr="007B6DA5">
        <w:rPr>
          <w:rFonts w:cstheme="minorHAnsi"/>
          <w:b/>
        </w:rPr>
        <w:t>Primary architect and pioneer of first-generation technology initiatives</w:t>
      </w:r>
      <w:r w:rsidRPr="007B6DA5">
        <w:rPr>
          <w:rFonts w:cstheme="minorHAnsi"/>
        </w:rPr>
        <w:t xml:space="preserve"> that reposition companies for long-term growth and continued financial success.  </w:t>
      </w:r>
    </w:p>
    <w:p w14:paraId="288D4292" w14:textId="77777777" w:rsidR="00265ECE" w:rsidRPr="007B6DA5" w:rsidRDefault="00365764" w:rsidP="00265ECE">
      <w:pPr>
        <w:pStyle w:val="ListParagraph"/>
        <w:numPr>
          <w:ilvl w:val="0"/>
          <w:numId w:val="3"/>
        </w:numPr>
        <w:spacing w:before="120" w:after="120"/>
        <w:ind w:left="180" w:hanging="180"/>
        <w:contextualSpacing w:val="0"/>
        <w:rPr>
          <w:rFonts w:cstheme="minorHAnsi"/>
        </w:rPr>
      </w:pPr>
      <w:r w:rsidRPr="007B6DA5">
        <w:rPr>
          <w:rFonts w:cstheme="minorHAnsi"/>
        </w:rPr>
        <w:t xml:space="preserve"> </w:t>
      </w:r>
      <w:r w:rsidRPr="007B6DA5">
        <w:rPr>
          <w:rFonts w:cstheme="minorHAnsi"/>
          <w:b/>
        </w:rPr>
        <w:t>Articulate, compassionate communicator</w:t>
      </w:r>
      <w:r w:rsidRPr="007B6DA5">
        <w:rPr>
          <w:rFonts w:cstheme="minorHAnsi"/>
        </w:rPr>
        <w:t xml:space="preserve"> with the natural talent for building and leading teams while motivating individual contributors to perform at elevated levels of excellence.</w:t>
      </w:r>
      <w:r w:rsidR="00265ECE" w:rsidRPr="007B6DA5">
        <w:rPr>
          <w:rFonts w:cstheme="minorHAnsi"/>
        </w:rPr>
        <w:br/>
      </w:r>
    </w:p>
    <w:p w14:paraId="4E3FAE22" w14:textId="77777777" w:rsidR="00265ECE" w:rsidRPr="007B6DA5" w:rsidRDefault="00265ECE" w:rsidP="00265ECE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Leadership Assets</w:t>
      </w:r>
    </w:p>
    <w:p w14:paraId="7C08390C" w14:textId="77777777" w:rsidR="00D135C6" w:rsidRPr="007B6DA5" w:rsidRDefault="00265ECE" w:rsidP="007D514D">
      <w:pPr>
        <w:jc w:val="center"/>
        <w:rPr>
          <w:rFonts w:cstheme="minorHAnsi"/>
        </w:rPr>
      </w:pPr>
      <w:r w:rsidRPr="007B6DA5">
        <w:rPr>
          <w:rFonts w:cstheme="minorHAnsi"/>
        </w:rPr>
        <w:t xml:space="preserve">C-Suite and Board Member Communications </w:t>
      </w:r>
      <w:r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Development of Key Alliances </w:t>
      </w:r>
      <w:r w:rsidR="0009272C"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Technology Innovator </w:t>
      </w:r>
      <w:r w:rsidR="0009272C"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Strategist </w:t>
      </w:r>
      <w:r w:rsidR="0009272C"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Change Agent </w:t>
      </w:r>
      <w:r w:rsidR="0009272C"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Team Builder </w:t>
      </w:r>
      <w:r w:rsidR="0009272C" w:rsidRPr="007B6DA5">
        <w:rPr>
          <w:rFonts w:cstheme="minorHAnsi"/>
          <w:sz w:val="18"/>
        </w:rPr>
        <w:sym w:font="Wingdings" w:char="F06C"/>
      </w:r>
      <w:r w:rsidRPr="007B6DA5">
        <w:rPr>
          <w:rFonts w:cstheme="minorHAnsi"/>
        </w:rPr>
        <w:t xml:space="preserve">  Cultural Agility</w:t>
      </w:r>
      <w:r w:rsidR="007D514D" w:rsidRPr="007B6DA5">
        <w:rPr>
          <w:rFonts w:cstheme="minorHAnsi"/>
        </w:rPr>
        <w:br/>
      </w:r>
    </w:p>
    <w:p w14:paraId="6281745F" w14:textId="77777777" w:rsidR="00D135C6" w:rsidRPr="007B6DA5" w:rsidRDefault="001E5521" w:rsidP="007D514D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Leadership Competencies</w:t>
      </w:r>
    </w:p>
    <w:p w14:paraId="1B5A59D3" w14:textId="77777777" w:rsidR="00D135C6" w:rsidRPr="007B6DA5" w:rsidRDefault="00D135C6" w:rsidP="00D135C6">
      <w:pPr>
        <w:spacing w:after="0"/>
        <w:jc w:val="center"/>
        <w:rPr>
          <w:rFonts w:cstheme="minorHAnsi"/>
          <w:b/>
          <w:caps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3150"/>
        <w:gridCol w:w="3420"/>
        <w:gridCol w:w="2970"/>
      </w:tblGrid>
      <w:tr w:rsidR="00D135C6" w:rsidRPr="007B6DA5" w14:paraId="0A9C5F07" w14:textId="77777777" w:rsidTr="007D514D">
        <w:tc>
          <w:tcPr>
            <w:tcW w:w="3150" w:type="dxa"/>
            <w:shd w:val="clear" w:color="auto" w:fill="auto"/>
          </w:tcPr>
          <w:p w14:paraId="7434AA0C" w14:textId="77777777" w:rsidR="00D135C6" w:rsidRPr="007B6DA5" w:rsidRDefault="00D5252E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Global Implementation Projects</w:t>
            </w:r>
          </w:p>
        </w:tc>
        <w:tc>
          <w:tcPr>
            <w:tcW w:w="3420" w:type="dxa"/>
            <w:shd w:val="clear" w:color="auto" w:fill="auto"/>
          </w:tcPr>
          <w:p w14:paraId="236C899E" w14:textId="77777777" w:rsidR="00D135C6" w:rsidRPr="007B6DA5" w:rsidRDefault="001E5521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Software</w:t>
            </w:r>
            <w:r w:rsidR="00D5252E" w:rsidRPr="007B6DA5">
              <w:rPr>
                <w:rFonts w:cstheme="minorHAnsi"/>
              </w:rPr>
              <w:t xml:space="preserve"> </w:t>
            </w:r>
            <w:r w:rsidRPr="007B6DA5">
              <w:rPr>
                <w:rFonts w:cstheme="minorHAnsi"/>
              </w:rPr>
              <w:t>Architecture Frameworks</w:t>
            </w:r>
          </w:p>
        </w:tc>
        <w:tc>
          <w:tcPr>
            <w:tcW w:w="2970" w:type="dxa"/>
            <w:shd w:val="clear" w:color="auto" w:fill="auto"/>
          </w:tcPr>
          <w:p w14:paraId="15E84499" w14:textId="77777777" w:rsidR="00D135C6" w:rsidRPr="007B6DA5" w:rsidRDefault="007D514D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 xml:space="preserve">IT Planning </w:t>
            </w:r>
            <w:r w:rsidR="00A11D35" w:rsidRPr="007B6DA5">
              <w:rPr>
                <w:rFonts w:cstheme="minorHAnsi"/>
              </w:rPr>
              <w:t>and</w:t>
            </w:r>
            <w:r w:rsidRPr="007B6DA5">
              <w:rPr>
                <w:rFonts w:cstheme="minorHAnsi"/>
              </w:rPr>
              <w:t xml:space="preserve"> Direction</w:t>
            </w:r>
          </w:p>
        </w:tc>
      </w:tr>
      <w:tr w:rsidR="00D135C6" w:rsidRPr="007B6DA5" w14:paraId="331EAD05" w14:textId="77777777" w:rsidTr="007D514D">
        <w:tc>
          <w:tcPr>
            <w:tcW w:w="3150" w:type="dxa"/>
            <w:shd w:val="clear" w:color="auto" w:fill="auto"/>
          </w:tcPr>
          <w:p w14:paraId="2BF640EC" w14:textId="77777777" w:rsidR="00D135C6" w:rsidRPr="007B6DA5" w:rsidRDefault="00D5252E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Enterprise Data Management</w:t>
            </w:r>
          </w:p>
        </w:tc>
        <w:tc>
          <w:tcPr>
            <w:tcW w:w="3420" w:type="dxa"/>
            <w:shd w:val="clear" w:color="auto" w:fill="auto"/>
          </w:tcPr>
          <w:p w14:paraId="21256C1D" w14:textId="77777777" w:rsidR="00D135C6" w:rsidRPr="007B6DA5" w:rsidRDefault="001E5521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Security and Compliance</w:t>
            </w:r>
          </w:p>
        </w:tc>
        <w:tc>
          <w:tcPr>
            <w:tcW w:w="2970" w:type="dxa"/>
            <w:shd w:val="clear" w:color="auto" w:fill="auto"/>
          </w:tcPr>
          <w:p w14:paraId="33B147DD" w14:textId="77777777" w:rsidR="00D135C6" w:rsidRPr="007B6DA5" w:rsidRDefault="00D5252E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P&amp;L Management, Forecasting</w:t>
            </w:r>
          </w:p>
        </w:tc>
      </w:tr>
      <w:tr w:rsidR="00D135C6" w:rsidRPr="007B6DA5" w14:paraId="0D9B4DF9" w14:textId="77777777" w:rsidTr="007D514D">
        <w:tc>
          <w:tcPr>
            <w:tcW w:w="3150" w:type="dxa"/>
            <w:shd w:val="clear" w:color="auto" w:fill="auto"/>
          </w:tcPr>
          <w:p w14:paraId="3AE07A73" w14:textId="77777777" w:rsidR="00D135C6" w:rsidRPr="007B6DA5" w:rsidRDefault="00D5252E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SaaS, PaaS Solutions</w:t>
            </w:r>
          </w:p>
        </w:tc>
        <w:tc>
          <w:tcPr>
            <w:tcW w:w="3420" w:type="dxa"/>
            <w:shd w:val="clear" w:color="auto" w:fill="auto"/>
          </w:tcPr>
          <w:p w14:paraId="50C65B41" w14:textId="77777777" w:rsidR="00D135C6" w:rsidRPr="007B6DA5" w:rsidRDefault="007D514D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Software</w:t>
            </w:r>
            <w:r w:rsidR="001E5521" w:rsidRPr="007B6DA5">
              <w:rPr>
                <w:rFonts w:cstheme="minorHAnsi"/>
              </w:rPr>
              <w:t xml:space="preserve"> </w:t>
            </w:r>
            <w:r w:rsidRPr="007B6DA5">
              <w:rPr>
                <w:rFonts w:cstheme="minorHAnsi"/>
              </w:rPr>
              <w:t>Engineering</w:t>
            </w:r>
          </w:p>
        </w:tc>
        <w:tc>
          <w:tcPr>
            <w:tcW w:w="2970" w:type="dxa"/>
            <w:shd w:val="clear" w:color="auto" w:fill="auto"/>
          </w:tcPr>
          <w:p w14:paraId="64A79F68" w14:textId="77777777" w:rsidR="00D135C6" w:rsidRPr="007B6DA5" w:rsidRDefault="00D5252E" w:rsidP="007D514D">
            <w:pPr>
              <w:spacing w:after="0"/>
              <w:rPr>
                <w:rFonts w:cstheme="minorHAnsi"/>
              </w:rPr>
            </w:pPr>
            <w:r w:rsidRPr="007B6DA5">
              <w:rPr>
                <w:rFonts w:cstheme="minorHAnsi"/>
              </w:rPr>
              <w:t>Change Management</w:t>
            </w:r>
          </w:p>
        </w:tc>
      </w:tr>
    </w:tbl>
    <w:p w14:paraId="1A0B003B" w14:textId="77777777" w:rsidR="003A4583" w:rsidRPr="007B6DA5" w:rsidRDefault="003A4583" w:rsidP="007D514D">
      <w:pPr>
        <w:pStyle w:val="ListParagraph"/>
        <w:ind w:left="0"/>
        <w:jc w:val="center"/>
        <w:rPr>
          <w:rFonts w:cstheme="minorHAnsi"/>
          <w:b/>
          <w:caps/>
        </w:rPr>
      </w:pPr>
    </w:p>
    <w:p w14:paraId="3314A8CF" w14:textId="77777777" w:rsidR="00CB0206" w:rsidRPr="007B6DA5" w:rsidRDefault="007D514D" w:rsidP="00265ECE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 xml:space="preserve">professional </w:t>
      </w:r>
      <w:r w:rsidR="00CB0206" w:rsidRPr="007B6DA5">
        <w:rPr>
          <w:rFonts w:cstheme="minorHAnsi"/>
          <w:b/>
          <w:caps/>
        </w:rPr>
        <w:t>Experience</w:t>
      </w:r>
    </w:p>
    <w:p w14:paraId="3A9CCAB7" w14:textId="77777777" w:rsidR="00265ECE" w:rsidRPr="007B6DA5" w:rsidRDefault="00C65A25" w:rsidP="00265ECE">
      <w:pPr>
        <w:rPr>
          <w:rFonts w:cstheme="minorHAnsi"/>
          <w:b/>
          <w:caps/>
        </w:rPr>
      </w:pPr>
      <w:hyperlink r:id="rId9" w:history="1">
        <w:r w:rsidR="00265ECE" w:rsidRPr="007B6DA5">
          <w:rPr>
            <w:rStyle w:val="Hyperlink"/>
            <w:rFonts w:cstheme="minorHAnsi"/>
            <w:b/>
            <w:caps/>
          </w:rPr>
          <w:t>Champion solutions Group</w:t>
        </w:r>
      </w:hyperlink>
      <w:r w:rsidR="00265ECE" w:rsidRPr="007B6DA5">
        <w:rPr>
          <w:rFonts w:cstheme="minorHAnsi"/>
          <w:b/>
          <w:caps/>
        </w:rPr>
        <w:t xml:space="preserve"> </w:t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</w:r>
      <w:r w:rsidR="00265ECE" w:rsidRPr="007B6DA5">
        <w:rPr>
          <w:rFonts w:cstheme="minorHAnsi"/>
          <w:b/>
          <w:caps/>
        </w:rPr>
        <w:tab/>
        <w:t>2015-</w:t>
      </w:r>
      <w:r w:rsidR="00B55ADF" w:rsidRPr="007B6DA5">
        <w:rPr>
          <w:rFonts w:cstheme="minorHAnsi"/>
          <w:b/>
          <w:caps/>
        </w:rPr>
        <w:t>Present</w:t>
      </w:r>
    </w:p>
    <w:p w14:paraId="2C19AD31" w14:textId="77777777" w:rsidR="00EA34EB" w:rsidRPr="007B6DA5" w:rsidRDefault="00366250" w:rsidP="007B6DA5">
      <w:pPr>
        <w:shd w:val="clear" w:color="auto" w:fill="D9D9D9" w:themeFill="background1" w:themeFillShade="D9"/>
        <w:rPr>
          <w:rFonts w:cstheme="minorHAnsi"/>
        </w:rPr>
      </w:pPr>
      <w:r w:rsidRPr="007B6DA5">
        <w:rPr>
          <w:rFonts w:cstheme="minorHAnsi"/>
          <w:b/>
          <w:caps/>
        </w:rPr>
        <w:t>Vice President</w:t>
      </w:r>
      <w:r w:rsidR="00B55ADF" w:rsidRPr="007B6DA5">
        <w:rPr>
          <w:rFonts w:cstheme="minorHAnsi"/>
          <w:b/>
          <w:caps/>
        </w:rPr>
        <w:t>,</w:t>
      </w:r>
      <w:r w:rsidRPr="007B6DA5">
        <w:rPr>
          <w:rFonts w:cstheme="minorHAnsi"/>
          <w:b/>
          <w:caps/>
        </w:rPr>
        <w:t xml:space="preserve"> Platform Architecture and Engineering, </w:t>
      </w:r>
      <w:r w:rsidR="00EA34EB" w:rsidRPr="007B6DA5">
        <w:rPr>
          <w:rFonts w:cstheme="minorHAnsi"/>
          <w:b/>
        </w:rPr>
        <w:t>201</w:t>
      </w:r>
      <w:r w:rsidR="00265ECE" w:rsidRPr="007B6DA5">
        <w:rPr>
          <w:rFonts w:cstheme="minorHAnsi"/>
          <w:b/>
        </w:rPr>
        <w:t>8</w:t>
      </w:r>
      <w:r w:rsidR="00EA34EB" w:rsidRPr="007B6DA5">
        <w:rPr>
          <w:rFonts w:cstheme="minorHAnsi"/>
          <w:b/>
        </w:rPr>
        <w:t xml:space="preserve"> – </w:t>
      </w:r>
      <w:r w:rsidR="00B55ADF" w:rsidRPr="007B6DA5">
        <w:rPr>
          <w:rFonts w:cstheme="minorHAnsi"/>
          <w:b/>
        </w:rPr>
        <w:t>P</w:t>
      </w:r>
      <w:r w:rsidR="00EA34EB" w:rsidRPr="007B6DA5">
        <w:rPr>
          <w:rFonts w:cstheme="minorHAnsi"/>
          <w:b/>
        </w:rPr>
        <w:t xml:space="preserve">resent </w:t>
      </w:r>
      <w:r w:rsidR="00EA34EB" w:rsidRPr="007B6DA5">
        <w:rPr>
          <w:rFonts w:cstheme="minorHAnsi"/>
          <w:b/>
        </w:rPr>
        <w:br/>
      </w:r>
      <w:r w:rsidRPr="007B6DA5">
        <w:rPr>
          <w:rFonts w:cstheme="minorHAnsi"/>
        </w:rPr>
        <w:t>Sought out to build professional services practice</w:t>
      </w:r>
      <w:r w:rsidR="00D9111E" w:rsidRPr="007B6DA5">
        <w:rPr>
          <w:rFonts w:cstheme="minorHAnsi"/>
        </w:rPr>
        <w:t xml:space="preserve"> </w:t>
      </w:r>
      <w:r w:rsidRPr="007B6DA5">
        <w:rPr>
          <w:rFonts w:cstheme="minorHAnsi"/>
        </w:rPr>
        <w:t>and modernize security and compliance.</w:t>
      </w:r>
    </w:p>
    <w:p w14:paraId="7015FB0D" w14:textId="77777777" w:rsidR="00D9111E" w:rsidRPr="007B6DA5" w:rsidRDefault="00381B47" w:rsidP="00D9111E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cstheme="minorHAnsi"/>
          <w:b/>
        </w:rPr>
      </w:pPr>
      <w:r w:rsidRPr="007B6DA5">
        <w:rPr>
          <w:rFonts w:cstheme="minorHAnsi"/>
        </w:rPr>
        <w:t>E</w:t>
      </w:r>
      <w:r w:rsidR="00D9111E" w:rsidRPr="007B6DA5">
        <w:rPr>
          <w:rFonts w:cstheme="minorHAnsi"/>
        </w:rPr>
        <w:t xml:space="preserve">nsure preventative capabilities are in place and compliance requirements are met. </w:t>
      </w:r>
      <w:r w:rsidR="00EA34EB" w:rsidRPr="007B6DA5">
        <w:rPr>
          <w:rFonts w:cstheme="minorHAnsi"/>
        </w:rPr>
        <w:t xml:space="preserve"> </w:t>
      </w:r>
    </w:p>
    <w:p w14:paraId="164D2227" w14:textId="77777777" w:rsidR="00DE566F" w:rsidRPr="007B6DA5" w:rsidRDefault="00DE566F" w:rsidP="00DE566F">
      <w:pPr>
        <w:numPr>
          <w:ilvl w:val="0"/>
          <w:numId w:val="4"/>
        </w:numPr>
        <w:spacing w:after="0" w:line="240" w:lineRule="auto"/>
        <w:rPr>
          <w:rFonts w:cstheme="minorHAnsi"/>
          <w:color w:val="000000"/>
        </w:rPr>
      </w:pPr>
      <w:r w:rsidRPr="007B6DA5">
        <w:rPr>
          <w:rFonts w:cstheme="minorHAnsi"/>
          <w:color w:val="000000"/>
        </w:rPr>
        <w:t xml:space="preserve">Manage the </w:t>
      </w:r>
      <w:r w:rsidRPr="007B6DA5">
        <w:rPr>
          <w:rFonts w:cstheme="minorHAnsi"/>
          <w:b/>
          <w:color w:val="000000"/>
        </w:rPr>
        <w:t>App Modernization, Advanced Analytics, and Big Data</w:t>
      </w:r>
      <w:r w:rsidRPr="007B6DA5">
        <w:rPr>
          <w:rFonts w:cstheme="minorHAnsi"/>
          <w:color w:val="000000"/>
        </w:rPr>
        <w:t xml:space="preserve"> professional service practices.</w:t>
      </w:r>
    </w:p>
    <w:p w14:paraId="2823F288" w14:textId="77777777" w:rsidR="00366250" w:rsidRPr="007B6DA5" w:rsidRDefault="00DE566F" w:rsidP="00D9111E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cstheme="minorHAnsi"/>
          <w:b/>
        </w:rPr>
      </w:pPr>
      <w:r w:rsidRPr="007B6DA5">
        <w:rPr>
          <w:rFonts w:cstheme="minorHAnsi"/>
        </w:rPr>
        <w:t>Implement software solutions and development efforts related enterprise SaaS solution CSPBoss.</w:t>
      </w:r>
    </w:p>
    <w:p w14:paraId="061C2660" w14:textId="2B6996C4" w:rsidR="00366250" w:rsidRPr="007B6DA5" w:rsidRDefault="00EA34EB" w:rsidP="00D9111E">
      <w:pPr>
        <w:pStyle w:val="ListParagraph"/>
        <w:numPr>
          <w:ilvl w:val="0"/>
          <w:numId w:val="4"/>
        </w:numPr>
        <w:spacing w:before="120" w:after="120"/>
        <w:contextualSpacing w:val="0"/>
        <w:rPr>
          <w:rFonts w:cstheme="minorHAnsi"/>
        </w:rPr>
      </w:pPr>
      <w:r w:rsidRPr="007B6DA5">
        <w:rPr>
          <w:rFonts w:cstheme="minorHAnsi"/>
        </w:rPr>
        <w:t xml:space="preserve">Direct a team of </w:t>
      </w:r>
      <w:r w:rsidR="00366250" w:rsidRPr="007B6DA5">
        <w:rPr>
          <w:rFonts w:cstheme="minorHAnsi"/>
        </w:rPr>
        <w:t>16</w:t>
      </w:r>
      <w:r w:rsidRPr="007B6DA5">
        <w:rPr>
          <w:rFonts w:cstheme="minorHAnsi"/>
        </w:rPr>
        <w:t xml:space="preserve"> associates </w:t>
      </w:r>
      <w:r w:rsidR="00366250" w:rsidRPr="007B6DA5">
        <w:rPr>
          <w:rFonts w:cstheme="minorHAnsi"/>
        </w:rPr>
        <w:t>representing business unit revenues of $1</w:t>
      </w:r>
      <w:r w:rsidR="00177F5D">
        <w:rPr>
          <w:rFonts w:cstheme="minorHAnsi"/>
        </w:rPr>
        <w:t>5.9</w:t>
      </w:r>
      <w:r w:rsidR="00D9111E" w:rsidRPr="007B6DA5">
        <w:rPr>
          <w:rFonts w:cstheme="minorHAnsi"/>
        </w:rPr>
        <w:t>M</w:t>
      </w:r>
      <w:r w:rsidR="00B55ADF" w:rsidRPr="007B6DA5">
        <w:rPr>
          <w:rFonts w:cstheme="minorHAnsi"/>
        </w:rPr>
        <w:t>.</w:t>
      </w:r>
    </w:p>
    <w:p w14:paraId="00F8D19F" w14:textId="77777777" w:rsidR="00EA34EB" w:rsidRPr="007B6DA5" w:rsidRDefault="00EA34EB" w:rsidP="00366250">
      <w:pPr>
        <w:spacing w:after="240"/>
        <w:rPr>
          <w:rFonts w:cstheme="minorHAnsi"/>
          <w:b/>
        </w:rPr>
      </w:pPr>
      <w:r w:rsidRPr="007B6DA5">
        <w:rPr>
          <w:rFonts w:cstheme="minorHAnsi"/>
          <w:b/>
        </w:rPr>
        <w:t xml:space="preserve">Key </w:t>
      </w:r>
      <w:r w:rsidR="00DE566F" w:rsidRPr="007B6DA5">
        <w:rPr>
          <w:rFonts w:cstheme="minorHAnsi"/>
          <w:b/>
        </w:rPr>
        <w:t>Contributions</w:t>
      </w:r>
      <w:r w:rsidRPr="007B6DA5">
        <w:rPr>
          <w:rFonts w:cstheme="minorHAnsi"/>
          <w:b/>
        </w:rPr>
        <w:t>:</w:t>
      </w:r>
    </w:p>
    <w:p w14:paraId="648E82B2" w14:textId="77777777" w:rsidR="00F377EE" w:rsidRPr="007B6DA5" w:rsidRDefault="00F377EE" w:rsidP="00DE566F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cstheme="minorHAnsi"/>
        </w:rPr>
      </w:pPr>
      <w:r w:rsidRPr="007B6DA5">
        <w:rPr>
          <w:rFonts w:cstheme="minorHAnsi"/>
        </w:rPr>
        <w:t>Gained CEO buy-in and devised comprehensive IT strategy to redesign CSPBoss software solution.</w:t>
      </w:r>
    </w:p>
    <w:p w14:paraId="4A38E0DF" w14:textId="77777777" w:rsidR="00C22774" w:rsidRPr="007B6DA5" w:rsidRDefault="00C22774" w:rsidP="00DE566F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cstheme="minorHAnsi"/>
        </w:rPr>
      </w:pPr>
      <w:r w:rsidRPr="007B6DA5">
        <w:rPr>
          <w:rFonts w:cstheme="minorHAnsi"/>
        </w:rPr>
        <w:lastRenderedPageBreak/>
        <w:t>Consolidated nine applications into a single portal and redesigned CSPBoss software architecture resulting in streamlined communications between departments and acceleration of productivity.</w:t>
      </w:r>
    </w:p>
    <w:p w14:paraId="0317BA22" w14:textId="77777777" w:rsidR="00DE566F" w:rsidRPr="007B6DA5" w:rsidRDefault="00DE566F" w:rsidP="00DE566F">
      <w:pPr>
        <w:pStyle w:val="ListParagraph"/>
        <w:numPr>
          <w:ilvl w:val="0"/>
          <w:numId w:val="6"/>
        </w:numPr>
        <w:spacing w:before="120" w:after="120"/>
        <w:contextualSpacing w:val="0"/>
        <w:rPr>
          <w:rFonts w:cstheme="minorHAnsi"/>
        </w:rPr>
      </w:pPr>
      <w:r w:rsidRPr="007B6DA5">
        <w:rPr>
          <w:rFonts w:cstheme="minorHAnsi"/>
        </w:rPr>
        <w:t>Created foundation for the launch of additional practices related to IoT, Mixed Reality, and Artificial Intelligence.</w:t>
      </w:r>
    </w:p>
    <w:p w14:paraId="404C6C24" w14:textId="77777777" w:rsidR="00DE566F" w:rsidRPr="007B6DA5" w:rsidRDefault="00DE566F" w:rsidP="00DE566F">
      <w:pPr>
        <w:pStyle w:val="ListParagraph"/>
        <w:spacing w:after="240"/>
        <w:ind w:left="360"/>
        <w:rPr>
          <w:rFonts w:cstheme="minorHAnsi"/>
        </w:rPr>
      </w:pPr>
    </w:p>
    <w:p w14:paraId="4EDD66FD" w14:textId="77777777" w:rsidR="00D9111E" w:rsidRPr="007B6DA5" w:rsidRDefault="00265ECE" w:rsidP="007B6DA5">
      <w:pPr>
        <w:pStyle w:val="ListParagraph"/>
        <w:shd w:val="clear" w:color="auto" w:fill="D9D9D9" w:themeFill="background1" w:themeFillShade="D9"/>
        <w:ind w:left="0"/>
        <w:rPr>
          <w:rFonts w:cstheme="minorHAnsi"/>
          <w:b/>
          <w:caps/>
          <w:color w:val="000000"/>
        </w:rPr>
      </w:pPr>
      <w:r w:rsidRPr="007B6DA5">
        <w:rPr>
          <w:rFonts w:cstheme="minorHAnsi"/>
          <w:b/>
          <w:caps/>
        </w:rPr>
        <w:t>Azure Practice Director</w:t>
      </w:r>
      <w:r w:rsidRPr="007B6DA5">
        <w:rPr>
          <w:rFonts w:cstheme="minorHAnsi"/>
        </w:rPr>
        <w:t>, 2017 – 2018</w:t>
      </w:r>
      <w:r w:rsidR="00D9111E" w:rsidRPr="007B6DA5">
        <w:rPr>
          <w:rFonts w:cstheme="minorHAnsi"/>
        </w:rPr>
        <w:br/>
        <w:t xml:space="preserve">Directed IT strategy to promote strategic growth and operations of </w:t>
      </w:r>
      <w:r w:rsidR="00DE566F" w:rsidRPr="007B6DA5">
        <w:rPr>
          <w:rFonts w:cstheme="minorHAnsi"/>
        </w:rPr>
        <w:t xml:space="preserve">the </w:t>
      </w:r>
      <w:r w:rsidR="00D9111E" w:rsidRPr="007B6DA5">
        <w:rPr>
          <w:rFonts w:cstheme="minorHAnsi"/>
        </w:rPr>
        <w:t>Microsoft Azure Cloud practice.</w:t>
      </w:r>
    </w:p>
    <w:p w14:paraId="1EC4D473" w14:textId="77777777" w:rsidR="00D9111E" w:rsidRPr="007B6DA5" w:rsidRDefault="00D9111E" w:rsidP="00265ECE">
      <w:pPr>
        <w:pStyle w:val="ListParagraph"/>
        <w:ind w:left="0"/>
        <w:rPr>
          <w:rFonts w:cstheme="minorHAnsi"/>
          <w:b/>
          <w:caps/>
          <w:color w:val="000000"/>
        </w:rPr>
      </w:pPr>
    </w:p>
    <w:p w14:paraId="0016FFC5" w14:textId="77777777" w:rsidR="00DE566F" w:rsidRPr="007B6DA5" w:rsidRDefault="00DE566F" w:rsidP="00C22774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cstheme="minorHAnsi"/>
          <w:color w:val="000000"/>
        </w:rPr>
      </w:pPr>
      <w:r w:rsidRPr="007B6DA5">
        <w:rPr>
          <w:rFonts w:cstheme="minorHAnsi"/>
          <w:color w:val="000000"/>
        </w:rPr>
        <w:t>Managed security</w:t>
      </w:r>
      <w:r w:rsidR="00B55ADF" w:rsidRPr="007B6DA5">
        <w:rPr>
          <w:rFonts w:cstheme="minorHAnsi"/>
          <w:color w:val="000000"/>
        </w:rPr>
        <w:t xml:space="preserve"> and</w:t>
      </w:r>
      <w:r w:rsidRPr="007B6DA5">
        <w:rPr>
          <w:rFonts w:cstheme="minorHAnsi"/>
          <w:color w:val="000000"/>
        </w:rPr>
        <w:t xml:space="preserve"> compliance, automation</w:t>
      </w:r>
      <w:r w:rsidR="00B55ADF" w:rsidRPr="007B6DA5">
        <w:rPr>
          <w:rFonts w:cstheme="minorHAnsi"/>
          <w:color w:val="000000"/>
        </w:rPr>
        <w:t xml:space="preserve"> and</w:t>
      </w:r>
      <w:r w:rsidRPr="007B6DA5">
        <w:rPr>
          <w:rFonts w:cstheme="minorHAnsi"/>
          <w:color w:val="000000"/>
        </w:rPr>
        <w:t xml:space="preserve"> </w:t>
      </w:r>
      <w:r w:rsidRPr="007B6DA5">
        <w:rPr>
          <w:rFonts w:cstheme="minorHAnsi"/>
        </w:rPr>
        <w:t xml:space="preserve">control, protection and recovery, </w:t>
      </w:r>
      <w:r w:rsidR="00B55ADF" w:rsidRPr="007B6DA5">
        <w:rPr>
          <w:rFonts w:cstheme="minorHAnsi"/>
        </w:rPr>
        <w:t xml:space="preserve">and </w:t>
      </w:r>
      <w:r w:rsidRPr="007B6DA5">
        <w:rPr>
          <w:rFonts w:cstheme="minorHAnsi"/>
        </w:rPr>
        <w:t>insight and analytics.</w:t>
      </w:r>
    </w:p>
    <w:p w14:paraId="0D5EE0B1" w14:textId="77777777" w:rsidR="00381B47" w:rsidRPr="007B6DA5" w:rsidRDefault="00381B47" w:rsidP="00C22774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cstheme="minorHAnsi"/>
          <w:color w:val="000000"/>
        </w:rPr>
      </w:pPr>
      <w:r w:rsidRPr="007B6DA5">
        <w:rPr>
          <w:rFonts w:cstheme="minorHAnsi"/>
          <w:color w:val="000000"/>
        </w:rPr>
        <w:t xml:space="preserve">Primary sales and implementation champion of </w:t>
      </w:r>
      <w:r w:rsidR="00A11D35" w:rsidRPr="007B6DA5">
        <w:rPr>
          <w:rFonts w:cstheme="minorHAnsi"/>
          <w:color w:val="000000"/>
        </w:rPr>
        <w:t xml:space="preserve">the </w:t>
      </w:r>
      <w:r w:rsidRPr="007B6DA5">
        <w:rPr>
          <w:rFonts w:cstheme="minorHAnsi"/>
          <w:color w:val="000000"/>
        </w:rPr>
        <w:t>CSPBoss solution in the United States and Europe representing 50+ MSPs and 2,200 businesses.</w:t>
      </w:r>
    </w:p>
    <w:p w14:paraId="0BDE9BA8" w14:textId="5DFD7287" w:rsidR="00381B47" w:rsidRPr="007B6DA5" w:rsidRDefault="00381B47" w:rsidP="00C22774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cstheme="minorHAnsi"/>
        </w:rPr>
      </w:pPr>
      <w:r w:rsidRPr="007B6DA5">
        <w:rPr>
          <w:rFonts w:cstheme="minorHAnsi"/>
        </w:rPr>
        <w:t>Direct</w:t>
      </w:r>
      <w:r w:rsidR="00A11D35" w:rsidRPr="007B6DA5">
        <w:rPr>
          <w:rFonts w:cstheme="minorHAnsi"/>
        </w:rPr>
        <w:t>ed</w:t>
      </w:r>
      <w:r w:rsidRPr="007B6DA5">
        <w:rPr>
          <w:rFonts w:cstheme="minorHAnsi"/>
        </w:rPr>
        <w:t xml:space="preserve"> a team of 13 associates representing business unit revenues of $</w:t>
      </w:r>
      <w:r w:rsidR="00966529">
        <w:rPr>
          <w:rFonts w:cstheme="minorHAnsi"/>
        </w:rPr>
        <w:t>7.4</w:t>
      </w:r>
      <w:r w:rsidRPr="007B6DA5">
        <w:rPr>
          <w:rFonts w:cstheme="minorHAnsi"/>
        </w:rPr>
        <w:t>M</w:t>
      </w:r>
      <w:r w:rsidR="00A11D35" w:rsidRPr="007B6DA5">
        <w:rPr>
          <w:rFonts w:cstheme="minorHAnsi"/>
        </w:rPr>
        <w:t>.</w:t>
      </w:r>
    </w:p>
    <w:p w14:paraId="76062362" w14:textId="77777777" w:rsidR="00381B47" w:rsidRPr="007B6DA5" w:rsidRDefault="00381B47" w:rsidP="00381B47">
      <w:pPr>
        <w:spacing w:after="0" w:line="240" w:lineRule="auto"/>
        <w:rPr>
          <w:rFonts w:cstheme="minorHAnsi"/>
          <w:b/>
          <w:color w:val="000000"/>
        </w:rPr>
      </w:pPr>
      <w:r w:rsidRPr="007B6DA5">
        <w:rPr>
          <w:rFonts w:cstheme="minorHAnsi"/>
          <w:b/>
          <w:color w:val="000000"/>
        </w:rPr>
        <w:t xml:space="preserve">Key </w:t>
      </w:r>
      <w:r w:rsidR="00DB1929" w:rsidRPr="007B6DA5">
        <w:rPr>
          <w:rFonts w:cstheme="minorHAnsi"/>
          <w:b/>
          <w:color w:val="000000"/>
        </w:rPr>
        <w:t>C</w:t>
      </w:r>
      <w:r w:rsidRPr="007B6DA5">
        <w:rPr>
          <w:rFonts w:cstheme="minorHAnsi"/>
          <w:b/>
          <w:color w:val="000000"/>
        </w:rPr>
        <w:t>ontributions</w:t>
      </w:r>
      <w:r w:rsidR="00DB1929" w:rsidRPr="007B6DA5">
        <w:rPr>
          <w:rFonts w:cstheme="minorHAnsi"/>
          <w:b/>
          <w:color w:val="000000"/>
        </w:rPr>
        <w:t>:</w:t>
      </w:r>
    </w:p>
    <w:p w14:paraId="64886CD1" w14:textId="77777777" w:rsidR="00DB1929" w:rsidRPr="007B6DA5" w:rsidRDefault="00DB1929" w:rsidP="00DB192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rFonts w:cstheme="minorHAnsi"/>
          <w:b/>
          <w:caps/>
          <w:color w:val="000000"/>
        </w:rPr>
      </w:pPr>
      <w:r w:rsidRPr="007B6DA5">
        <w:rPr>
          <w:rFonts w:cstheme="minorHAnsi"/>
          <w:b/>
          <w:cap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1B097" wp14:editId="5E10335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74900" cy="16065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2E98" w14:textId="77777777" w:rsidR="00DB1929" w:rsidRDefault="00DB1929" w:rsidP="00DB19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B5255" wp14:editId="38B24FEF">
                                  <wp:extent cx="2183130" cy="1435735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SPBoss Client Companie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3130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1B0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8pt;margin-top:1.1pt;width:187pt;height:1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" stroked="f">
                <v:textbox>
                  <w:txbxContent>
                    <w:p w14:paraId="5F7E2E98" w14:textId="77777777" w:rsidR="00DB1929" w:rsidRDefault="00DB1929" w:rsidP="00DB1929">
                      <w:r>
                        <w:rPr>
                          <w:noProof/>
                        </w:rPr>
                        <w:drawing>
                          <wp:inline distT="0" distB="0" distL="0" distR="0" wp14:anchorId="439B5255" wp14:editId="38B24FEF">
                            <wp:extent cx="2183130" cy="1435735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SPBoss Client Companie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3130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6DA5">
        <w:rPr>
          <w:rFonts w:cstheme="minorHAnsi"/>
          <w:color w:val="000000"/>
        </w:rPr>
        <w:t>M</w:t>
      </w:r>
      <w:r w:rsidR="00381B47" w:rsidRPr="007B6DA5">
        <w:rPr>
          <w:rFonts w:cstheme="minorHAnsi"/>
          <w:color w:val="000000"/>
        </w:rPr>
        <w:t>anaged the re-architecture of CSPBoss from a Platform-as-a-Service (PaaS) solution to Azure Service Fabric, a distributed microservices and containers platform.</w:t>
      </w:r>
      <w:r w:rsidRPr="007B6DA5">
        <w:rPr>
          <w:rFonts w:cstheme="minorHAnsi"/>
          <w:b/>
          <w:caps/>
          <w:noProof/>
          <w:color w:val="000000"/>
        </w:rPr>
        <w:t xml:space="preserve"> </w:t>
      </w:r>
    </w:p>
    <w:p w14:paraId="06CE5BDB" w14:textId="3231B4B5" w:rsidR="00C22774" w:rsidRPr="007B6DA5" w:rsidRDefault="00C22774" w:rsidP="00DB192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rFonts w:cstheme="minorHAnsi"/>
          <w:b/>
          <w:caps/>
          <w:color w:val="000000"/>
        </w:rPr>
      </w:pPr>
      <w:r w:rsidRPr="007B6DA5">
        <w:rPr>
          <w:rFonts w:cstheme="minorHAnsi"/>
          <w:color w:val="000000"/>
        </w:rPr>
        <w:t xml:space="preserve">As practice Director, increased revenues by </w:t>
      </w:r>
      <w:r w:rsidR="00F826FA">
        <w:rPr>
          <w:rFonts w:cstheme="minorHAnsi"/>
          <w:color w:val="000000"/>
        </w:rPr>
        <w:t>57</w:t>
      </w:r>
      <w:r w:rsidRPr="007B6DA5">
        <w:rPr>
          <w:rFonts w:cstheme="minorHAnsi"/>
          <w:color w:val="000000"/>
        </w:rPr>
        <w:t>%</w:t>
      </w:r>
      <w:r w:rsidR="0009272C" w:rsidRPr="007B6DA5">
        <w:rPr>
          <w:rFonts w:cstheme="minorHAnsi"/>
          <w:color w:val="000000"/>
        </w:rPr>
        <w:t xml:space="preserve"> within </w:t>
      </w:r>
      <w:r w:rsidR="004B0BB0">
        <w:rPr>
          <w:rFonts w:cstheme="minorHAnsi"/>
          <w:color w:val="000000"/>
        </w:rPr>
        <w:t>12</w:t>
      </w:r>
      <w:r w:rsidR="0009272C" w:rsidRPr="007B6DA5">
        <w:rPr>
          <w:rFonts w:cstheme="minorHAnsi"/>
          <w:color w:val="000000"/>
        </w:rPr>
        <w:t xml:space="preserve"> months. </w:t>
      </w:r>
    </w:p>
    <w:p w14:paraId="35A6A3D8" w14:textId="77777777" w:rsidR="00381B47" w:rsidRPr="007B6DA5" w:rsidRDefault="00381B47" w:rsidP="00DB192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rFonts w:cstheme="minorHAnsi"/>
          <w:b/>
          <w:caps/>
          <w:color w:val="000000"/>
        </w:rPr>
      </w:pPr>
      <w:r w:rsidRPr="007B6DA5">
        <w:rPr>
          <w:rFonts w:cstheme="minorHAnsi"/>
          <w:color w:val="000000"/>
        </w:rPr>
        <w:t>Served as C-Suite strategic advisor in DevOps, Engineering, Business Analysis, Accounting, Operations, and Security.</w:t>
      </w:r>
    </w:p>
    <w:p w14:paraId="54E873A7" w14:textId="77777777" w:rsidR="00D9111E" w:rsidRPr="007B6DA5" w:rsidRDefault="00D9111E" w:rsidP="00265ECE">
      <w:pPr>
        <w:pStyle w:val="ListParagraph"/>
        <w:ind w:left="0"/>
        <w:rPr>
          <w:rFonts w:cstheme="minorHAnsi"/>
          <w:b/>
          <w:caps/>
          <w:color w:val="000000"/>
        </w:rPr>
      </w:pPr>
    </w:p>
    <w:p w14:paraId="74A9B3DE" w14:textId="77777777" w:rsidR="00265ECE" w:rsidRPr="007B6DA5" w:rsidRDefault="00265ECE" w:rsidP="007B6DA5">
      <w:pPr>
        <w:pStyle w:val="ListParagraph"/>
        <w:shd w:val="clear" w:color="auto" w:fill="D9D9D9" w:themeFill="background1" w:themeFillShade="D9"/>
        <w:ind w:left="0"/>
        <w:rPr>
          <w:rFonts w:cstheme="minorHAnsi"/>
          <w:color w:val="000000"/>
        </w:rPr>
      </w:pPr>
      <w:r w:rsidRPr="007B6DA5">
        <w:rPr>
          <w:rFonts w:cstheme="minorHAnsi"/>
          <w:b/>
          <w:caps/>
          <w:color w:val="000000"/>
        </w:rPr>
        <w:t>Director of Software Development</w:t>
      </w:r>
      <w:r w:rsidRPr="007B6DA5">
        <w:rPr>
          <w:rFonts w:cstheme="minorHAnsi"/>
          <w:color w:val="000000"/>
        </w:rPr>
        <w:t>, 2015 – 2017</w:t>
      </w:r>
    </w:p>
    <w:p w14:paraId="2D664290" w14:textId="77777777" w:rsidR="00265ECE" w:rsidRPr="007B6DA5" w:rsidRDefault="00D9111E" w:rsidP="007B6DA5">
      <w:pPr>
        <w:pStyle w:val="ListParagraph"/>
        <w:shd w:val="clear" w:color="auto" w:fill="D9D9D9" w:themeFill="background1" w:themeFillShade="D9"/>
        <w:ind w:left="0"/>
        <w:rPr>
          <w:rFonts w:cstheme="minorHAnsi"/>
        </w:rPr>
      </w:pPr>
      <w:r w:rsidRPr="007B6DA5">
        <w:rPr>
          <w:rFonts w:cstheme="minorHAnsi"/>
        </w:rPr>
        <w:t xml:space="preserve">Managed </w:t>
      </w:r>
      <w:r w:rsidR="00A11D35" w:rsidRPr="007B6DA5">
        <w:rPr>
          <w:rFonts w:cstheme="minorHAnsi"/>
        </w:rPr>
        <w:t xml:space="preserve">the </w:t>
      </w:r>
      <w:r w:rsidRPr="007B6DA5">
        <w:rPr>
          <w:rFonts w:cstheme="minorHAnsi"/>
        </w:rPr>
        <w:t>creation of in-house software solutions</w:t>
      </w:r>
      <w:r w:rsidR="00A11D35" w:rsidRPr="007B6DA5">
        <w:rPr>
          <w:rFonts w:cstheme="minorHAnsi"/>
        </w:rPr>
        <w:t xml:space="preserve"> and </w:t>
      </w:r>
      <w:r w:rsidRPr="007B6DA5">
        <w:rPr>
          <w:rFonts w:cstheme="minorHAnsi"/>
        </w:rPr>
        <w:t>trans-continental teams on/offshore.</w:t>
      </w:r>
    </w:p>
    <w:p w14:paraId="47144BFA" w14:textId="77777777" w:rsidR="0009272C" w:rsidRPr="007B6DA5" w:rsidRDefault="0009272C" w:rsidP="0009272C">
      <w:pPr>
        <w:pStyle w:val="ListParagraph"/>
        <w:ind w:left="360"/>
        <w:rPr>
          <w:rFonts w:cstheme="minorHAnsi"/>
        </w:rPr>
      </w:pPr>
    </w:p>
    <w:p w14:paraId="70B3A277" w14:textId="77777777" w:rsidR="00381B47" w:rsidRPr="007B6DA5" w:rsidRDefault="00381B47" w:rsidP="00381B47">
      <w:pPr>
        <w:pStyle w:val="ListParagraph"/>
        <w:numPr>
          <w:ilvl w:val="0"/>
          <w:numId w:val="8"/>
        </w:numPr>
        <w:rPr>
          <w:rFonts w:cstheme="minorHAnsi"/>
        </w:rPr>
      </w:pPr>
      <w:r w:rsidRPr="007B6DA5">
        <w:rPr>
          <w:rFonts w:cstheme="minorHAnsi"/>
        </w:rPr>
        <w:t>Managed the Azure practice including pre-sales</w:t>
      </w:r>
      <w:r w:rsidR="00C22774" w:rsidRPr="007B6DA5">
        <w:rPr>
          <w:rFonts w:cstheme="minorHAnsi"/>
        </w:rPr>
        <w:t xml:space="preserve"> and </w:t>
      </w:r>
      <w:r w:rsidRPr="007B6DA5">
        <w:rPr>
          <w:rFonts w:cstheme="minorHAnsi"/>
        </w:rPr>
        <w:t>project implementation. Focused on cloud migration, security, and compliance.</w:t>
      </w:r>
    </w:p>
    <w:p w14:paraId="366C979B" w14:textId="2AE34F00" w:rsidR="00D9111E" w:rsidRPr="007B6DA5" w:rsidRDefault="00381B47" w:rsidP="00265ECE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cstheme="minorHAnsi"/>
          <w:b/>
          <w:caps/>
        </w:rPr>
      </w:pPr>
      <w:r w:rsidRPr="007B6DA5">
        <w:rPr>
          <w:rFonts w:cstheme="minorHAnsi"/>
        </w:rPr>
        <w:t>Direct a team of 9 associates representing business unit revenues of $</w:t>
      </w:r>
      <w:r w:rsidR="000E7086">
        <w:rPr>
          <w:rFonts w:cstheme="minorHAnsi"/>
        </w:rPr>
        <w:t>3.7</w:t>
      </w:r>
      <w:r w:rsidRPr="007B6DA5">
        <w:rPr>
          <w:rFonts w:cstheme="minorHAnsi"/>
        </w:rPr>
        <w:t>M</w:t>
      </w:r>
      <w:r w:rsidR="00A11D35" w:rsidRPr="007B6DA5">
        <w:rPr>
          <w:rFonts w:cstheme="minorHAnsi"/>
        </w:rPr>
        <w:t>.</w:t>
      </w:r>
    </w:p>
    <w:p w14:paraId="7F00F031" w14:textId="77777777" w:rsidR="0009272C" w:rsidRPr="00887F1F" w:rsidRDefault="0009272C" w:rsidP="00887F1F">
      <w:pPr>
        <w:spacing w:before="120" w:after="120"/>
        <w:rPr>
          <w:rFonts w:cstheme="minorHAnsi"/>
          <w:b/>
        </w:rPr>
      </w:pPr>
      <w:r w:rsidRPr="00887F1F">
        <w:rPr>
          <w:rFonts w:cstheme="minorHAnsi"/>
          <w:b/>
        </w:rPr>
        <w:t>Key Contributions:</w:t>
      </w:r>
    </w:p>
    <w:p w14:paraId="620B94AA" w14:textId="7F3D71CF" w:rsidR="0009272C" w:rsidRPr="007B6DA5" w:rsidRDefault="0009272C" w:rsidP="0009272C">
      <w:pPr>
        <w:pStyle w:val="ListParagraph"/>
        <w:numPr>
          <w:ilvl w:val="0"/>
          <w:numId w:val="12"/>
        </w:numPr>
        <w:spacing w:before="120" w:after="120"/>
        <w:rPr>
          <w:rFonts w:cstheme="minorHAnsi"/>
        </w:rPr>
      </w:pPr>
      <w:r w:rsidRPr="007B6DA5">
        <w:rPr>
          <w:rFonts w:cstheme="minorHAnsi"/>
        </w:rPr>
        <w:t>Product launched: CSPBoss - used by 2,</w:t>
      </w:r>
      <w:r w:rsidR="00B13C2B">
        <w:rPr>
          <w:rFonts w:cstheme="minorHAnsi"/>
        </w:rPr>
        <w:t>2</w:t>
      </w:r>
      <w:r w:rsidRPr="007B6DA5">
        <w:rPr>
          <w:rFonts w:cstheme="minorHAnsi"/>
        </w:rPr>
        <w:t>00 businesses around the globe.</w:t>
      </w:r>
    </w:p>
    <w:p w14:paraId="71532A2D" w14:textId="77777777" w:rsidR="0009272C" w:rsidRPr="007B6DA5" w:rsidRDefault="0009272C" w:rsidP="0009272C">
      <w:pPr>
        <w:pStyle w:val="ListParagraph"/>
        <w:numPr>
          <w:ilvl w:val="0"/>
          <w:numId w:val="12"/>
        </w:numPr>
        <w:spacing w:before="120" w:after="120"/>
        <w:rPr>
          <w:rFonts w:cstheme="minorHAnsi"/>
        </w:rPr>
      </w:pPr>
      <w:r w:rsidRPr="007B6DA5">
        <w:rPr>
          <w:rFonts w:cstheme="minorHAnsi"/>
        </w:rPr>
        <w:t>Product launched: Office 365 Adoption, enabled MSFT MSPs to become a CSP Tier1.</w:t>
      </w:r>
    </w:p>
    <w:p w14:paraId="1E85FA2F" w14:textId="77777777" w:rsidR="0009272C" w:rsidRPr="007B6DA5" w:rsidRDefault="0009272C" w:rsidP="0009272C">
      <w:pPr>
        <w:pStyle w:val="ListParagraph"/>
        <w:numPr>
          <w:ilvl w:val="0"/>
          <w:numId w:val="12"/>
        </w:numPr>
        <w:spacing w:before="120" w:after="120"/>
        <w:rPr>
          <w:rFonts w:cstheme="minorHAnsi"/>
        </w:rPr>
      </w:pPr>
      <w:r w:rsidRPr="007B6DA5">
        <w:rPr>
          <w:rFonts w:cstheme="minorHAnsi"/>
        </w:rPr>
        <w:t>Product launched</w:t>
      </w:r>
      <w:r w:rsidR="00A11D35" w:rsidRPr="007B6DA5">
        <w:rPr>
          <w:rFonts w:cstheme="minorHAnsi"/>
        </w:rPr>
        <w:t>:</w:t>
      </w:r>
      <w:r w:rsidRPr="007B6DA5">
        <w:rPr>
          <w:rFonts w:cstheme="minorHAnsi"/>
        </w:rPr>
        <w:t xml:space="preserve"> Discovery Scout</w:t>
      </w:r>
      <w:r w:rsidR="00A11D35" w:rsidRPr="007B6DA5">
        <w:rPr>
          <w:rFonts w:cstheme="minorHAnsi"/>
        </w:rPr>
        <w:t xml:space="preserve"> - an</w:t>
      </w:r>
      <w:r w:rsidRPr="007B6DA5">
        <w:rPr>
          <w:rFonts w:cstheme="minorHAnsi"/>
        </w:rPr>
        <w:t xml:space="preserve"> audit, legal search, and compliance tool.</w:t>
      </w:r>
    </w:p>
    <w:p w14:paraId="14DB9E0A" w14:textId="77777777" w:rsidR="00C22774" w:rsidRPr="007B6DA5" w:rsidRDefault="00C22774" w:rsidP="00C22774">
      <w:pPr>
        <w:pStyle w:val="ListParagraph"/>
        <w:spacing w:before="120" w:after="120"/>
        <w:ind w:left="360"/>
        <w:contextualSpacing w:val="0"/>
        <w:rPr>
          <w:rFonts w:cstheme="minorHAnsi"/>
          <w:b/>
          <w:caps/>
        </w:rPr>
      </w:pPr>
    </w:p>
    <w:p w14:paraId="484AAB9E" w14:textId="77777777" w:rsidR="0009272C" w:rsidRPr="007B6DA5" w:rsidRDefault="0009272C" w:rsidP="0009272C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Additional relevant experience</w:t>
      </w:r>
    </w:p>
    <w:p w14:paraId="73A698E6" w14:textId="77777777" w:rsidR="00D9111E" w:rsidRPr="007B6DA5" w:rsidRDefault="00265ECE" w:rsidP="0009272C">
      <w:pPr>
        <w:rPr>
          <w:rFonts w:cstheme="minorHAnsi"/>
          <w:b/>
        </w:rPr>
      </w:pPr>
      <w:r w:rsidRPr="007B6DA5">
        <w:rPr>
          <w:rFonts w:cstheme="minorHAnsi"/>
          <w:b/>
          <w:caps/>
        </w:rPr>
        <w:t>President</w:t>
      </w:r>
      <w:r w:rsidRPr="007B6DA5">
        <w:rPr>
          <w:rFonts w:cstheme="minorHAnsi"/>
        </w:rPr>
        <w:t xml:space="preserve">, </w:t>
      </w:r>
      <w:hyperlink r:id="rId11" w:history="1">
        <w:r w:rsidRPr="007B6DA5">
          <w:rPr>
            <w:rStyle w:val="Hyperlink"/>
            <w:rFonts w:cstheme="minorHAnsi"/>
            <w:b/>
          </w:rPr>
          <w:t>allAware, Inc.</w:t>
        </w:r>
      </w:hyperlink>
      <w:r w:rsidRPr="007B6DA5">
        <w:rPr>
          <w:rFonts w:cstheme="minorHAnsi"/>
          <w:b/>
        </w:rPr>
        <w:t xml:space="preserve"> 2014 – 2015</w:t>
      </w:r>
      <w:r w:rsidR="00D9111E" w:rsidRPr="007B6DA5">
        <w:rPr>
          <w:rFonts w:cstheme="minorHAnsi"/>
          <w:b/>
        </w:rPr>
        <w:br/>
      </w:r>
      <w:r w:rsidR="00D9111E" w:rsidRPr="007B6DA5">
        <w:rPr>
          <w:rFonts w:cstheme="minorHAnsi"/>
        </w:rPr>
        <w:t>Led the strategic direction and management of IT</w:t>
      </w:r>
      <w:r w:rsidR="00D52F6A" w:rsidRPr="007B6DA5">
        <w:rPr>
          <w:rFonts w:cstheme="minorHAnsi"/>
        </w:rPr>
        <w:t xml:space="preserve"> operations and development of software solutions.</w:t>
      </w:r>
    </w:p>
    <w:p w14:paraId="59449ADA" w14:textId="79D99E50" w:rsidR="00D52F6A" w:rsidRPr="007B6DA5" w:rsidRDefault="00265ECE" w:rsidP="0009272C">
      <w:pPr>
        <w:rPr>
          <w:rFonts w:cstheme="minorHAnsi"/>
          <w:b/>
        </w:rPr>
      </w:pPr>
      <w:r w:rsidRPr="007B6DA5">
        <w:rPr>
          <w:rFonts w:cstheme="minorHAnsi"/>
          <w:b/>
          <w:caps/>
        </w:rPr>
        <w:lastRenderedPageBreak/>
        <w:t>Founder/CEO</w:t>
      </w:r>
      <w:r w:rsidRPr="007B6DA5">
        <w:rPr>
          <w:rFonts w:cstheme="minorHAnsi"/>
          <w:b/>
        </w:rPr>
        <w:t xml:space="preserve">, </w:t>
      </w:r>
      <w:hyperlink r:id="rId12" w:history="1">
        <w:r w:rsidRPr="007B6DA5">
          <w:rPr>
            <w:rStyle w:val="Hyperlink"/>
            <w:rFonts w:cstheme="minorHAnsi"/>
            <w:b/>
          </w:rPr>
          <w:t>Linxter, Inc.</w:t>
        </w:r>
      </w:hyperlink>
      <w:r w:rsidRPr="007B6DA5">
        <w:rPr>
          <w:rFonts w:cstheme="minorHAnsi"/>
          <w:b/>
        </w:rPr>
        <w:t>, 2007 – 2014</w:t>
      </w:r>
      <w:r w:rsidR="00D52F6A" w:rsidRPr="007B6DA5">
        <w:rPr>
          <w:rFonts w:cstheme="minorHAnsi"/>
          <w:b/>
        </w:rPr>
        <w:br/>
      </w:r>
      <w:r w:rsidR="00D52F6A" w:rsidRPr="007B6DA5">
        <w:rPr>
          <w:rFonts w:cstheme="minorHAnsi"/>
        </w:rPr>
        <w:t xml:space="preserve">Aligned business strategy with IT infrastructure; implemented MOM </w:t>
      </w:r>
      <w:r w:rsidR="008C07F9">
        <w:rPr>
          <w:rFonts w:cstheme="minorHAnsi"/>
        </w:rPr>
        <w:t xml:space="preserve">solution </w:t>
      </w:r>
      <w:r w:rsidR="00D52F6A" w:rsidRPr="007B6DA5">
        <w:rPr>
          <w:rFonts w:cstheme="minorHAnsi"/>
        </w:rPr>
        <w:t>on all platforms</w:t>
      </w:r>
      <w:r w:rsidR="00244AA8" w:rsidRPr="007B6DA5">
        <w:rPr>
          <w:rFonts w:cstheme="minorHAnsi"/>
        </w:rPr>
        <w:t>.</w:t>
      </w:r>
    </w:p>
    <w:p w14:paraId="37F57B3B" w14:textId="77777777" w:rsidR="00265ECE" w:rsidRPr="007B6DA5" w:rsidRDefault="00265ECE" w:rsidP="0009272C">
      <w:pPr>
        <w:rPr>
          <w:rFonts w:cstheme="minorHAnsi"/>
        </w:rPr>
      </w:pPr>
      <w:r w:rsidRPr="007B6DA5">
        <w:rPr>
          <w:rFonts w:cstheme="minorHAnsi"/>
          <w:b/>
          <w:caps/>
        </w:rPr>
        <w:t>Founder/CEO</w:t>
      </w:r>
      <w:r w:rsidRPr="007B6DA5">
        <w:rPr>
          <w:rFonts w:cstheme="minorHAnsi"/>
          <w:b/>
        </w:rPr>
        <w:t>, Useful Technology Corporation, 1995 – 2007</w:t>
      </w:r>
      <w:r w:rsidR="00D52F6A" w:rsidRPr="007B6DA5">
        <w:rPr>
          <w:rFonts w:cstheme="minorHAnsi"/>
          <w:b/>
        </w:rPr>
        <w:br/>
      </w:r>
      <w:r w:rsidR="00D52F6A" w:rsidRPr="007B6DA5">
        <w:rPr>
          <w:rFonts w:cstheme="minorHAnsi"/>
        </w:rPr>
        <w:t>Established IT consulting company focused on IBM Lotus Notes/Domino application development.</w:t>
      </w:r>
    </w:p>
    <w:p w14:paraId="5F855EB3" w14:textId="77777777" w:rsidR="00CB0206" w:rsidRPr="007B6DA5" w:rsidRDefault="00F35259" w:rsidP="007D514D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br/>
      </w:r>
      <w:r w:rsidR="00CB0206" w:rsidRPr="007B6DA5">
        <w:rPr>
          <w:rFonts w:cstheme="minorHAnsi"/>
          <w:b/>
          <w:caps/>
        </w:rPr>
        <w:t>Military Experience</w:t>
      </w:r>
    </w:p>
    <w:p w14:paraId="1A8ED1D2" w14:textId="77777777" w:rsidR="000A57B2" w:rsidRPr="007B6DA5" w:rsidRDefault="00964744" w:rsidP="00964744">
      <w:pPr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United States Army Reserve</w:t>
      </w:r>
      <w:r w:rsidR="000A57B2" w:rsidRPr="007B6DA5">
        <w:rPr>
          <w:rFonts w:cstheme="minorHAnsi"/>
          <w:b/>
          <w:caps/>
        </w:rPr>
        <w:t>, Fort Thomas, KY (Honorable Discharge)</w:t>
      </w:r>
      <w:r w:rsidRPr="007B6DA5">
        <w:rPr>
          <w:rFonts w:cstheme="minorHAnsi"/>
          <w:b/>
          <w:caps/>
        </w:rPr>
        <w:t>, 199</w:t>
      </w:r>
      <w:r w:rsidR="000A57B2" w:rsidRPr="007B6DA5">
        <w:rPr>
          <w:rFonts w:cstheme="minorHAnsi"/>
          <w:b/>
          <w:caps/>
        </w:rPr>
        <w:t>0 -1998</w:t>
      </w:r>
    </w:p>
    <w:p w14:paraId="74142221" w14:textId="447859ED" w:rsidR="000A57B2" w:rsidRPr="007B6DA5" w:rsidRDefault="000A57B2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</w:rPr>
        <w:t>NBC NCO (E5), 199</w:t>
      </w:r>
      <w:r w:rsidR="006B23E6">
        <w:rPr>
          <w:rFonts w:cstheme="minorHAnsi"/>
        </w:rPr>
        <w:t>3</w:t>
      </w:r>
      <w:r w:rsidRPr="007B6DA5">
        <w:rPr>
          <w:rFonts w:cstheme="minorHAnsi"/>
        </w:rPr>
        <w:t xml:space="preserve"> – 1998</w:t>
      </w:r>
    </w:p>
    <w:p w14:paraId="436E38B6" w14:textId="77777777" w:rsidR="000A57B2" w:rsidRPr="007B6DA5" w:rsidRDefault="00964744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</w:rPr>
        <w:t>Army Chemical School 54B - Fort McClellan, A</w:t>
      </w:r>
      <w:r w:rsidR="00244AA8" w:rsidRPr="007B6DA5">
        <w:rPr>
          <w:rFonts w:cstheme="minorHAnsi"/>
        </w:rPr>
        <w:t>L</w:t>
      </w:r>
      <w:r w:rsidRPr="007B6DA5">
        <w:rPr>
          <w:rFonts w:cstheme="minorHAnsi"/>
        </w:rPr>
        <w:t>, 1994</w:t>
      </w:r>
    </w:p>
    <w:p w14:paraId="7682672B" w14:textId="77777777" w:rsidR="000A57B2" w:rsidRPr="007B6DA5" w:rsidRDefault="00964744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</w:rPr>
        <w:t xml:space="preserve">Primary Leadership Development Course (PLDC) - </w:t>
      </w:r>
      <w:r w:rsidR="000A57B2" w:rsidRPr="007B6DA5">
        <w:rPr>
          <w:rFonts w:cstheme="minorHAnsi"/>
        </w:rPr>
        <w:t>M</w:t>
      </w:r>
      <w:r w:rsidRPr="007B6DA5">
        <w:rPr>
          <w:rFonts w:cstheme="minorHAnsi"/>
        </w:rPr>
        <w:t>ilan Training Center, Lavinia, T</w:t>
      </w:r>
      <w:r w:rsidR="000A57B2" w:rsidRPr="007B6DA5">
        <w:rPr>
          <w:rFonts w:cstheme="minorHAnsi"/>
        </w:rPr>
        <w:t>N</w:t>
      </w:r>
      <w:r w:rsidRPr="007B6DA5">
        <w:rPr>
          <w:rFonts w:cstheme="minorHAnsi"/>
        </w:rPr>
        <w:t>, 1993</w:t>
      </w:r>
    </w:p>
    <w:p w14:paraId="03BCE0A6" w14:textId="70ECED5B" w:rsidR="00964744" w:rsidRPr="007B6DA5" w:rsidRDefault="00964744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</w:rPr>
        <w:t>Combat Engineer Training 12B - Fort Leonard</w:t>
      </w:r>
      <w:r w:rsidR="006B23E6">
        <w:rPr>
          <w:rFonts w:cstheme="minorHAnsi"/>
        </w:rPr>
        <w:t xml:space="preserve"> </w:t>
      </w:r>
      <w:r w:rsidRPr="007B6DA5">
        <w:rPr>
          <w:rFonts w:cstheme="minorHAnsi"/>
        </w:rPr>
        <w:t>Wood, M</w:t>
      </w:r>
      <w:r w:rsidR="000A57B2" w:rsidRPr="007B6DA5">
        <w:rPr>
          <w:rFonts w:cstheme="minorHAnsi"/>
        </w:rPr>
        <w:t>O</w:t>
      </w:r>
      <w:r w:rsidRPr="007B6DA5">
        <w:rPr>
          <w:rFonts w:cstheme="minorHAnsi"/>
        </w:rPr>
        <w:t>, 1990</w:t>
      </w:r>
    </w:p>
    <w:p w14:paraId="0002F5E2" w14:textId="77777777" w:rsidR="00CB0206" w:rsidRPr="007B6DA5" w:rsidRDefault="000A57B2" w:rsidP="000A57B2">
      <w:pPr>
        <w:rPr>
          <w:rFonts w:cstheme="minorHAnsi"/>
        </w:rPr>
      </w:pPr>
      <w:r w:rsidRPr="007B6DA5">
        <w:rPr>
          <w:rFonts w:cstheme="minorHAnsi"/>
          <w:b/>
        </w:rPr>
        <w:t>Medals</w:t>
      </w:r>
      <w:r w:rsidRPr="007B6DA5">
        <w:rPr>
          <w:rFonts w:cstheme="minorHAnsi"/>
        </w:rPr>
        <w:t>: Army Good Conduct Medal (1992, 1994)</w:t>
      </w:r>
      <w:r w:rsidR="00244AA8" w:rsidRPr="007B6DA5">
        <w:rPr>
          <w:rFonts w:cstheme="minorHAnsi"/>
        </w:rPr>
        <w:t>,</w:t>
      </w:r>
      <w:r w:rsidRPr="007B6DA5">
        <w:rPr>
          <w:rFonts w:cstheme="minorHAnsi"/>
        </w:rPr>
        <w:t xml:space="preserve"> US National Defense Medal (Desert Storm), US Army Achievement Medal</w:t>
      </w:r>
    </w:p>
    <w:p w14:paraId="0C9F8DB6" w14:textId="77777777" w:rsidR="00CB0206" w:rsidRPr="007B6DA5" w:rsidRDefault="007D514D" w:rsidP="007D514D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technology</w:t>
      </w:r>
      <w:r w:rsidR="00CB0206" w:rsidRPr="007B6DA5">
        <w:rPr>
          <w:rFonts w:cstheme="minorHAnsi"/>
          <w:b/>
          <w:caps/>
        </w:rPr>
        <w:t xml:space="preserve"> </w:t>
      </w:r>
      <w:r w:rsidR="00964744" w:rsidRPr="007B6DA5">
        <w:rPr>
          <w:rFonts w:cstheme="minorHAnsi"/>
          <w:b/>
          <w:caps/>
        </w:rPr>
        <w:t>PORTFOLIO</w:t>
      </w:r>
    </w:p>
    <w:p w14:paraId="600C31D8" w14:textId="6E5BB1D3" w:rsidR="00CB0206" w:rsidRPr="007B6DA5" w:rsidRDefault="00CB0206" w:rsidP="00D27F59">
      <w:pPr>
        <w:rPr>
          <w:rFonts w:cstheme="minorHAnsi"/>
        </w:rPr>
      </w:pPr>
      <w:r w:rsidRPr="007B6DA5">
        <w:rPr>
          <w:rFonts w:cstheme="minorHAnsi"/>
          <w:b/>
        </w:rPr>
        <w:t>SOFTWARE</w:t>
      </w:r>
      <w:r w:rsidRPr="007B6DA5">
        <w:rPr>
          <w:rFonts w:cstheme="minorHAnsi"/>
        </w:rPr>
        <w:t xml:space="preserve">: </w:t>
      </w:r>
      <w:r w:rsidR="00D27F59" w:rsidRPr="007B6DA5">
        <w:rPr>
          <w:rFonts w:cstheme="minorHAnsi"/>
        </w:rPr>
        <w:t xml:space="preserve">Azure </w:t>
      </w:r>
      <w:r w:rsidR="00964744" w:rsidRPr="007B6DA5">
        <w:rPr>
          <w:rFonts w:cstheme="minorHAnsi"/>
        </w:rPr>
        <w:t>A</w:t>
      </w:r>
      <w:r w:rsidR="00D27F59" w:rsidRPr="007B6DA5">
        <w:rPr>
          <w:rFonts w:cstheme="minorHAnsi"/>
        </w:rPr>
        <w:t xml:space="preserve">ctive </w:t>
      </w:r>
      <w:r w:rsidR="00964744" w:rsidRPr="007B6DA5">
        <w:rPr>
          <w:rFonts w:cstheme="minorHAnsi"/>
        </w:rPr>
        <w:t>D</w:t>
      </w:r>
      <w:r w:rsidR="00D27F59" w:rsidRPr="007B6DA5">
        <w:rPr>
          <w:rFonts w:cstheme="minorHAnsi"/>
        </w:rPr>
        <w:t xml:space="preserve">irectory, Intune, Azure </w:t>
      </w:r>
      <w:r w:rsidR="00964744" w:rsidRPr="007B6DA5">
        <w:rPr>
          <w:rFonts w:cstheme="minorHAnsi"/>
        </w:rPr>
        <w:t>I</w:t>
      </w:r>
      <w:r w:rsidR="00D27F59" w:rsidRPr="007B6DA5">
        <w:rPr>
          <w:rFonts w:cstheme="minorHAnsi"/>
        </w:rPr>
        <w:t xml:space="preserve">nformation </w:t>
      </w:r>
      <w:r w:rsidR="00964744" w:rsidRPr="007B6DA5">
        <w:rPr>
          <w:rFonts w:cstheme="minorHAnsi"/>
        </w:rPr>
        <w:t>P</w:t>
      </w:r>
      <w:r w:rsidR="00D27F59" w:rsidRPr="007B6DA5">
        <w:rPr>
          <w:rFonts w:cstheme="minorHAnsi"/>
        </w:rPr>
        <w:t xml:space="preserve">rotection, Azure Service Fabric, Azure Sentinel, Security Center, Azure Dev Ops, Kubernetes, </w:t>
      </w:r>
      <w:r w:rsidR="00B475AA">
        <w:rPr>
          <w:rFonts w:cstheme="minorHAnsi"/>
        </w:rPr>
        <w:t>Micro</w:t>
      </w:r>
      <w:r w:rsidR="00292426">
        <w:rPr>
          <w:rFonts w:cstheme="minorHAnsi"/>
        </w:rPr>
        <w:t xml:space="preserve">services, </w:t>
      </w:r>
      <w:r w:rsidR="00D27F59" w:rsidRPr="007B6DA5">
        <w:rPr>
          <w:rFonts w:cstheme="minorHAnsi"/>
        </w:rPr>
        <w:t>SQL Data</w:t>
      </w:r>
      <w:r w:rsidR="005073D7">
        <w:rPr>
          <w:rFonts w:cstheme="minorHAnsi"/>
        </w:rPr>
        <w:t xml:space="preserve"> </w:t>
      </w:r>
      <w:r w:rsidR="00D27F59" w:rsidRPr="007B6DA5">
        <w:rPr>
          <w:rFonts w:cstheme="minorHAnsi"/>
        </w:rPr>
        <w:t>warehouse, EventHub, Data Factory, Microsoft SQL Server Analysis Services (SSAS), Power BI Embedded</w:t>
      </w:r>
      <w:r w:rsidR="00560317">
        <w:rPr>
          <w:rFonts w:cstheme="minorHAnsi"/>
        </w:rPr>
        <w:t>,</w:t>
      </w:r>
      <w:r w:rsidR="00D27F59" w:rsidRPr="007B6DA5">
        <w:rPr>
          <w:rFonts w:cstheme="minorHAnsi"/>
        </w:rPr>
        <w:t xml:space="preserve"> Analytics</w:t>
      </w:r>
      <w:r w:rsidR="004A77A2">
        <w:rPr>
          <w:rFonts w:cstheme="minorHAnsi"/>
        </w:rPr>
        <w:t xml:space="preserve"> Services, HDInsight, </w:t>
      </w:r>
      <w:r w:rsidR="00D27F59" w:rsidRPr="007B6DA5">
        <w:rPr>
          <w:rFonts w:cstheme="minorHAnsi"/>
        </w:rPr>
        <w:t xml:space="preserve">Data Bricks, TIBCO Rendezvous, </w:t>
      </w:r>
      <w:r w:rsidR="00964744" w:rsidRPr="007B6DA5">
        <w:rPr>
          <w:rFonts w:cstheme="minorHAnsi"/>
        </w:rPr>
        <w:t xml:space="preserve">VMWare, </w:t>
      </w:r>
      <w:r w:rsidR="00D27F59" w:rsidRPr="007B6DA5">
        <w:rPr>
          <w:rFonts w:cstheme="minorHAnsi"/>
        </w:rPr>
        <w:t>Microsoft Office 365, Rational</w:t>
      </w:r>
    </w:p>
    <w:p w14:paraId="4EE11204" w14:textId="1A646491" w:rsidR="00CB0206" w:rsidRPr="007B6DA5" w:rsidRDefault="00CB0206" w:rsidP="00CB0206">
      <w:pPr>
        <w:rPr>
          <w:rFonts w:cstheme="minorHAnsi"/>
        </w:rPr>
      </w:pPr>
      <w:r w:rsidRPr="007B6DA5">
        <w:rPr>
          <w:rFonts w:cstheme="minorHAnsi"/>
          <w:b/>
        </w:rPr>
        <w:t>LANGUAGES</w:t>
      </w:r>
      <w:r w:rsidRPr="007B6DA5">
        <w:rPr>
          <w:rFonts w:cstheme="minorHAnsi"/>
        </w:rPr>
        <w:t>:</w:t>
      </w:r>
      <w:r w:rsidR="00D27F59" w:rsidRPr="007B6DA5">
        <w:rPr>
          <w:rFonts w:cstheme="minorHAnsi"/>
        </w:rPr>
        <w:t xml:space="preserve"> Basic, Pascal, C, C++, C</w:t>
      </w:r>
      <w:r w:rsidR="00244AA8" w:rsidRPr="007B6DA5">
        <w:rPr>
          <w:rFonts w:cstheme="minorHAnsi"/>
        </w:rPr>
        <w:t>#</w:t>
      </w:r>
      <w:r w:rsidR="00D27F59" w:rsidRPr="007B6DA5">
        <w:rPr>
          <w:rFonts w:cstheme="minorHAnsi"/>
        </w:rPr>
        <w:t xml:space="preserve">, Visual </w:t>
      </w:r>
      <w:r w:rsidR="00964744" w:rsidRPr="007B6DA5">
        <w:rPr>
          <w:rFonts w:cstheme="minorHAnsi"/>
        </w:rPr>
        <w:t>B</w:t>
      </w:r>
      <w:r w:rsidR="00D27F59" w:rsidRPr="007B6DA5">
        <w:rPr>
          <w:rFonts w:cstheme="minorHAnsi"/>
        </w:rPr>
        <w:t xml:space="preserve">asic, Lotus </w:t>
      </w:r>
      <w:r w:rsidR="00964744" w:rsidRPr="007B6DA5">
        <w:rPr>
          <w:rFonts w:cstheme="minorHAnsi"/>
        </w:rPr>
        <w:t>S</w:t>
      </w:r>
      <w:r w:rsidR="00D27F59" w:rsidRPr="007B6DA5">
        <w:rPr>
          <w:rFonts w:cstheme="minorHAnsi"/>
        </w:rPr>
        <w:t>cript</w:t>
      </w:r>
      <w:r w:rsidRPr="007B6DA5">
        <w:rPr>
          <w:rFonts w:cstheme="minorHAnsi"/>
        </w:rPr>
        <w:t xml:space="preserve">    </w:t>
      </w:r>
    </w:p>
    <w:p w14:paraId="2B7D0F6D" w14:textId="77777777" w:rsidR="00CB0206" w:rsidRPr="007B6DA5" w:rsidRDefault="00D27F59" w:rsidP="00CB0206">
      <w:pPr>
        <w:rPr>
          <w:rFonts w:cstheme="minorHAnsi"/>
        </w:rPr>
      </w:pPr>
      <w:r w:rsidRPr="007B6DA5">
        <w:rPr>
          <w:rFonts w:cstheme="minorHAnsi"/>
          <w:b/>
        </w:rPr>
        <w:t>SERVERS</w:t>
      </w:r>
      <w:r w:rsidR="00CB0206" w:rsidRPr="007B6DA5">
        <w:rPr>
          <w:rFonts w:cstheme="minorHAnsi"/>
        </w:rPr>
        <w:t>:</w:t>
      </w:r>
      <w:r w:rsidRPr="007B6DA5">
        <w:rPr>
          <w:rFonts w:cstheme="minorHAnsi"/>
        </w:rPr>
        <w:t xml:space="preserve"> </w:t>
      </w:r>
      <w:r w:rsidR="00964744" w:rsidRPr="007B6DA5">
        <w:rPr>
          <w:rFonts w:cstheme="minorHAnsi"/>
        </w:rPr>
        <w:t>W</w:t>
      </w:r>
      <w:r w:rsidRPr="007B6DA5">
        <w:rPr>
          <w:rFonts w:cstheme="minorHAnsi"/>
        </w:rPr>
        <w:t xml:space="preserve">indows, Linux, Azure </w:t>
      </w:r>
      <w:r w:rsidR="00964744" w:rsidRPr="007B6DA5">
        <w:rPr>
          <w:rFonts w:cstheme="minorHAnsi"/>
        </w:rPr>
        <w:t>V</w:t>
      </w:r>
      <w:r w:rsidRPr="007B6DA5">
        <w:rPr>
          <w:rFonts w:cstheme="minorHAnsi"/>
        </w:rPr>
        <w:t>irtualization, AS</w:t>
      </w:r>
      <w:r w:rsidR="00964744" w:rsidRPr="007B6DA5">
        <w:rPr>
          <w:rFonts w:cstheme="minorHAnsi"/>
        </w:rPr>
        <w:t>/</w:t>
      </w:r>
      <w:r w:rsidRPr="007B6DA5">
        <w:rPr>
          <w:rFonts w:cstheme="minorHAnsi"/>
        </w:rPr>
        <w:t xml:space="preserve">400, </w:t>
      </w:r>
      <w:r w:rsidR="00964744" w:rsidRPr="007B6DA5">
        <w:rPr>
          <w:rFonts w:cstheme="minorHAnsi"/>
        </w:rPr>
        <w:t xml:space="preserve">IBM </w:t>
      </w:r>
      <w:r w:rsidRPr="007B6DA5">
        <w:rPr>
          <w:rFonts w:cstheme="minorHAnsi"/>
        </w:rPr>
        <w:t>AIX</w:t>
      </w:r>
    </w:p>
    <w:p w14:paraId="77C5989E" w14:textId="1FD71789" w:rsidR="00D27F59" w:rsidRPr="007B6DA5" w:rsidRDefault="00D27F59" w:rsidP="00CB0206">
      <w:pPr>
        <w:rPr>
          <w:rFonts w:cstheme="minorHAnsi"/>
        </w:rPr>
      </w:pPr>
      <w:r w:rsidRPr="007B6DA5">
        <w:rPr>
          <w:rFonts w:cstheme="minorHAnsi"/>
          <w:b/>
        </w:rPr>
        <w:t>KNOWLEDGE AREAS</w:t>
      </w:r>
      <w:r w:rsidRPr="007B6DA5">
        <w:rPr>
          <w:rFonts w:cstheme="minorHAnsi"/>
        </w:rPr>
        <w:t xml:space="preserve">: </w:t>
      </w:r>
      <w:r w:rsidR="00964744" w:rsidRPr="007B6DA5">
        <w:rPr>
          <w:rFonts w:cstheme="minorHAnsi"/>
        </w:rPr>
        <w:t xml:space="preserve">SD-WAN, API Developer, API Management, </w:t>
      </w:r>
      <w:r w:rsidRPr="007B6DA5">
        <w:rPr>
          <w:rFonts w:cstheme="minorHAnsi"/>
        </w:rPr>
        <w:t>Multi-</w:t>
      </w:r>
      <w:r w:rsidR="00964744" w:rsidRPr="007B6DA5">
        <w:rPr>
          <w:rFonts w:cstheme="minorHAnsi"/>
        </w:rPr>
        <w:t>F</w:t>
      </w:r>
      <w:r w:rsidRPr="007B6DA5">
        <w:rPr>
          <w:rFonts w:cstheme="minorHAnsi"/>
        </w:rPr>
        <w:t xml:space="preserve">actor </w:t>
      </w:r>
      <w:r w:rsidR="00964744" w:rsidRPr="007B6DA5">
        <w:rPr>
          <w:rFonts w:cstheme="minorHAnsi"/>
        </w:rPr>
        <w:t>A</w:t>
      </w:r>
      <w:r w:rsidRPr="007B6DA5">
        <w:rPr>
          <w:rFonts w:cstheme="minorHAnsi"/>
        </w:rPr>
        <w:t xml:space="preserve">uthentication, Advanced </w:t>
      </w:r>
      <w:r w:rsidR="00964744" w:rsidRPr="007B6DA5">
        <w:rPr>
          <w:rFonts w:cstheme="minorHAnsi"/>
        </w:rPr>
        <w:t>T</w:t>
      </w:r>
      <w:r w:rsidRPr="007B6DA5">
        <w:rPr>
          <w:rFonts w:cstheme="minorHAnsi"/>
        </w:rPr>
        <w:t xml:space="preserve">hreat </w:t>
      </w:r>
      <w:r w:rsidR="00964744" w:rsidRPr="007B6DA5">
        <w:rPr>
          <w:rFonts w:cstheme="minorHAnsi"/>
        </w:rPr>
        <w:t>A</w:t>
      </w:r>
      <w:r w:rsidRPr="007B6DA5">
        <w:rPr>
          <w:rFonts w:cstheme="minorHAnsi"/>
        </w:rPr>
        <w:t xml:space="preserve">nalytics, Advanced </w:t>
      </w:r>
      <w:r w:rsidR="00964744" w:rsidRPr="007B6DA5">
        <w:rPr>
          <w:rFonts w:cstheme="minorHAnsi"/>
        </w:rPr>
        <w:t>T</w:t>
      </w:r>
      <w:r w:rsidRPr="007B6DA5">
        <w:rPr>
          <w:rFonts w:cstheme="minorHAnsi"/>
        </w:rPr>
        <w:t xml:space="preserve">hreat </w:t>
      </w:r>
      <w:r w:rsidR="00964744" w:rsidRPr="007B6DA5">
        <w:rPr>
          <w:rFonts w:cstheme="minorHAnsi"/>
        </w:rPr>
        <w:t>P</w:t>
      </w:r>
      <w:r w:rsidRPr="007B6DA5">
        <w:rPr>
          <w:rFonts w:cstheme="minorHAnsi"/>
        </w:rPr>
        <w:t xml:space="preserve">rotection, Cloud </w:t>
      </w:r>
      <w:r w:rsidR="00964744" w:rsidRPr="007B6DA5">
        <w:rPr>
          <w:rFonts w:cstheme="minorHAnsi"/>
        </w:rPr>
        <w:t>A</w:t>
      </w:r>
      <w:r w:rsidRPr="007B6DA5">
        <w:rPr>
          <w:rFonts w:cstheme="minorHAnsi"/>
        </w:rPr>
        <w:t xml:space="preserve">pp </w:t>
      </w:r>
      <w:r w:rsidR="00964744" w:rsidRPr="007B6DA5">
        <w:rPr>
          <w:rFonts w:cstheme="minorHAnsi"/>
        </w:rPr>
        <w:t>S</w:t>
      </w:r>
      <w:r w:rsidRPr="007B6DA5">
        <w:rPr>
          <w:rFonts w:cstheme="minorHAnsi"/>
        </w:rPr>
        <w:t xml:space="preserve">ecurity, Privileged </w:t>
      </w:r>
      <w:r w:rsidR="00964744" w:rsidRPr="007B6DA5">
        <w:rPr>
          <w:rFonts w:cstheme="minorHAnsi"/>
        </w:rPr>
        <w:t>I</w:t>
      </w:r>
      <w:r w:rsidRPr="007B6DA5">
        <w:rPr>
          <w:rFonts w:cstheme="minorHAnsi"/>
        </w:rPr>
        <w:t>denti</w:t>
      </w:r>
      <w:r w:rsidR="00964744" w:rsidRPr="007B6DA5">
        <w:rPr>
          <w:rFonts w:cstheme="minorHAnsi"/>
        </w:rPr>
        <w:t>t</w:t>
      </w:r>
      <w:r w:rsidRPr="007B6DA5">
        <w:rPr>
          <w:rFonts w:cstheme="minorHAnsi"/>
        </w:rPr>
        <w:t xml:space="preserve">y </w:t>
      </w:r>
      <w:r w:rsidR="00964744" w:rsidRPr="007B6DA5">
        <w:rPr>
          <w:rFonts w:cstheme="minorHAnsi"/>
        </w:rPr>
        <w:t>M</w:t>
      </w:r>
      <w:r w:rsidRPr="007B6DA5">
        <w:rPr>
          <w:rFonts w:cstheme="minorHAnsi"/>
        </w:rPr>
        <w:t xml:space="preserve">anagement, Identity </w:t>
      </w:r>
      <w:r w:rsidR="00964744" w:rsidRPr="007B6DA5">
        <w:rPr>
          <w:rFonts w:cstheme="minorHAnsi"/>
        </w:rPr>
        <w:t>P</w:t>
      </w:r>
      <w:r w:rsidRPr="007B6DA5">
        <w:rPr>
          <w:rFonts w:cstheme="minorHAnsi"/>
        </w:rPr>
        <w:t xml:space="preserve">rotection, </w:t>
      </w:r>
      <w:r w:rsidR="0038514B">
        <w:rPr>
          <w:rFonts w:cstheme="minorHAnsi"/>
        </w:rPr>
        <w:t xml:space="preserve">SIEM, </w:t>
      </w:r>
      <w:r w:rsidRPr="007B6DA5">
        <w:rPr>
          <w:rFonts w:cstheme="minorHAnsi"/>
        </w:rPr>
        <w:t xml:space="preserve">Machine Learning, </w:t>
      </w:r>
      <w:r w:rsidR="00964744" w:rsidRPr="007B6DA5">
        <w:rPr>
          <w:rFonts w:cstheme="minorHAnsi"/>
        </w:rPr>
        <w:t>C</w:t>
      </w:r>
      <w:r w:rsidRPr="007B6DA5">
        <w:rPr>
          <w:rFonts w:cstheme="minorHAnsi"/>
        </w:rPr>
        <w:t xml:space="preserve">ognitive Services, </w:t>
      </w:r>
      <w:r w:rsidR="00335065">
        <w:rPr>
          <w:rFonts w:cstheme="minorHAnsi"/>
        </w:rPr>
        <w:t xml:space="preserve">TensorFlow, </w:t>
      </w:r>
      <w:r w:rsidRPr="007B6DA5">
        <w:rPr>
          <w:rFonts w:cstheme="minorHAnsi"/>
        </w:rPr>
        <w:t>B</w:t>
      </w:r>
      <w:r w:rsidR="00244AA8" w:rsidRPr="007B6DA5">
        <w:rPr>
          <w:rFonts w:cstheme="minorHAnsi"/>
        </w:rPr>
        <w:t>ot</w:t>
      </w:r>
      <w:r w:rsidRPr="007B6DA5">
        <w:rPr>
          <w:rFonts w:cstheme="minorHAnsi"/>
        </w:rPr>
        <w:t xml:space="preserve"> Service</w:t>
      </w:r>
      <w:r w:rsidR="00964744" w:rsidRPr="007B6DA5">
        <w:rPr>
          <w:rFonts w:cstheme="minorHAnsi"/>
        </w:rPr>
        <w:t>s</w:t>
      </w:r>
      <w:r w:rsidRPr="007B6DA5">
        <w:rPr>
          <w:rFonts w:cstheme="minorHAnsi"/>
        </w:rPr>
        <w:t xml:space="preserve">, Mixed </w:t>
      </w:r>
      <w:r w:rsidR="00964744" w:rsidRPr="007B6DA5">
        <w:rPr>
          <w:rFonts w:cstheme="minorHAnsi"/>
        </w:rPr>
        <w:t>R</w:t>
      </w:r>
      <w:r w:rsidRPr="007B6DA5">
        <w:rPr>
          <w:rFonts w:cstheme="minorHAnsi"/>
        </w:rPr>
        <w:t xml:space="preserve">eality, </w:t>
      </w:r>
      <w:r w:rsidR="00964744" w:rsidRPr="007B6DA5">
        <w:rPr>
          <w:rFonts w:cstheme="minorHAnsi"/>
        </w:rPr>
        <w:t xml:space="preserve">Disaster Recovery, </w:t>
      </w:r>
      <w:r w:rsidR="00FA1BCC">
        <w:rPr>
          <w:rFonts w:cstheme="minorHAnsi"/>
        </w:rPr>
        <w:t xml:space="preserve">Data Lake, </w:t>
      </w:r>
      <w:r w:rsidRPr="007B6DA5">
        <w:rPr>
          <w:rFonts w:cstheme="minorHAnsi"/>
        </w:rPr>
        <w:t xml:space="preserve">Mobile Apps, </w:t>
      </w:r>
      <w:r w:rsidR="009462E3">
        <w:rPr>
          <w:rFonts w:cstheme="minorHAnsi"/>
        </w:rPr>
        <w:t xml:space="preserve">UI/UX, </w:t>
      </w:r>
      <w:r w:rsidR="00550CA4">
        <w:rPr>
          <w:rFonts w:cstheme="minorHAnsi"/>
        </w:rPr>
        <w:t xml:space="preserve">Usability Testing, Quality Assurance, CI/CD, </w:t>
      </w:r>
      <w:r w:rsidR="00964744" w:rsidRPr="007B6DA5">
        <w:rPr>
          <w:rFonts w:cstheme="minorHAnsi"/>
        </w:rPr>
        <w:t>ITIL, ITSM, Zachman</w:t>
      </w:r>
      <w:r w:rsidR="00642BE1" w:rsidRPr="007B6DA5">
        <w:rPr>
          <w:rFonts w:cstheme="minorHAnsi"/>
        </w:rPr>
        <w:t>,</w:t>
      </w:r>
      <w:r w:rsidR="00964744" w:rsidRPr="007B6DA5">
        <w:rPr>
          <w:rFonts w:cstheme="minorHAnsi"/>
        </w:rPr>
        <w:t xml:space="preserve"> Agile</w:t>
      </w:r>
      <w:r w:rsidR="00F17E65">
        <w:rPr>
          <w:rFonts w:cstheme="minorHAnsi"/>
        </w:rPr>
        <w:t>,</w:t>
      </w:r>
      <w:r w:rsidR="00964744" w:rsidRPr="007B6DA5">
        <w:rPr>
          <w:rFonts w:cstheme="minorHAnsi"/>
        </w:rPr>
        <w:t xml:space="preserve"> Scrum, TOGAF</w:t>
      </w:r>
      <w:r w:rsidR="00335065">
        <w:rPr>
          <w:rFonts w:cstheme="minorHAnsi"/>
        </w:rPr>
        <w:t xml:space="preserve">, </w:t>
      </w:r>
      <w:r w:rsidR="00E6233F">
        <w:rPr>
          <w:rFonts w:cstheme="minorHAnsi"/>
        </w:rPr>
        <w:t>Domain Driven Design,</w:t>
      </w:r>
      <w:r w:rsidR="00116A7E">
        <w:rPr>
          <w:rFonts w:cstheme="minorHAnsi"/>
        </w:rPr>
        <w:t xml:space="preserve"> Merger &amp; Acquisitions</w:t>
      </w:r>
      <w:r w:rsidR="007D514D" w:rsidRPr="007B6DA5">
        <w:rPr>
          <w:rFonts w:cstheme="minorHAnsi"/>
        </w:rPr>
        <w:br/>
      </w:r>
    </w:p>
    <w:p w14:paraId="727CE54C" w14:textId="77777777" w:rsidR="00CB0206" w:rsidRPr="007B6DA5" w:rsidRDefault="00CB0206" w:rsidP="007D514D">
      <w:pPr>
        <w:pBdr>
          <w:bottom w:val="single" w:sz="4" w:space="1" w:color="auto"/>
        </w:pBdr>
        <w:jc w:val="center"/>
        <w:rPr>
          <w:rFonts w:cstheme="minorHAnsi"/>
          <w:b/>
          <w:caps/>
        </w:rPr>
      </w:pPr>
      <w:r w:rsidRPr="007B6DA5">
        <w:rPr>
          <w:rFonts w:cstheme="minorHAnsi"/>
          <w:b/>
          <w:caps/>
        </w:rPr>
        <w:t>Education</w:t>
      </w:r>
      <w:r w:rsidR="000A57B2" w:rsidRPr="007B6DA5">
        <w:rPr>
          <w:rFonts w:cstheme="minorHAnsi"/>
          <w:b/>
          <w:caps/>
        </w:rPr>
        <w:t xml:space="preserve"> </w:t>
      </w:r>
    </w:p>
    <w:p w14:paraId="3C759736" w14:textId="77777777" w:rsidR="000A57B2" w:rsidRPr="007B6DA5" w:rsidRDefault="000A57B2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  <w:b/>
        </w:rPr>
        <w:t xml:space="preserve">Executive Certificate - </w:t>
      </w:r>
      <w:r w:rsidRPr="007B6DA5">
        <w:rPr>
          <w:rFonts w:cstheme="minorHAnsi"/>
        </w:rPr>
        <w:t xml:space="preserve">Management and Leadership, </w:t>
      </w:r>
      <w:hyperlink r:id="rId13" w:history="1">
        <w:r w:rsidRPr="007B6DA5">
          <w:rPr>
            <w:rStyle w:val="Hyperlink"/>
            <w:rFonts w:cstheme="minorHAnsi"/>
          </w:rPr>
          <w:t>MIT Sloan School of Management</w:t>
        </w:r>
      </w:hyperlink>
      <w:r w:rsidRPr="007B6DA5">
        <w:rPr>
          <w:rFonts w:cstheme="minorHAnsi"/>
        </w:rPr>
        <w:t>, 2008</w:t>
      </w:r>
    </w:p>
    <w:p w14:paraId="0636BD2D" w14:textId="77777777" w:rsidR="00CB0206" w:rsidRPr="007B6DA5" w:rsidRDefault="000A57B2" w:rsidP="00365764">
      <w:pPr>
        <w:pStyle w:val="ListParagraph"/>
        <w:numPr>
          <w:ilvl w:val="0"/>
          <w:numId w:val="1"/>
        </w:numPr>
        <w:ind w:left="180" w:hanging="180"/>
        <w:rPr>
          <w:rFonts w:cstheme="minorHAnsi"/>
        </w:rPr>
      </w:pPr>
      <w:r w:rsidRPr="007B6DA5">
        <w:rPr>
          <w:rFonts w:cstheme="minorHAnsi"/>
          <w:b/>
        </w:rPr>
        <w:t>Bachelor of Arts</w:t>
      </w:r>
      <w:r w:rsidRPr="007B6DA5">
        <w:rPr>
          <w:rFonts w:cstheme="minorHAnsi"/>
        </w:rPr>
        <w:t xml:space="preserve"> - Political Science, </w:t>
      </w:r>
      <w:hyperlink r:id="rId14" w:history="1">
        <w:r w:rsidRPr="007B6DA5">
          <w:rPr>
            <w:rStyle w:val="Hyperlink"/>
            <w:rFonts w:cstheme="minorHAnsi"/>
          </w:rPr>
          <w:t>University of Cincinnati</w:t>
        </w:r>
      </w:hyperlink>
      <w:r w:rsidRPr="007B6DA5">
        <w:rPr>
          <w:rFonts w:cstheme="minorHAnsi"/>
        </w:rPr>
        <w:t>, 1993</w:t>
      </w:r>
    </w:p>
    <w:p w14:paraId="7D04108E" w14:textId="77777777" w:rsidR="00CB0206" w:rsidRDefault="00CB0206" w:rsidP="000A57B2">
      <w:pPr>
        <w:pStyle w:val="ListParagraph"/>
      </w:pPr>
    </w:p>
    <w:sectPr w:rsidR="00CB0206" w:rsidSect="00DB1929">
      <w:headerReference w:type="even" r:id="rId15"/>
      <w:headerReference w:type="default" r:id="rId16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34DB" w14:textId="77777777" w:rsidR="00AD0583" w:rsidRDefault="00AD0583" w:rsidP="00AD0583">
      <w:pPr>
        <w:spacing w:after="0" w:line="240" w:lineRule="auto"/>
      </w:pPr>
      <w:r>
        <w:separator/>
      </w:r>
    </w:p>
  </w:endnote>
  <w:endnote w:type="continuationSeparator" w:id="0">
    <w:p w14:paraId="1D9298B1" w14:textId="77777777" w:rsidR="00AD0583" w:rsidRDefault="00AD0583" w:rsidP="00AD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F580" w14:textId="77777777" w:rsidR="00AD0583" w:rsidRDefault="00AD0583" w:rsidP="00AD0583">
      <w:pPr>
        <w:spacing w:after="0" w:line="240" w:lineRule="auto"/>
      </w:pPr>
      <w:r>
        <w:separator/>
      </w:r>
    </w:p>
  </w:footnote>
  <w:footnote w:type="continuationSeparator" w:id="0">
    <w:p w14:paraId="68F2D855" w14:textId="77777777" w:rsidR="00AD0583" w:rsidRDefault="00AD0583" w:rsidP="00AD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9B899" w14:textId="77777777" w:rsidR="00DB1929" w:rsidRDefault="00DB1929" w:rsidP="00DB1929">
    <w:pPr>
      <w:pBdr>
        <w:bottom w:val="single" w:sz="4" w:space="1" w:color="auto"/>
      </w:pBdr>
    </w:pPr>
    <w:r>
      <w:rPr>
        <w:b/>
        <w:caps/>
        <w:sz w:val="48"/>
      </w:rPr>
      <w:t>Jason Milgram</w:t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  <w:t>Page 2</w:t>
    </w:r>
  </w:p>
  <w:p w14:paraId="384B8DD0" w14:textId="77777777" w:rsidR="00DB1929" w:rsidRPr="00CE3651" w:rsidRDefault="00DB1929" w:rsidP="00DB1929">
    <w:pPr>
      <w:spacing w:after="0"/>
      <w:rPr>
        <w:rFonts w:cs="Calibri"/>
      </w:rPr>
    </w:pPr>
    <w:r>
      <w:t>(</w:t>
    </w:r>
    <w:r w:rsidRPr="00CE3651">
      <w:t>954</w:t>
    </w:r>
    <w:r>
      <w:t>)</w:t>
    </w:r>
    <w:r w:rsidRPr="00CE3651">
      <w:t xml:space="preserve"> 665</w:t>
    </w:r>
    <w:r>
      <w:t>-</w:t>
    </w:r>
    <w:r w:rsidRPr="00CE3651">
      <w:t xml:space="preserve">6778 | </w:t>
    </w:r>
    <w:hyperlink r:id="rId1" w:history="1">
      <w:r>
        <w:rPr>
          <w:rStyle w:val="Hyperlink"/>
        </w:rPr>
        <w:t>Jason@milgram.me</w:t>
      </w:r>
    </w:hyperlink>
    <w:r w:rsidRPr="00CE3651">
      <w:t xml:space="preserve"> | </w:t>
    </w:r>
    <w:hyperlink r:id="rId2" w:history="1">
      <w:r w:rsidRPr="00CE3651">
        <w:rPr>
          <w:rStyle w:val="Hyperlink"/>
          <w:rFonts w:cs="Calibri"/>
        </w:rPr>
        <w:t>www.linked.com/in/jasonmilgram</w:t>
      </w:r>
    </w:hyperlink>
  </w:p>
  <w:p w14:paraId="458C424C" w14:textId="77777777" w:rsidR="00DB1929" w:rsidRDefault="00DB1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190E" w14:textId="77777777" w:rsidR="00DB1929" w:rsidRDefault="00DB1929" w:rsidP="00DB1929">
    <w:pPr>
      <w:pBdr>
        <w:bottom w:val="single" w:sz="4" w:space="1" w:color="auto"/>
      </w:pBdr>
    </w:pPr>
    <w:r>
      <w:rPr>
        <w:b/>
        <w:caps/>
        <w:sz w:val="48"/>
      </w:rPr>
      <w:t>Jason Milgram</w:t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</w:r>
    <w:r>
      <w:rPr>
        <w:b/>
        <w:caps/>
        <w:sz w:val="48"/>
      </w:rPr>
      <w:tab/>
      <w:t>Page 3</w:t>
    </w:r>
  </w:p>
  <w:p w14:paraId="31103628" w14:textId="77777777" w:rsidR="00DB1929" w:rsidRPr="00CE3651" w:rsidRDefault="00DB1929" w:rsidP="00DB1929">
    <w:pPr>
      <w:spacing w:after="0"/>
      <w:rPr>
        <w:rFonts w:cs="Calibri"/>
      </w:rPr>
    </w:pPr>
    <w:r>
      <w:t>(</w:t>
    </w:r>
    <w:r w:rsidRPr="00CE3651">
      <w:t>954</w:t>
    </w:r>
    <w:r>
      <w:t>)</w:t>
    </w:r>
    <w:r w:rsidRPr="00CE3651">
      <w:t xml:space="preserve"> 665</w:t>
    </w:r>
    <w:r>
      <w:t>-</w:t>
    </w:r>
    <w:r w:rsidRPr="00CE3651">
      <w:t xml:space="preserve">6778 | </w:t>
    </w:r>
    <w:hyperlink r:id="rId1" w:history="1">
      <w:r>
        <w:rPr>
          <w:rStyle w:val="Hyperlink"/>
        </w:rPr>
        <w:t>Jason@milgram.me</w:t>
      </w:r>
    </w:hyperlink>
    <w:r w:rsidRPr="00CE3651">
      <w:t xml:space="preserve"> | </w:t>
    </w:r>
    <w:hyperlink r:id="rId2" w:history="1">
      <w:r w:rsidRPr="00CE3651">
        <w:rPr>
          <w:rStyle w:val="Hyperlink"/>
          <w:rFonts w:cs="Calibri"/>
        </w:rPr>
        <w:t>www.linked.com/in/jasonmilgram</w:t>
      </w:r>
    </w:hyperlink>
  </w:p>
  <w:p w14:paraId="55FA70F9" w14:textId="77777777" w:rsidR="00AD0583" w:rsidRDefault="00AD0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B3DF7"/>
    <w:multiLevelType w:val="hybridMultilevel"/>
    <w:tmpl w:val="2BF0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220E"/>
    <w:multiLevelType w:val="hybridMultilevel"/>
    <w:tmpl w:val="A72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5EF1"/>
    <w:multiLevelType w:val="hybridMultilevel"/>
    <w:tmpl w:val="23F28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9D333D"/>
    <w:multiLevelType w:val="hybridMultilevel"/>
    <w:tmpl w:val="BD3C2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9793E"/>
    <w:multiLevelType w:val="hybridMultilevel"/>
    <w:tmpl w:val="237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569A1"/>
    <w:multiLevelType w:val="hybridMultilevel"/>
    <w:tmpl w:val="1EF61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2A5CAB"/>
    <w:multiLevelType w:val="hybridMultilevel"/>
    <w:tmpl w:val="B12C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C1A33CF"/>
    <w:multiLevelType w:val="hybridMultilevel"/>
    <w:tmpl w:val="7FF67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847DD"/>
    <w:multiLevelType w:val="hybridMultilevel"/>
    <w:tmpl w:val="E4423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4332B3"/>
    <w:multiLevelType w:val="hybridMultilevel"/>
    <w:tmpl w:val="5D0C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329ED"/>
    <w:multiLevelType w:val="hybridMultilevel"/>
    <w:tmpl w:val="41A0E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284D36"/>
    <w:multiLevelType w:val="hybridMultilevel"/>
    <w:tmpl w:val="BE36C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F02E1"/>
    <w:multiLevelType w:val="hybridMultilevel"/>
    <w:tmpl w:val="22BE53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12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1"/>
  </w:num>
  <w:num w:numId="9">
    <w:abstractNumId w:val="13"/>
  </w:num>
  <w:num w:numId="10">
    <w:abstractNumId w:val="4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06"/>
    <w:rsid w:val="000337C3"/>
    <w:rsid w:val="0009272C"/>
    <w:rsid w:val="000A57B2"/>
    <w:rsid w:val="000E7086"/>
    <w:rsid w:val="00116A7E"/>
    <w:rsid w:val="00177F5D"/>
    <w:rsid w:val="001E5521"/>
    <w:rsid w:val="0023151A"/>
    <w:rsid w:val="00244AA8"/>
    <w:rsid w:val="00265ECE"/>
    <w:rsid w:val="00292426"/>
    <w:rsid w:val="002E2C81"/>
    <w:rsid w:val="00335065"/>
    <w:rsid w:val="00344EDD"/>
    <w:rsid w:val="00365764"/>
    <w:rsid w:val="00366250"/>
    <w:rsid w:val="00381B47"/>
    <w:rsid w:val="0038514B"/>
    <w:rsid w:val="003A4583"/>
    <w:rsid w:val="004A77A2"/>
    <w:rsid w:val="004B0BB0"/>
    <w:rsid w:val="004B4B40"/>
    <w:rsid w:val="005073D7"/>
    <w:rsid w:val="00550CA4"/>
    <w:rsid w:val="00560317"/>
    <w:rsid w:val="00596FCE"/>
    <w:rsid w:val="00642BE1"/>
    <w:rsid w:val="0066209A"/>
    <w:rsid w:val="006B23E6"/>
    <w:rsid w:val="0070602C"/>
    <w:rsid w:val="007156A6"/>
    <w:rsid w:val="007B6DA5"/>
    <w:rsid w:val="007D514D"/>
    <w:rsid w:val="00887F1F"/>
    <w:rsid w:val="008C07F9"/>
    <w:rsid w:val="009462E3"/>
    <w:rsid w:val="00964744"/>
    <w:rsid w:val="00966529"/>
    <w:rsid w:val="00A11D35"/>
    <w:rsid w:val="00AD0583"/>
    <w:rsid w:val="00B13C2B"/>
    <w:rsid w:val="00B475AA"/>
    <w:rsid w:val="00B55ADF"/>
    <w:rsid w:val="00B65180"/>
    <w:rsid w:val="00B72770"/>
    <w:rsid w:val="00BF7156"/>
    <w:rsid w:val="00C22774"/>
    <w:rsid w:val="00C65A25"/>
    <w:rsid w:val="00CB0206"/>
    <w:rsid w:val="00CE3651"/>
    <w:rsid w:val="00D135C6"/>
    <w:rsid w:val="00D27F59"/>
    <w:rsid w:val="00D5252E"/>
    <w:rsid w:val="00D52F6A"/>
    <w:rsid w:val="00D9111E"/>
    <w:rsid w:val="00DB1929"/>
    <w:rsid w:val="00DE566F"/>
    <w:rsid w:val="00E3399D"/>
    <w:rsid w:val="00E6233F"/>
    <w:rsid w:val="00EA34EB"/>
    <w:rsid w:val="00F05991"/>
    <w:rsid w:val="00F17E65"/>
    <w:rsid w:val="00F35259"/>
    <w:rsid w:val="00F377EE"/>
    <w:rsid w:val="00F826FA"/>
    <w:rsid w:val="00F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C1A2FB"/>
  <w15:chartTrackingRefBased/>
  <w15:docId w15:val="{56B891DA-7D9F-43E1-960D-1A3EE617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83"/>
  </w:style>
  <w:style w:type="paragraph" w:styleId="Footer">
    <w:name w:val="footer"/>
    <w:basedOn w:val="Normal"/>
    <w:link w:val="FooterChar"/>
    <w:uiPriority w:val="99"/>
    <w:unhideWhenUsed/>
    <w:rsid w:val="00AD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83"/>
  </w:style>
  <w:style w:type="table" w:styleId="TableGrid">
    <w:name w:val="Table Grid"/>
    <w:basedOn w:val="TableNormal"/>
    <w:uiPriority w:val="39"/>
    <w:rsid w:val="0023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.com/in/jasonmilgram" TargetMode="External"/><Relationship Id="rId13" Type="http://schemas.openxmlformats.org/officeDocument/2006/relationships/hyperlink" Target="https://executive.mit.ed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son@milgram.me" TargetMode="External"/><Relationship Id="rId12" Type="http://schemas.openxmlformats.org/officeDocument/2006/relationships/hyperlink" Target="https://www.bloomberg.com/research/stocks/private/snapshot.asp?privcapId=996232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oomberg.com/research/stocks/private/people.asp?privcapId=30565736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ampionsg.com/" TargetMode="External"/><Relationship Id="rId14" Type="http://schemas.openxmlformats.org/officeDocument/2006/relationships/hyperlink" Target="https://www.uc.ed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.com/in/jasonmilgram" TargetMode="External"/><Relationship Id="rId1" Type="http://schemas.openxmlformats.org/officeDocument/2006/relationships/hyperlink" Target="mailto:Jason@milgram.me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.com/in/jasonmilgram" TargetMode="External"/><Relationship Id="rId1" Type="http://schemas.openxmlformats.org/officeDocument/2006/relationships/hyperlink" Target="mailto:Jason@milgra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Milgram</dc:creator>
  <cp:keywords/>
  <dc:description/>
  <cp:lastModifiedBy>Jason Milgram</cp:lastModifiedBy>
  <cp:revision>3</cp:revision>
  <cp:lastPrinted>2019-05-17T02:58:00Z</cp:lastPrinted>
  <dcterms:created xsi:type="dcterms:W3CDTF">2019-05-17T13:01:00Z</dcterms:created>
  <dcterms:modified xsi:type="dcterms:W3CDTF">2019-05-17T13:02:00Z</dcterms:modified>
</cp:coreProperties>
</file>